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B" w:rsidRDefault="00AB060B" w:rsidP="00AB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 wp14:anchorId="66FAE056" wp14:editId="417D258C">
            <wp:extent cx="48577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0B" w:rsidRDefault="00AB060B" w:rsidP="00AB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AB060B" w:rsidRDefault="00AB060B" w:rsidP="00AB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60B" w:rsidRDefault="00AB060B" w:rsidP="00AB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СТЕПАНКІВСЬКА СІЛЬСЬКА РАДА</w:t>
      </w:r>
    </w:p>
    <w:p w:rsidR="00AB060B" w:rsidRDefault="00AB060B" w:rsidP="00AB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Черкаського району Черкаської області</w:t>
      </w:r>
    </w:p>
    <w:p w:rsidR="00AB060B" w:rsidRDefault="00AB060B" w:rsidP="00AB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</w:p>
    <w:p w:rsidR="00AB060B" w:rsidRDefault="00AB060B" w:rsidP="00AB06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060B" w:rsidRDefault="00AB060B" w:rsidP="00AB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AB060B" w:rsidRDefault="00AB060B" w:rsidP="00AB06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60B" w:rsidRDefault="00AB060B" w:rsidP="00AB0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листопада 2017 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№ 13</w:t>
      </w:r>
    </w:p>
    <w:p w:rsidR="00AB060B" w:rsidRDefault="00AB060B" w:rsidP="00AB060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60B" w:rsidRDefault="00AB060B" w:rsidP="00AB0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утворення виконавчого комітету ради,</w:t>
      </w:r>
    </w:p>
    <w:p w:rsidR="00AB060B" w:rsidRDefault="00AB060B" w:rsidP="00AB0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визначення його чисельності,</w:t>
      </w:r>
    </w:p>
    <w:p w:rsidR="00AB060B" w:rsidRDefault="00AB060B" w:rsidP="00AB0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затвердження персонального складу та</w:t>
      </w:r>
    </w:p>
    <w:p w:rsidR="00AB060B" w:rsidRDefault="00AB060B" w:rsidP="00AB0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 про виконавчий комітет</w:t>
      </w:r>
    </w:p>
    <w:p w:rsidR="00AB060B" w:rsidRDefault="00AB060B" w:rsidP="00AB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 до статті 11, підпункту 3 пункту 1 статті 26, стаття 51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сільська рада</w:t>
      </w:r>
    </w:p>
    <w:p w:rsidR="00AB060B" w:rsidRDefault="00AB060B" w:rsidP="00AB060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60B" w:rsidRDefault="00AB060B" w:rsidP="00AB060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ВИРІШИЛА:</w:t>
      </w:r>
    </w:p>
    <w:p w:rsidR="00AB060B" w:rsidRDefault="00AB060B" w:rsidP="00AB060B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60B" w:rsidRDefault="00AB060B" w:rsidP="00AB060B">
      <w:pPr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Утворити виконавчий комітет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AB060B" w:rsidRDefault="00AB060B" w:rsidP="00AB060B">
      <w:pPr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Встановити чисельність виконавчого комітету ради в складі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16 осіб.</w:t>
      </w:r>
    </w:p>
    <w:p w:rsidR="00AB060B" w:rsidRDefault="00AB060B" w:rsidP="00AB060B">
      <w:pPr>
        <w:spacing w:after="0" w:line="240" w:lineRule="auto"/>
        <w:ind w:left="360" w:right="-185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Затвердити персональний склад виконавчого комітету (додається).</w:t>
      </w:r>
    </w:p>
    <w:p w:rsidR="00AB060B" w:rsidRDefault="00AB060B" w:rsidP="00AB060B">
      <w:pPr>
        <w:spacing w:after="0" w:line="240" w:lineRule="auto"/>
        <w:ind w:left="360" w:right="-185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Затвердити Положення про виконавчий комітет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B060B" w:rsidRDefault="00AB060B" w:rsidP="00AB060B">
      <w:pPr>
        <w:spacing w:after="0" w:line="240" w:lineRule="auto"/>
        <w:ind w:left="360" w:right="-1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Контроль за виконанням цього рішення покласти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сільського голову.</w:t>
      </w:r>
    </w:p>
    <w:p w:rsidR="00AB060B" w:rsidRDefault="00AB060B" w:rsidP="00AB0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60B" w:rsidRDefault="00AB060B" w:rsidP="00AB060B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60B" w:rsidRDefault="00AB060B" w:rsidP="00AB060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0B" w:rsidRDefault="00AB060B" w:rsidP="00AB060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0B" w:rsidRDefault="00AB060B" w:rsidP="00AB060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Чекаленко</w:t>
      </w:r>
      <w:proofErr w:type="spellEnd"/>
    </w:p>
    <w:p w:rsidR="00AB060B" w:rsidRDefault="00AB060B" w:rsidP="00AB060B">
      <w:pPr>
        <w:rPr>
          <w:rFonts w:ascii="Calibri" w:eastAsia="Times New Roman" w:hAnsi="Calibri" w:cs="Times New Roman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 №13 від 23.11.2017 року </w:t>
      </w: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сесії 2 пленарного засідання</w:t>
      </w: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60B" w:rsidRPr="00EC01FC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AB060B" w:rsidRPr="00EC01FC" w:rsidRDefault="00AB060B" w:rsidP="00AB060B">
      <w:pPr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060B" w:rsidRPr="00EC01FC" w:rsidRDefault="00AB060B" w:rsidP="00AB060B">
      <w:pPr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01FC">
        <w:rPr>
          <w:rFonts w:ascii="Times New Roman" w:hAnsi="Times New Roman" w:cs="Times New Roman"/>
          <w:sz w:val="28"/>
          <w:szCs w:val="28"/>
        </w:rPr>
        <w:t>Чекаленка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Миколайович – сільський голова</w:t>
      </w:r>
      <w:r w:rsidRPr="00EC01FC">
        <w:rPr>
          <w:rFonts w:ascii="Times New Roman" w:hAnsi="Times New Roman" w:cs="Times New Roman"/>
          <w:sz w:val="28"/>
          <w:szCs w:val="28"/>
        </w:rPr>
        <w:t>;</w:t>
      </w:r>
    </w:p>
    <w:p w:rsidR="00AB060B" w:rsidRPr="00EC01FC" w:rsidRDefault="00AB060B" w:rsidP="00AB060B">
      <w:pPr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Інна Миколаївна, секретар</w:t>
      </w:r>
      <w:r w:rsidRPr="00EC01FC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Іванович,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Хацьківської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Яценко Катерина Миколаївна,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5.Снесар Олексій Іванович, директор БК с. Степанки;</w:t>
      </w:r>
    </w:p>
    <w:p w:rsidR="00AB060B" w:rsidRPr="00B31C49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6.Бурлай В</w:t>
      </w:r>
      <w:r w:rsidRPr="00B31C4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Іванович,</w:t>
      </w:r>
      <w:r w:rsidRPr="00B31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.Бузуків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працівник ПАТ «Азот»;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Ключка Алла</w:t>
      </w:r>
      <w:r w:rsidRPr="00EC01FC">
        <w:rPr>
          <w:rFonts w:ascii="Times New Roman" w:hAnsi="Times New Roman" w:cs="Times New Roman"/>
          <w:sz w:val="28"/>
          <w:szCs w:val="28"/>
        </w:rPr>
        <w:t xml:space="preserve"> Володимирів</w:t>
      </w:r>
      <w:r>
        <w:rPr>
          <w:rFonts w:ascii="Times New Roman" w:hAnsi="Times New Roman" w:cs="Times New Roman"/>
          <w:sz w:val="28"/>
          <w:szCs w:val="28"/>
        </w:rPr>
        <w:t>на, приватний</w:t>
      </w:r>
      <w:r w:rsidRPr="00EC01FC">
        <w:rPr>
          <w:rFonts w:ascii="Times New Roman" w:hAnsi="Times New Roman" w:cs="Times New Roman"/>
          <w:sz w:val="28"/>
          <w:szCs w:val="28"/>
        </w:rPr>
        <w:t xml:space="preserve"> підприєм</w:t>
      </w:r>
      <w:r>
        <w:rPr>
          <w:rFonts w:ascii="Times New Roman" w:hAnsi="Times New Roman" w:cs="Times New Roman"/>
          <w:sz w:val="28"/>
          <w:szCs w:val="28"/>
        </w:rPr>
        <w:t xml:space="preserve">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с.Хацьки</w:t>
      </w:r>
      <w:proofErr w:type="spellEnd"/>
      <w:r w:rsidRPr="00EC01FC">
        <w:rPr>
          <w:rFonts w:ascii="Times New Roman" w:hAnsi="Times New Roman" w:cs="Times New Roman"/>
          <w:sz w:val="28"/>
          <w:szCs w:val="28"/>
        </w:rPr>
        <w:t>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Миколаївна</w:t>
      </w:r>
      <w:r w:rsidRPr="00EC01FC">
        <w:rPr>
          <w:rFonts w:ascii="Times New Roman" w:hAnsi="Times New Roman" w:cs="Times New Roman"/>
          <w:sz w:val="28"/>
          <w:szCs w:val="28"/>
        </w:rPr>
        <w:t xml:space="preserve">, фельдшер </w:t>
      </w:r>
      <w:proofErr w:type="spellStart"/>
      <w:r w:rsidRPr="00EC01FC">
        <w:rPr>
          <w:rFonts w:ascii="Times New Roman" w:hAnsi="Times New Roman" w:cs="Times New Roman"/>
          <w:sz w:val="28"/>
          <w:szCs w:val="28"/>
        </w:rPr>
        <w:t>Хацьківської</w:t>
      </w:r>
      <w:proofErr w:type="spellEnd"/>
      <w:r w:rsidRPr="00EC01FC">
        <w:rPr>
          <w:rFonts w:ascii="Times New Roman" w:hAnsi="Times New Roman" w:cs="Times New Roman"/>
          <w:sz w:val="28"/>
          <w:szCs w:val="28"/>
        </w:rPr>
        <w:t xml:space="preserve"> АЗПСМ;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Володимирович, 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головний інженер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Іванівна, завідуюча господарством ДНЗ «Берізка»;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11.Мохуренко Наталія Іванівна,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с.Бузуків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голова спілки інвалідів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с.Степанки</w:t>
      </w:r>
      <w:proofErr w:type="spellEnd"/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12.Клименко Ірина Іванівна, спеціаліст-економіст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с/р;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13.Кондрамашин Олексій Анатолійович, майстер газової служби с. Степанки;</w:t>
      </w:r>
    </w:p>
    <w:p w:rsidR="00AB060B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14.Тарасенко Олександр Федорович, директор СТОВ «Степанки»;</w:t>
      </w:r>
    </w:p>
    <w:p w:rsidR="00AB060B" w:rsidRPr="00EC01FC" w:rsidRDefault="00AB060B" w:rsidP="00AB0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15.Пащенко Любов Володимирівна, головний бухгалтер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Хацьки-Агро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B060B" w:rsidRDefault="00AB060B" w:rsidP="00AB060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І.М.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Чекаленко</w:t>
      </w:r>
      <w:proofErr w:type="spellEnd"/>
    </w:p>
    <w:p w:rsidR="00AB060B" w:rsidRDefault="00AB060B" w:rsidP="00AB060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534476" w:rsidRDefault="00534476">
      <w:bookmarkStart w:id="0" w:name="_GoBack"/>
      <w:bookmarkEnd w:id="0"/>
    </w:p>
    <w:sectPr w:rsidR="005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D3"/>
    <w:rsid w:val="00534476"/>
    <w:rsid w:val="00AB060B"/>
    <w:rsid w:val="00B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0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0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2017-11-29T14:16:00Z</dcterms:created>
  <dcterms:modified xsi:type="dcterms:W3CDTF">2017-11-29T14:16:00Z</dcterms:modified>
</cp:coreProperties>
</file>