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20" w:rsidRDefault="00A06B20" w:rsidP="00A06B20"/>
    <w:p w:rsidR="00A06B20" w:rsidRDefault="00A06B20" w:rsidP="00A06B20">
      <w:pPr>
        <w:jc w:val="right"/>
      </w:pPr>
      <w:r>
        <w:t xml:space="preserve">    Додаток №1 </w:t>
      </w:r>
    </w:p>
    <w:p w:rsidR="00A06B20" w:rsidRDefault="00A06B20" w:rsidP="00A06B20">
      <w:pPr>
        <w:ind w:left="4760" w:firstLine="340"/>
        <w:jc w:val="right"/>
      </w:pPr>
      <w:r>
        <w:t xml:space="preserve">до рішення </w:t>
      </w:r>
      <w:proofErr w:type="spellStart"/>
      <w:r>
        <w:t>Степанківської</w:t>
      </w:r>
      <w:proofErr w:type="spellEnd"/>
      <w:r>
        <w:t xml:space="preserve"> </w:t>
      </w:r>
    </w:p>
    <w:p w:rsidR="00A06B20" w:rsidRDefault="00A06B20" w:rsidP="00A06B20">
      <w:pPr>
        <w:jc w:val="right"/>
      </w:pPr>
      <w:r>
        <w:t>сільської ради від 28.03.2018 року №8-27/</w:t>
      </w:r>
      <w:r>
        <w:rPr>
          <w:lang w:val="en-US"/>
        </w:rPr>
        <w:t>V</w:t>
      </w:r>
      <w:r>
        <w:t>ІІ</w:t>
      </w:r>
    </w:p>
    <w:p w:rsidR="00A06B20" w:rsidRDefault="00A06B20" w:rsidP="00A06B20"/>
    <w:p w:rsidR="00A06B20" w:rsidRDefault="00A06B20" w:rsidP="00A06B20">
      <w:pPr>
        <w:tabs>
          <w:tab w:val="left" w:pos="989"/>
        </w:tabs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Основними завданнями органів управління </w:t>
      </w:r>
    </w:p>
    <w:p w:rsidR="00A06B20" w:rsidRDefault="00A06B20" w:rsidP="00A06B20">
      <w:pPr>
        <w:tabs>
          <w:tab w:val="left" w:pos="989"/>
        </w:tabs>
        <w:spacing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 сил цивільного захисту ОТГ є:</w:t>
      </w:r>
    </w:p>
    <w:p w:rsidR="00A06B20" w:rsidRDefault="00A06B20" w:rsidP="00A06B20">
      <w:pPr>
        <w:tabs>
          <w:tab w:val="left" w:pos="989"/>
        </w:tabs>
        <w:spacing w:line="232" w:lineRule="auto"/>
        <w:jc w:val="both"/>
        <w:rPr>
          <w:sz w:val="28"/>
          <w:szCs w:val="28"/>
        </w:rPr>
      </w:pPr>
    </w:p>
    <w:p w:rsidR="00A06B20" w:rsidRDefault="00A06B20" w:rsidP="00A06B20">
      <w:pPr>
        <w:spacing w:line="15" w:lineRule="exact"/>
        <w:rPr>
          <w:sz w:val="28"/>
          <w:szCs w:val="28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готовності органів управління цивільного захисту, підпорядкованих їм сил і засобів до дій, спрямованих на запобігання і реагування на надзвичайні ситуації;</w:t>
      </w:r>
    </w:p>
    <w:p w:rsidR="00A06B20" w:rsidRDefault="00A06B20" w:rsidP="00A06B20">
      <w:pPr>
        <w:spacing w:line="17" w:lineRule="exact"/>
        <w:rPr>
          <w:sz w:val="28"/>
          <w:szCs w:val="28"/>
        </w:rPr>
      </w:pPr>
    </w:p>
    <w:p w:rsidR="00A06B20" w:rsidRDefault="00A06B20" w:rsidP="00A06B20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забезпечення реалізації заходів щодо запобігання виникненню надзвичайних ситуацій;</w:t>
      </w:r>
    </w:p>
    <w:p w:rsidR="00A06B20" w:rsidRDefault="00A06B20" w:rsidP="00A06B20">
      <w:pPr>
        <w:spacing w:line="15" w:lineRule="exact"/>
        <w:rPr>
          <w:sz w:val="28"/>
          <w:szCs w:val="28"/>
        </w:rPr>
      </w:pPr>
    </w:p>
    <w:p w:rsidR="00A06B20" w:rsidRDefault="00A06B20" w:rsidP="00A06B20">
      <w:pPr>
        <w:spacing w:line="23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навчання населення щодо поведінки та дій у разі виникнення надзвичайної ситуації;</w:t>
      </w:r>
    </w:p>
    <w:p w:rsidR="00A06B20" w:rsidRDefault="00A06B20" w:rsidP="00A06B20">
      <w:pPr>
        <w:spacing w:line="15" w:lineRule="exact"/>
        <w:rPr>
          <w:sz w:val="28"/>
          <w:szCs w:val="28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виконання програм, спрямованих на запобігання надзвичайним ситуаціям, забезпечення сталого функціонування комунальних підприємств, установ та організацій, зменшення можливих матеріальних втрат;</w:t>
      </w:r>
    </w:p>
    <w:p w:rsidR="00A06B20" w:rsidRDefault="00A06B20" w:rsidP="00A06B20">
      <w:pPr>
        <w:spacing w:line="17" w:lineRule="exact"/>
        <w:rPr>
          <w:sz w:val="28"/>
          <w:szCs w:val="28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опрацювання інформації про надзвичайні ситуації, видання інформаційних матеріалів з питань захисту населення і територій від наслідків надзвичайних ситуацій;</w:t>
      </w:r>
    </w:p>
    <w:p w:rsidR="00A06B20" w:rsidRDefault="00A06B20" w:rsidP="00A06B20">
      <w:pPr>
        <w:spacing w:line="14" w:lineRule="exact"/>
        <w:rPr>
          <w:sz w:val="28"/>
          <w:szCs w:val="28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прогнозування і оцінка соціально-економічних наслідків надзвичайних ситуацій, визначення на основі прогнозу потреби в силах, засобах, матеріальних та фінансових ресурсах;</w:t>
      </w:r>
    </w:p>
    <w:p w:rsidR="00A06B20" w:rsidRDefault="00A06B20" w:rsidP="00A06B2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створення, раціональне збереження і використання резерву матеріальних та фінансових ресурсів, необхідних для запобігання і реагування на надзвичайні ситуації;</w:t>
      </w:r>
    </w:p>
    <w:p w:rsidR="00A06B20" w:rsidRDefault="00A06B20" w:rsidP="00A06B20">
      <w:pPr>
        <w:spacing w:line="14" w:lineRule="exact"/>
        <w:rPr>
          <w:sz w:val="20"/>
          <w:szCs w:val="20"/>
        </w:rPr>
      </w:pPr>
    </w:p>
    <w:p w:rsidR="00A06B20" w:rsidRDefault="00A06B20" w:rsidP="00A06B2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оповіщення населення про загрозу та виникнення надзвичайних ситуацій;</w:t>
      </w:r>
    </w:p>
    <w:p w:rsidR="00A06B20" w:rsidRDefault="00A06B20" w:rsidP="00A06B20">
      <w:pPr>
        <w:spacing w:line="15" w:lineRule="exact"/>
        <w:rPr>
          <w:sz w:val="20"/>
          <w:szCs w:val="20"/>
        </w:rPr>
      </w:pPr>
    </w:p>
    <w:p w:rsidR="00A06B20" w:rsidRDefault="00A06B20" w:rsidP="00A06B20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своєчасне та достовірне інформування про фактичну обстановку і вжиті заходи;</w:t>
      </w:r>
    </w:p>
    <w:p w:rsidR="00A06B20" w:rsidRDefault="00A06B20" w:rsidP="00A06B20">
      <w:pPr>
        <w:spacing w:line="18" w:lineRule="exact"/>
        <w:rPr>
          <w:sz w:val="20"/>
          <w:szCs w:val="20"/>
        </w:rPr>
      </w:pPr>
    </w:p>
    <w:p w:rsidR="00A06B20" w:rsidRDefault="00A06B20" w:rsidP="00A06B20">
      <w:pPr>
        <w:tabs>
          <w:tab w:val="left" w:pos="9000"/>
          <w:tab w:val="left" w:pos="9360"/>
        </w:tabs>
        <w:spacing w:line="232" w:lineRule="auto"/>
        <w:ind w:left="720" w:right="-5"/>
        <w:rPr>
          <w:sz w:val="28"/>
          <w:szCs w:val="28"/>
        </w:rPr>
      </w:pPr>
      <w:r>
        <w:rPr>
          <w:sz w:val="28"/>
          <w:szCs w:val="28"/>
        </w:rPr>
        <w:t xml:space="preserve">захист населення у разі виникнення надзвичайних ситуацій;     </w:t>
      </w:r>
    </w:p>
    <w:p w:rsidR="00A06B20" w:rsidRDefault="00A06B20" w:rsidP="00A06B20">
      <w:pPr>
        <w:tabs>
          <w:tab w:val="left" w:pos="9000"/>
          <w:tab w:val="left" w:pos="9360"/>
        </w:tabs>
        <w:spacing w:line="232" w:lineRule="auto"/>
        <w:ind w:left="720" w:right="-5"/>
        <w:rPr>
          <w:sz w:val="20"/>
          <w:szCs w:val="20"/>
        </w:rPr>
      </w:pPr>
      <w:r>
        <w:rPr>
          <w:sz w:val="28"/>
          <w:szCs w:val="28"/>
        </w:rPr>
        <w:t>гасіння пожеж;</w:t>
      </w:r>
    </w:p>
    <w:p w:rsidR="00A06B20" w:rsidRDefault="00A06B20" w:rsidP="00A06B20">
      <w:pPr>
        <w:spacing w:line="15" w:lineRule="exact"/>
        <w:rPr>
          <w:sz w:val="20"/>
          <w:szCs w:val="20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проведення рятувальних та інших невідкладних робіт щодо ліквідації наслідків надзвичайних ситуацій, організація життєзабезпечення постраждалого населення;</w:t>
      </w:r>
    </w:p>
    <w:p w:rsidR="00A06B20" w:rsidRDefault="00A06B20" w:rsidP="00A06B20">
      <w:pPr>
        <w:spacing w:line="15" w:lineRule="exact"/>
        <w:rPr>
          <w:sz w:val="20"/>
          <w:szCs w:val="20"/>
        </w:rPr>
      </w:pPr>
    </w:p>
    <w:p w:rsidR="00A06B20" w:rsidRDefault="00A06B20" w:rsidP="00A06B20">
      <w:pPr>
        <w:spacing w:line="232" w:lineRule="auto"/>
        <w:ind w:right="20" w:firstLine="708"/>
        <w:jc w:val="both"/>
        <w:rPr>
          <w:sz w:val="20"/>
          <w:szCs w:val="20"/>
        </w:rPr>
      </w:pPr>
      <w:r>
        <w:rPr>
          <w:sz w:val="28"/>
          <w:szCs w:val="28"/>
        </w:rPr>
        <w:t>пом’якшення можливих наслідків надзвичайних ситуацій у разі їх виникнення;</w:t>
      </w:r>
    </w:p>
    <w:p w:rsidR="00A06B20" w:rsidRDefault="00A06B20" w:rsidP="00A06B20">
      <w:pPr>
        <w:spacing w:line="16" w:lineRule="exact"/>
        <w:rPr>
          <w:sz w:val="20"/>
          <w:szCs w:val="20"/>
        </w:rPr>
      </w:pPr>
    </w:p>
    <w:p w:rsidR="00A06B20" w:rsidRDefault="00A06B20" w:rsidP="00A06B20">
      <w:pPr>
        <w:spacing w:line="232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здійснення заходів щодо соціального захисту постраждалого населення;</w:t>
      </w:r>
    </w:p>
    <w:p w:rsidR="00A06B20" w:rsidRDefault="00A06B20" w:rsidP="00A06B20">
      <w:pPr>
        <w:spacing w:line="15" w:lineRule="exact"/>
        <w:rPr>
          <w:sz w:val="20"/>
          <w:szCs w:val="20"/>
        </w:rPr>
      </w:pPr>
    </w:p>
    <w:p w:rsidR="00A06B20" w:rsidRDefault="00A06B20" w:rsidP="00A06B20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реалізація визначених законом прав у сфері захисту населення від наслідків надзвичайних ситуацій, зокрема осіб (чи їх сімей), що брали безпосередню участь у ліквідації цих ситуацій;</w:t>
      </w:r>
    </w:p>
    <w:p w:rsidR="00A06B20" w:rsidRDefault="00A06B20" w:rsidP="00A06B20">
      <w:pPr>
        <w:spacing w:line="1" w:lineRule="exact"/>
        <w:rPr>
          <w:sz w:val="20"/>
          <w:szCs w:val="20"/>
        </w:rPr>
      </w:pPr>
    </w:p>
    <w:p w:rsidR="00A06B20" w:rsidRDefault="00A06B20" w:rsidP="00A06B20">
      <w:pPr>
        <w:ind w:left="720"/>
        <w:rPr>
          <w:sz w:val="20"/>
          <w:szCs w:val="20"/>
        </w:rPr>
      </w:pPr>
      <w:r>
        <w:rPr>
          <w:sz w:val="28"/>
          <w:szCs w:val="28"/>
        </w:rPr>
        <w:t>інші завдання, визначені законом.</w:t>
      </w:r>
    </w:p>
    <w:p w:rsidR="00A06B20" w:rsidRDefault="00A06B20" w:rsidP="00A06B20"/>
    <w:p w:rsidR="00A06B20" w:rsidRDefault="00A06B20" w:rsidP="00A06B20"/>
    <w:p w:rsidR="00A06B20" w:rsidRDefault="00A06B20" w:rsidP="00A06B20"/>
    <w:p w:rsidR="00FE4A50" w:rsidRDefault="00A06B20" w:rsidP="00A06B20">
      <w:pPr>
        <w:tabs>
          <w:tab w:val="left" w:pos="3570"/>
        </w:tabs>
      </w:pPr>
      <w:r>
        <w:rPr>
          <w:sz w:val="28"/>
          <w:szCs w:val="28"/>
        </w:rPr>
        <w:t xml:space="preserve">Секретар сільської ради                                    І.М. </w:t>
      </w:r>
      <w:proofErr w:type="spellStart"/>
      <w:r>
        <w:rPr>
          <w:sz w:val="28"/>
          <w:szCs w:val="28"/>
        </w:rPr>
        <w:t>Невгод</w:t>
      </w:r>
      <w:bookmarkStart w:id="0" w:name="_GoBack"/>
      <w:bookmarkEnd w:id="0"/>
      <w:proofErr w:type="spellEnd"/>
      <w:r>
        <w:t xml:space="preserve"> </w:t>
      </w:r>
    </w:p>
    <w:sectPr w:rsidR="00FE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20"/>
    <w:rsid w:val="00A06B20"/>
    <w:rsid w:val="00FE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4AD34"/>
  <w15:chartTrackingRefBased/>
  <w15:docId w15:val="{47A66EF0-E616-4E8C-9CDB-366C9E68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B20"/>
    <w:pPr>
      <w:spacing w:after="0" w:line="240" w:lineRule="auto"/>
    </w:pPr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1280</Words>
  <Characters>730</Characters>
  <Application>Microsoft Office Word</Application>
  <DocSecurity>0</DocSecurity>
  <Lines>6</Lines>
  <Paragraphs>4</Paragraphs>
  <ScaleCrop>false</ScaleCrop>
  <Company>SPecialiST RePack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2018-07-24T08:47:00Z</dcterms:created>
  <dcterms:modified xsi:type="dcterms:W3CDTF">2018-07-24T08:48:00Z</dcterms:modified>
</cp:coreProperties>
</file>