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15" w:rsidRPr="001B4644" w:rsidRDefault="001768A0" w:rsidP="00F11415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  <w:r w:rsidR="00F11415"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рішення </w:t>
      </w:r>
    </w:p>
    <w:p w:rsidR="00F11415" w:rsidRPr="001B4644" w:rsidRDefault="00F11415" w:rsidP="00F114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</w:t>
      </w:r>
      <w:proofErr w:type="spellEnd"/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F11415" w:rsidRPr="003E7668" w:rsidRDefault="003E7668" w:rsidP="00F114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 28.03.2018</w:t>
      </w:r>
      <w:r w:rsidR="00F1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</w:p>
    <w:p w:rsidR="003E7668" w:rsidRPr="001768A0" w:rsidRDefault="003E7668" w:rsidP="00F11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668" w:rsidRPr="004237D8" w:rsidRDefault="003E7668" w:rsidP="00F11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1415" w:rsidRPr="001B4644" w:rsidRDefault="00F11415" w:rsidP="00F114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ПЕРЕДАВАЛЬНИЙ АКТ</w:t>
      </w:r>
    </w:p>
    <w:p w:rsidR="00F11415" w:rsidRPr="001B4644" w:rsidRDefault="00F11415" w:rsidP="00F1141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Хацьки</w:t>
      </w:r>
      <w:proofErr w:type="spellEnd"/>
      <w:r w:rsidRPr="001B4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3E7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1B4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«____» січня 2018 року 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415" w:rsidRPr="001B4644" w:rsidRDefault="00F11415" w:rsidP="00F114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що нижче підписалися, голова та члени Комісії з реорганізації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Хацьківської</w:t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створеної рішенням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</w:t>
      </w:r>
      <w:proofErr w:type="spellEnd"/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</w:t>
      </w:r>
      <w:r w:rsidR="00400FA5">
        <w:rPr>
          <w:rFonts w:ascii="Times New Roman" w:eastAsia="Times New Roman" w:hAnsi="Times New Roman" w:cs="Times New Roman"/>
          <w:sz w:val="28"/>
          <w:szCs w:val="28"/>
          <w:lang w:eastAsia="ru-RU"/>
        </w:rPr>
        <w:t>ьської ради від 14.11.2017 р. №8</w:t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складі: </w:t>
      </w:r>
    </w:p>
    <w:p w:rsidR="00F11415" w:rsidRPr="001B4644" w:rsidRDefault="00F11415" w:rsidP="00F1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Голови комісії: ______________________________ </w:t>
      </w:r>
    </w:p>
    <w:p w:rsidR="00F11415" w:rsidRPr="001B4644" w:rsidRDefault="00F11415" w:rsidP="00F1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15" w:rsidRPr="001B4644" w:rsidRDefault="00F11415" w:rsidP="00F1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голови комісії: ____________________ </w:t>
      </w:r>
    </w:p>
    <w:p w:rsidR="00F11415" w:rsidRPr="001B4644" w:rsidRDefault="00F11415" w:rsidP="00F1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15" w:rsidRPr="001B4644" w:rsidRDefault="00F11415" w:rsidP="00F1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комісії: _______________________________ </w:t>
      </w:r>
    </w:p>
    <w:p w:rsidR="00F11415" w:rsidRPr="001B4644" w:rsidRDefault="00F11415" w:rsidP="00F1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15" w:rsidRPr="001B4644" w:rsidRDefault="00F11415" w:rsidP="00F1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комісії: _______________________________ </w:t>
      </w:r>
    </w:p>
    <w:p w:rsidR="00F11415" w:rsidRPr="001B4644" w:rsidRDefault="00F11415" w:rsidP="00F1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15" w:rsidRPr="001B4644" w:rsidRDefault="00F11415" w:rsidP="00F1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комісії: _______________________________ </w:t>
      </w:r>
    </w:p>
    <w:p w:rsidR="00F11415" w:rsidRPr="001B4644" w:rsidRDefault="00F11415" w:rsidP="00F1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15" w:rsidRPr="001B4644" w:rsidRDefault="00F11415" w:rsidP="00F1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комісії: _______________________________ </w:t>
      </w:r>
    </w:p>
    <w:p w:rsidR="00F11415" w:rsidRPr="001B4644" w:rsidRDefault="00F11415" w:rsidP="00F1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15" w:rsidRPr="001B4644" w:rsidRDefault="00F11415" w:rsidP="00F1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комісії: _______________________________ 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ч. 2 та 3 ст. 107 Цивільного кодексу України, ст. 8 Закону України «Про добровільне об’єднання територіальних громад», склали цей акт про наступне:</w:t>
      </w:r>
    </w:p>
    <w:p w:rsidR="00F11415" w:rsidRPr="001B4644" w:rsidRDefault="004237D8" w:rsidP="004237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14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Степанківська</w:t>
      </w:r>
      <w:r w:rsidR="00F11415"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(ЄДРПОУ 55555555), місцезнаходження: вул. </w:t>
      </w:r>
      <w:r w:rsidR="00F1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Героїв України, 124 </w:t>
      </w:r>
      <w:r w:rsidR="00F11415"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F114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Степанки</w:t>
      </w:r>
      <w:r w:rsidR="00F11415"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4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Черкаського району</w:t>
      </w:r>
      <w:r w:rsidR="00F11415"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Черкаської області</w:t>
      </w:r>
      <w:r w:rsidR="00F11415"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внаслідок реорганізації </w:t>
      </w:r>
      <w:r w:rsidR="00F114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Хацьківської</w:t>
      </w:r>
      <w:r w:rsidR="00F11415"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(ЄДРПОУ _______, місцезнаходження: </w:t>
      </w:r>
      <w:r w:rsidR="00F1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Героїв України, 80, с. </w:t>
      </w:r>
      <w:proofErr w:type="spellStart"/>
      <w:r w:rsidR="00F114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Хацьки</w:t>
      </w:r>
      <w:proofErr w:type="spellEnd"/>
      <w:r w:rsidR="00F11415"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шляхом приєднання до </w:t>
      </w:r>
      <w:proofErr w:type="spellStart"/>
      <w:r w:rsidR="00F114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</w:t>
      </w:r>
      <w:r w:rsidR="00F11415"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="00F11415"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є правонаступником майна, активів та зобов’язань </w:t>
      </w:r>
      <w:r w:rsidR="00F114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Хацьківської</w:t>
      </w:r>
      <w:r w:rsidR="00F11415"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а саме:  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Необоротних активів (балансова вартість) – </w:t>
      </w:r>
      <w:r w:rsidRPr="001B4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</w:t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грн., у тому числі: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основні засоби – </w:t>
      </w:r>
      <w:r w:rsidRPr="001B4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 </w:t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грн.;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інші необоротні матеріальні активи – </w:t>
      </w:r>
      <w:r w:rsidRPr="001B4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Виробничі запаси – </w:t>
      </w:r>
      <w:r w:rsidRPr="001B4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Грошових коштів  – </w:t>
      </w:r>
      <w:r w:rsidRPr="001B4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Дебіторської заборгованості – </w:t>
      </w:r>
      <w:r w:rsidRPr="001B4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грн., у тому числі: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перед бюджетом – </w:t>
      </w:r>
      <w:r w:rsidRPr="001B4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оплати праці – </w:t>
      </w:r>
      <w:r w:rsidRPr="001B4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Кредиторської заборгованості  – </w:t>
      </w:r>
      <w:r w:rsidRPr="001B4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грн., у тому числі: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бюджетом – </w:t>
      </w:r>
      <w:r w:rsidRPr="001B4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оплати праці – </w:t>
      </w:r>
      <w:r w:rsidRPr="001B4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15" w:rsidRPr="003E7668" w:rsidRDefault="003E7668" w:rsidP="003E76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1415" w:rsidRPr="003E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із майном Хацьківської сільської ради </w:t>
      </w:r>
      <w:proofErr w:type="spellStart"/>
      <w:r w:rsidR="00F11415" w:rsidRPr="003E7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Степанківська</w:t>
      </w:r>
      <w:proofErr w:type="spellEnd"/>
      <w:r w:rsidR="00F11415" w:rsidRPr="003E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до передавального акту: ________ на ____ аркушах.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Усього: _____ аркушів.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Комісія з реорганізації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Хацьківської сільської ради: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9"/>
        <w:gridCol w:w="3716"/>
        <w:gridCol w:w="3716"/>
      </w:tblGrid>
      <w:tr w:rsidR="00F11415" w:rsidRPr="001B4644" w:rsidTr="001A1E0A">
        <w:tc>
          <w:tcPr>
            <w:tcW w:w="3274" w:type="dxa"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комісії: </w:t>
            </w:r>
          </w:p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F11415" w:rsidRPr="001B4644" w:rsidTr="001A1E0A">
        <w:tc>
          <w:tcPr>
            <w:tcW w:w="3274" w:type="dxa"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голови комісії:</w:t>
            </w:r>
          </w:p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F11415" w:rsidRPr="001B4644" w:rsidTr="001A1E0A">
        <w:tc>
          <w:tcPr>
            <w:tcW w:w="3274" w:type="dxa"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F11415" w:rsidRPr="001B4644" w:rsidTr="001A1E0A">
        <w:tc>
          <w:tcPr>
            <w:tcW w:w="3274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</w:tc>
        <w:tc>
          <w:tcPr>
            <w:tcW w:w="3336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F11415" w:rsidRPr="001B4644" w:rsidTr="001A1E0A">
        <w:tc>
          <w:tcPr>
            <w:tcW w:w="3274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</w:tc>
        <w:tc>
          <w:tcPr>
            <w:tcW w:w="3336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F11415" w:rsidRPr="001B4644" w:rsidTr="001A1E0A">
        <w:tc>
          <w:tcPr>
            <w:tcW w:w="3274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</w:tc>
        <w:tc>
          <w:tcPr>
            <w:tcW w:w="3336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F11415" w:rsidRPr="001B4644" w:rsidTr="001A1E0A">
        <w:tc>
          <w:tcPr>
            <w:tcW w:w="3274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</w:tc>
        <w:tc>
          <w:tcPr>
            <w:tcW w:w="3336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</w:tbl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імені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сільської ради прийняла </w:t>
      </w:r>
    </w:p>
    <w:p w:rsidR="00F11415" w:rsidRPr="001B4644" w:rsidRDefault="00F11415" w:rsidP="00F114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Комісія з прийняття майна, активів та зобов’язань, у складі: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9"/>
        <w:gridCol w:w="3716"/>
        <w:gridCol w:w="3716"/>
      </w:tblGrid>
      <w:tr w:rsidR="00F11415" w:rsidRPr="001B4644" w:rsidTr="001A1E0A">
        <w:tc>
          <w:tcPr>
            <w:tcW w:w="2423" w:type="dxa"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716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F11415" w:rsidRPr="001B4644" w:rsidTr="001A1E0A">
        <w:tc>
          <w:tcPr>
            <w:tcW w:w="2423" w:type="dxa"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716" w:type="dxa"/>
            <w:hideMark/>
          </w:tcPr>
          <w:p w:rsidR="00F11415" w:rsidRPr="001B4644" w:rsidRDefault="00F11415" w:rsidP="001A1E0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1B464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</w:tbl>
    <w:p w:rsidR="004237D8" w:rsidRDefault="004237D8" w:rsidP="00F11415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D8" w:rsidRDefault="004237D8" w:rsidP="00F11415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D8" w:rsidRDefault="004237D8" w:rsidP="00F11415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344"/>
    <w:multiLevelType w:val="multilevel"/>
    <w:tmpl w:val="7EA4C4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6247C"/>
    <w:multiLevelType w:val="hybridMultilevel"/>
    <w:tmpl w:val="1B502412"/>
    <w:lvl w:ilvl="0" w:tplc="707E1F4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E2"/>
    <w:rsid w:val="001768A0"/>
    <w:rsid w:val="00181B0B"/>
    <w:rsid w:val="00206EDB"/>
    <w:rsid w:val="00283DCD"/>
    <w:rsid w:val="002E61E2"/>
    <w:rsid w:val="003E7668"/>
    <w:rsid w:val="00400FA5"/>
    <w:rsid w:val="004237D8"/>
    <w:rsid w:val="00476935"/>
    <w:rsid w:val="00551588"/>
    <w:rsid w:val="00765478"/>
    <w:rsid w:val="00947DC2"/>
    <w:rsid w:val="00A32315"/>
    <w:rsid w:val="00A67562"/>
    <w:rsid w:val="00C132A6"/>
    <w:rsid w:val="00C158A1"/>
    <w:rsid w:val="00CA7C26"/>
    <w:rsid w:val="00D32D32"/>
    <w:rsid w:val="00F1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8026"/>
  <w15:docId w15:val="{CFDAB108-51B9-4FEF-9331-42ECA0E8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15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28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2018-04-03T11:45:00Z</cp:lastPrinted>
  <dcterms:created xsi:type="dcterms:W3CDTF">2018-07-20T05:33:00Z</dcterms:created>
  <dcterms:modified xsi:type="dcterms:W3CDTF">2018-07-20T05:33:00Z</dcterms:modified>
</cp:coreProperties>
</file>