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4B" w:rsidRDefault="00CD314B" w:rsidP="00CD314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0"/>
          <w:lang w:val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4B" w:rsidRDefault="00CD314B" w:rsidP="00CD3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D314B" w:rsidRDefault="00CD314B" w:rsidP="00CD314B">
      <w:pPr>
        <w:jc w:val="center"/>
        <w:rPr>
          <w:b/>
          <w:sz w:val="28"/>
          <w:szCs w:val="28"/>
        </w:rPr>
      </w:pPr>
    </w:p>
    <w:p w:rsidR="00CD314B" w:rsidRDefault="00CD314B" w:rsidP="00CD314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CD314B" w:rsidRDefault="00CD314B" w:rsidP="00CD314B">
      <w:pPr>
        <w:jc w:val="center"/>
        <w:rPr>
          <w:b/>
          <w:sz w:val="28"/>
          <w:szCs w:val="28"/>
        </w:rPr>
      </w:pPr>
    </w:p>
    <w:p w:rsidR="00CD314B" w:rsidRDefault="00CD314B" w:rsidP="00CD31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Двадцять </w:t>
      </w:r>
      <w:r>
        <w:rPr>
          <w:b/>
          <w:sz w:val="28"/>
          <w:szCs w:val="28"/>
        </w:rPr>
        <w:t xml:space="preserve">четверта </w:t>
      </w:r>
      <w:r>
        <w:rPr>
          <w:b/>
          <w:sz w:val="28"/>
          <w:szCs w:val="28"/>
        </w:rPr>
        <w:t xml:space="preserve">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  <w:lang w:val="ru-RU"/>
        </w:rPr>
        <w:t>скликання</w:t>
      </w:r>
      <w:proofErr w:type="spellEnd"/>
    </w:p>
    <w:p w:rsidR="00CD314B" w:rsidRDefault="00CD314B" w:rsidP="00CD314B">
      <w:pPr>
        <w:jc w:val="center"/>
        <w:rPr>
          <w:b/>
          <w:sz w:val="28"/>
          <w:szCs w:val="28"/>
          <w:lang w:val="ru-RU"/>
        </w:rPr>
      </w:pPr>
    </w:p>
    <w:p w:rsidR="00CD314B" w:rsidRDefault="00CD314B" w:rsidP="00CD31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  <w:lang w:val="ru-RU"/>
        </w:rPr>
        <w:t>Н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Я</w:t>
      </w:r>
    </w:p>
    <w:p w:rsidR="00CD314B" w:rsidRDefault="00CD314B" w:rsidP="00CD314B">
      <w:pPr>
        <w:ind w:left="1416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ПРОЕКТ</w:t>
      </w:r>
    </w:p>
    <w:p w:rsidR="00CD314B" w:rsidRDefault="00CD314B" w:rsidP="00CD314B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  <w:lang w:val="ru-RU"/>
        </w:rPr>
        <w:t>.12.</w:t>
      </w:r>
      <w:r>
        <w:rPr>
          <w:b/>
          <w:sz w:val="28"/>
          <w:szCs w:val="28"/>
          <w:lang w:val="ru-RU"/>
        </w:rPr>
        <w:t>2018 року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</w:t>
      </w:r>
      <w:r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</w:rPr>
        <w:t>№24</w:t>
      </w:r>
      <w:r>
        <w:rPr>
          <w:b/>
          <w:sz w:val="28"/>
          <w:szCs w:val="28"/>
        </w:rPr>
        <w:t>-___/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</w:p>
    <w:p w:rsidR="00CD314B" w:rsidRDefault="00CD314B" w:rsidP="00CD314B">
      <w:pPr>
        <w:rPr>
          <w:lang w:val="ru-RU"/>
        </w:rPr>
      </w:pPr>
    </w:p>
    <w:p w:rsidR="00CD314B" w:rsidRDefault="00CD314B" w:rsidP="00CD3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Програми</w:t>
      </w:r>
    </w:p>
    <w:p w:rsidR="00CD314B" w:rsidRDefault="00CD314B" w:rsidP="00CD3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«Утримання об’єктів ЖКГ»</w:t>
      </w:r>
    </w:p>
    <w:p w:rsidR="00CD314B" w:rsidRDefault="00CD314B" w:rsidP="00CD3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2019 рік</w:t>
      </w:r>
    </w:p>
    <w:p w:rsidR="00CD314B" w:rsidRDefault="00CD314B" w:rsidP="00CD314B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CD314B" w:rsidRDefault="00CD314B" w:rsidP="00CD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 22 ч. 1 ст. 26 Закону України «Про місцеве самоврядування в Україні», сесія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CD314B" w:rsidRDefault="00CD314B" w:rsidP="00CD314B">
      <w:pPr>
        <w:pStyle w:val="ListParagraph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</w:p>
    <w:p w:rsidR="00CD314B" w:rsidRDefault="00CD314B" w:rsidP="00CD314B">
      <w:pPr>
        <w:pStyle w:val="ListParagraph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ВИРІШИЛА:</w:t>
      </w:r>
    </w:p>
    <w:p w:rsidR="00CD314B" w:rsidRDefault="00CD314B" w:rsidP="00CD314B">
      <w:pPr>
        <w:rPr>
          <w:b/>
          <w:sz w:val="28"/>
          <w:szCs w:val="28"/>
        </w:rPr>
      </w:pPr>
    </w:p>
    <w:p w:rsidR="00CD314B" w:rsidRDefault="00CD314B" w:rsidP="00CD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Програму «Утримання об’єктів ЖКГ» на 2019 рік (далі – Програма), (додаток 1).</w:t>
      </w:r>
    </w:p>
    <w:p w:rsidR="00CD314B" w:rsidRDefault="00CD314B" w:rsidP="00CD314B">
      <w:pPr>
        <w:autoSpaceDE w:val="0"/>
        <w:autoSpaceDN w:val="0"/>
        <w:adjustRightInd w:val="0"/>
        <w:jc w:val="both"/>
        <w:rPr>
          <w:lang w:eastAsia="uk-UA"/>
        </w:rPr>
      </w:pPr>
      <w:r>
        <w:rPr>
          <w:sz w:val="28"/>
          <w:szCs w:val="28"/>
        </w:rPr>
        <w:tab/>
        <w:t xml:space="preserve">2. Фінансування  заходів  Програми  здійснювати  у межах  видатків, передбачених бюджетом 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</w:t>
      </w:r>
      <w:r>
        <w:rPr>
          <w:sz w:val="28"/>
          <w:szCs w:val="28"/>
          <w:lang w:eastAsia="uk-UA"/>
        </w:rPr>
        <w:t>об’єднаної територіальної громади</w:t>
      </w:r>
      <w:r>
        <w:rPr>
          <w:sz w:val="28"/>
          <w:szCs w:val="28"/>
        </w:rPr>
        <w:t xml:space="preserve"> ради на 2019 рік </w:t>
      </w:r>
      <w:r>
        <w:rPr>
          <w:sz w:val="28"/>
          <w:szCs w:val="28"/>
          <w:lang w:eastAsia="uk-UA"/>
        </w:rPr>
        <w:t>та інші джерела фінансування, не заборонені законодавством</w:t>
      </w:r>
      <w:r>
        <w:rPr>
          <w:sz w:val="28"/>
          <w:szCs w:val="28"/>
        </w:rPr>
        <w:t>.</w:t>
      </w:r>
      <w:r>
        <w:rPr>
          <w:lang w:eastAsia="uk-UA"/>
        </w:rPr>
        <w:t xml:space="preserve"> </w:t>
      </w:r>
    </w:p>
    <w:p w:rsidR="00CD314B" w:rsidRDefault="00CD314B" w:rsidP="00CD314B">
      <w:pPr>
        <w:autoSpaceDE w:val="0"/>
        <w:autoSpaceDN w:val="0"/>
        <w:adjustRightInd w:val="0"/>
        <w:jc w:val="both"/>
        <w:rPr>
          <w:lang w:eastAsia="uk-UA"/>
        </w:rPr>
      </w:pPr>
      <w:r>
        <w:rPr>
          <w:lang w:eastAsia="uk-UA"/>
        </w:rPr>
        <w:t xml:space="preserve">            </w:t>
      </w:r>
      <w:r>
        <w:rPr>
          <w:sz w:val="28"/>
          <w:szCs w:val="28"/>
          <w:lang w:eastAsia="uk-UA"/>
        </w:rPr>
        <w:t>3. Виконкому сільської ради забезпечити виконання даної програми.</w:t>
      </w:r>
    </w:p>
    <w:p w:rsidR="00CD314B" w:rsidRDefault="00CD314B" w:rsidP="00CD314B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>
        <w:rPr>
          <w:sz w:val="28"/>
          <w:szCs w:val="28"/>
          <w:shd w:val="clear" w:color="auto" w:fill="FFFFFF"/>
          <w:lang w:eastAsia="uk-UA"/>
        </w:rPr>
        <w:t xml:space="preserve">Контроль за виконанням даного рішення покласти на сільського голову та постійні комісії з </w:t>
      </w:r>
      <w:r>
        <w:rPr>
          <w:sz w:val="28"/>
          <w:szCs w:val="28"/>
        </w:rPr>
        <w:t>питань фінансів, бюджету, планування соціально-економічного розвитку, інвестицій та міжнародного співробітництва та</w:t>
      </w:r>
      <w:r>
        <w:rPr>
          <w:sz w:val="28"/>
          <w:szCs w:val="28"/>
          <w:shd w:val="clear" w:color="auto" w:fill="FFFFFF"/>
          <w:lang w:eastAsia="uk-UA"/>
        </w:rPr>
        <w:t xml:space="preserve">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господарства.</w:t>
      </w:r>
    </w:p>
    <w:p w:rsidR="00CD314B" w:rsidRDefault="00CD314B" w:rsidP="00CD314B">
      <w:pPr>
        <w:ind w:firstLine="708"/>
        <w:jc w:val="both"/>
        <w:rPr>
          <w:sz w:val="28"/>
          <w:szCs w:val="28"/>
        </w:rPr>
      </w:pPr>
    </w:p>
    <w:p w:rsidR="00CD314B" w:rsidRDefault="00CD314B" w:rsidP="00CD314B">
      <w:pPr>
        <w:pStyle w:val="ListParagraph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D314B" w:rsidRDefault="00CD314B" w:rsidP="00CD314B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                      І. М. </w:t>
      </w:r>
      <w:proofErr w:type="spellStart"/>
      <w:r>
        <w:rPr>
          <w:sz w:val="28"/>
          <w:szCs w:val="28"/>
        </w:rPr>
        <w:t>Чекаленко</w:t>
      </w:r>
      <w:proofErr w:type="spellEnd"/>
    </w:p>
    <w:p w:rsidR="00CD314B" w:rsidRDefault="00CD314B" w:rsidP="00CD314B">
      <w:pPr>
        <w:rPr>
          <w:sz w:val="28"/>
          <w:szCs w:val="28"/>
        </w:rPr>
      </w:pPr>
    </w:p>
    <w:p w:rsidR="00CD314B" w:rsidRDefault="00CD314B" w:rsidP="00CD314B">
      <w:pPr>
        <w:rPr>
          <w:sz w:val="28"/>
          <w:szCs w:val="28"/>
        </w:rPr>
      </w:pPr>
    </w:p>
    <w:p w:rsidR="00CD314B" w:rsidRDefault="00CD314B" w:rsidP="00CD314B">
      <w:pPr>
        <w:rPr>
          <w:sz w:val="28"/>
          <w:szCs w:val="28"/>
        </w:rPr>
      </w:pPr>
    </w:p>
    <w:p w:rsidR="00CD314B" w:rsidRDefault="00CD314B" w:rsidP="00CD314B">
      <w:pPr>
        <w:rPr>
          <w:sz w:val="28"/>
          <w:szCs w:val="28"/>
        </w:rPr>
      </w:pPr>
    </w:p>
    <w:p w:rsidR="00CD314B" w:rsidRDefault="00CD314B" w:rsidP="00CD314B">
      <w:pPr>
        <w:rPr>
          <w:sz w:val="28"/>
          <w:szCs w:val="28"/>
        </w:rPr>
      </w:pPr>
    </w:p>
    <w:p w:rsidR="00CD314B" w:rsidRDefault="00CD314B" w:rsidP="00CD314B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CD314B" w:rsidRDefault="00CD314B" w:rsidP="00CD314B">
      <w:pPr>
        <w:autoSpaceDE w:val="0"/>
        <w:autoSpaceDN w:val="0"/>
        <w:adjustRightInd w:val="0"/>
        <w:ind w:left="4248" w:firstLine="708"/>
        <w:rPr>
          <w:lang w:eastAsia="uk-UA"/>
        </w:rPr>
      </w:pPr>
      <w:r>
        <w:rPr>
          <w:lang w:eastAsia="uk-UA"/>
        </w:rPr>
        <w:lastRenderedPageBreak/>
        <w:t xml:space="preserve">               </w:t>
      </w:r>
      <w:bookmarkStart w:id="0" w:name="_GoBack"/>
      <w:bookmarkEnd w:id="0"/>
      <w:r>
        <w:rPr>
          <w:lang w:eastAsia="uk-UA"/>
        </w:rPr>
        <w:t>Додаток 1</w:t>
      </w:r>
    </w:p>
    <w:p w:rsidR="00CD314B" w:rsidRDefault="00CD314B" w:rsidP="00CD314B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  <w:r>
        <w:rPr>
          <w:lang w:eastAsia="uk-UA"/>
        </w:rPr>
        <w:t xml:space="preserve">  </w:t>
      </w:r>
      <w:r>
        <w:rPr>
          <w:lang w:eastAsia="uk-UA"/>
        </w:rPr>
        <w:t xml:space="preserve">до рішення сільської ради </w:t>
      </w:r>
    </w:p>
    <w:p w:rsidR="00CD314B" w:rsidRDefault="00CD314B" w:rsidP="00CD314B">
      <w:pPr>
        <w:autoSpaceDE w:val="0"/>
        <w:autoSpaceDN w:val="0"/>
        <w:adjustRightInd w:val="0"/>
        <w:jc w:val="right"/>
        <w:rPr>
          <w:lang w:eastAsia="uk-UA"/>
        </w:rPr>
      </w:pPr>
      <w:r>
        <w:rPr>
          <w:lang w:eastAsia="uk-UA"/>
        </w:rPr>
        <w:t>№24</w:t>
      </w:r>
      <w:r>
        <w:rPr>
          <w:lang w:eastAsia="uk-UA"/>
        </w:rPr>
        <w:t>-___/</w:t>
      </w:r>
      <w:r>
        <w:rPr>
          <w:lang w:val="en-US" w:eastAsia="uk-UA"/>
        </w:rPr>
        <w:t>V</w:t>
      </w:r>
      <w:r>
        <w:rPr>
          <w:lang w:eastAsia="uk-UA"/>
        </w:rPr>
        <w:t>ІІ від 22 грудня 2018 р.</w:t>
      </w:r>
    </w:p>
    <w:p w:rsidR="00CD314B" w:rsidRDefault="00CD314B" w:rsidP="00CD314B">
      <w:pPr>
        <w:jc w:val="right"/>
        <w:rPr>
          <w:sz w:val="28"/>
          <w:szCs w:val="28"/>
        </w:rPr>
      </w:pPr>
    </w:p>
    <w:p w:rsidR="00CD314B" w:rsidRDefault="00CD314B" w:rsidP="00CD314B">
      <w:pPr>
        <w:jc w:val="right"/>
        <w:rPr>
          <w:sz w:val="28"/>
          <w:szCs w:val="28"/>
        </w:rPr>
      </w:pPr>
    </w:p>
    <w:p w:rsidR="00CD314B" w:rsidRDefault="00CD314B" w:rsidP="00CD3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Програма</w:t>
      </w:r>
    </w:p>
    <w:p w:rsidR="00CD314B" w:rsidRDefault="00CD314B" w:rsidP="00CD3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«Утримання об’єктів ЖКГ» на 2019 рік</w:t>
      </w:r>
    </w:p>
    <w:p w:rsidR="00CD314B" w:rsidRDefault="00CD314B" w:rsidP="00CD314B">
      <w:pPr>
        <w:jc w:val="center"/>
        <w:rPr>
          <w:b/>
          <w:sz w:val="28"/>
          <w:szCs w:val="28"/>
        </w:rPr>
      </w:pPr>
    </w:p>
    <w:p w:rsidR="00CD314B" w:rsidRDefault="00CD314B" w:rsidP="00CD314B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 Загальні положення</w:t>
      </w:r>
    </w:p>
    <w:p w:rsidR="00CD314B" w:rsidRDefault="00CD314B" w:rsidP="00CD314B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314B" w:rsidRDefault="00CD314B" w:rsidP="00CD314B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Програма «Утримання об’єктів ЖКГ» на 2019 рік, (далі </w:t>
      </w:r>
      <w:proofErr w:type="spellStart"/>
      <w:r>
        <w:rPr>
          <w:sz w:val="28"/>
          <w:szCs w:val="28"/>
        </w:rPr>
        <w:t>–Програма</w:t>
      </w:r>
      <w:proofErr w:type="spellEnd"/>
      <w:r>
        <w:rPr>
          <w:sz w:val="28"/>
          <w:szCs w:val="28"/>
        </w:rPr>
        <w:t>) розроблена у відповідності із Законом України «Про місцеве самоврядування в Україні».</w:t>
      </w:r>
    </w:p>
    <w:p w:rsidR="00CD314B" w:rsidRDefault="00CD314B" w:rsidP="00CD3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D314B" w:rsidRDefault="00CD314B" w:rsidP="00CD314B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Мета і основні завдання програми</w:t>
      </w:r>
    </w:p>
    <w:p w:rsidR="00CD314B" w:rsidRDefault="00CD314B" w:rsidP="00CD314B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314B" w:rsidRDefault="00CD314B" w:rsidP="00CD3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Метою Програми є створення умов для безперебійної роботи водонапірних башт та водогонів. Для досягнення такої мети заплановано вирішити наступні завдання:</w:t>
      </w:r>
    </w:p>
    <w:p w:rsidR="00CD314B" w:rsidRDefault="00CD314B" w:rsidP="00CD31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-забезпечити</w:t>
      </w:r>
      <w:proofErr w:type="spellEnd"/>
      <w:r>
        <w:rPr>
          <w:sz w:val="28"/>
          <w:szCs w:val="28"/>
        </w:rPr>
        <w:t xml:space="preserve"> фінансування 1(однієї) ставки слюсаря ЖКГ;</w:t>
      </w:r>
    </w:p>
    <w:p w:rsidR="00CD314B" w:rsidRDefault="00CD314B" w:rsidP="00CD31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-здійснювати</w:t>
      </w:r>
      <w:proofErr w:type="spellEnd"/>
      <w:r>
        <w:rPr>
          <w:sz w:val="28"/>
          <w:szCs w:val="28"/>
        </w:rPr>
        <w:t xml:space="preserve"> ремонт водонапірних башт та водогонів;</w:t>
      </w:r>
    </w:p>
    <w:p w:rsidR="00CD314B" w:rsidRDefault="00CD314B" w:rsidP="00CD31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-встановити</w:t>
      </w:r>
      <w:proofErr w:type="spellEnd"/>
      <w:r>
        <w:rPr>
          <w:sz w:val="28"/>
          <w:szCs w:val="28"/>
        </w:rPr>
        <w:t xml:space="preserve"> прилади обліку води та обладнання для заправки пожежних автомобілів  на водонапірних баштах;</w:t>
      </w:r>
    </w:p>
    <w:p w:rsidR="00CD314B" w:rsidRDefault="00CD314B" w:rsidP="00CD31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-забезпечувати</w:t>
      </w:r>
      <w:proofErr w:type="spellEnd"/>
      <w:r>
        <w:rPr>
          <w:sz w:val="28"/>
          <w:szCs w:val="28"/>
        </w:rPr>
        <w:t xml:space="preserve"> утримання прилеглої до водонапірних башт території у належному санітарному стані.</w:t>
      </w:r>
    </w:p>
    <w:p w:rsidR="00CD314B" w:rsidRDefault="00CD314B" w:rsidP="00CD314B">
      <w:pPr>
        <w:rPr>
          <w:sz w:val="28"/>
          <w:szCs w:val="28"/>
        </w:rPr>
      </w:pPr>
    </w:p>
    <w:p w:rsidR="00CD314B" w:rsidRDefault="00CD314B" w:rsidP="00CD314B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Фінансове забезпечення програми</w:t>
      </w:r>
    </w:p>
    <w:p w:rsidR="00CD314B" w:rsidRDefault="00CD314B" w:rsidP="00CD314B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314B" w:rsidRDefault="00CD314B" w:rsidP="00CD31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утримання житлово-комунального господарства здійснюється за рахунок  бюджету сільської </w:t>
      </w:r>
      <w:r>
        <w:rPr>
          <w:color w:val="000000"/>
          <w:sz w:val="28"/>
          <w:szCs w:val="28"/>
        </w:rPr>
        <w:t>об’єднаної територіальної громади</w:t>
      </w:r>
      <w:r>
        <w:rPr>
          <w:sz w:val="28"/>
          <w:szCs w:val="28"/>
        </w:rPr>
        <w:t>.</w:t>
      </w:r>
    </w:p>
    <w:p w:rsidR="00CD314B" w:rsidRDefault="00CD314B" w:rsidP="00CD314B">
      <w:pPr>
        <w:jc w:val="both"/>
        <w:rPr>
          <w:sz w:val="28"/>
          <w:szCs w:val="28"/>
        </w:rPr>
      </w:pPr>
    </w:p>
    <w:p w:rsidR="00CD314B" w:rsidRDefault="00CD314B" w:rsidP="00CD314B">
      <w:pPr>
        <w:pStyle w:val="ListParagraph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Контроль за виконанням програми</w:t>
      </w:r>
    </w:p>
    <w:p w:rsidR="00CD314B" w:rsidRDefault="00CD314B" w:rsidP="00CD314B">
      <w:pPr>
        <w:pStyle w:val="ListParagraph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314B" w:rsidRDefault="00CD314B" w:rsidP="00CD314B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Контроль за виконанням програми покласти на сільського голову та </w:t>
      </w:r>
      <w:r>
        <w:rPr>
          <w:sz w:val="28"/>
          <w:szCs w:val="28"/>
          <w:shd w:val="clear" w:color="auto" w:fill="FFFFFF"/>
          <w:lang w:eastAsia="uk-UA"/>
        </w:rPr>
        <w:t xml:space="preserve">постійні комісії з </w:t>
      </w:r>
      <w:r>
        <w:rPr>
          <w:sz w:val="28"/>
          <w:szCs w:val="28"/>
        </w:rPr>
        <w:t>питань фінансів, бюджету, планування соціально-економічного розвитку, інвестицій та міжнародного співробітництва та</w:t>
      </w:r>
      <w:r>
        <w:rPr>
          <w:sz w:val="28"/>
          <w:szCs w:val="28"/>
          <w:shd w:val="clear" w:color="auto" w:fill="FFFFFF"/>
          <w:lang w:eastAsia="uk-UA"/>
        </w:rPr>
        <w:t xml:space="preserve">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господарства.</w:t>
      </w:r>
    </w:p>
    <w:p w:rsidR="00CD314B" w:rsidRDefault="00CD314B" w:rsidP="00CD314B">
      <w:pPr>
        <w:jc w:val="both"/>
        <w:rPr>
          <w:sz w:val="28"/>
          <w:szCs w:val="28"/>
        </w:rPr>
      </w:pPr>
    </w:p>
    <w:p w:rsidR="00CD314B" w:rsidRDefault="00CD314B" w:rsidP="00CD314B">
      <w:pPr>
        <w:jc w:val="both"/>
        <w:rPr>
          <w:sz w:val="28"/>
          <w:szCs w:val="28"/>
        </w:rPr>
      </w:pPr>
    </w:p>
    <w:p w:rsidR="00CD314B" w:rsidRDefault="00CD314B" w:rsidP="00CD314B">
      <w:r>
        <w:rPr>
          <w:sz w:val="28"/>
          <w:szCs w:val="28"/>
        </w:rPr>
        <w:t>Секретар сільської ради                                                                       І.М.</w:t>
      </w:r>
      <w:proofErr w:type="spellStart"/>
      <w:r>
        <w:rPr>
          <w:sz w:val="28"/>
          <w:szCs w:val="28"/>
        </w:rPr>
        <w:t>Невгод</w:t>
      </w:r>
      <w:proofErr w:type="spellEnd"/>
    </w:p>
    <w:p w:rsidR="00D46C37" w:rsidRDefault="00D46C37"/>
    <w:sectPr w:rsidR="00D4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A"/>
    <w:rsid w:val="00CD314B"/>
    <w:rsid w:val="00D46C37"/>
    <w:rsid w:val="00F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D3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4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D3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4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2018-12-20T10:38:00Z</dcterms:created>
  <dcterms:modified xsi:type="dcterms:W3CDTF">2018-12-20T10:39:00Z</dcterms:modified>
</cp:coreProperties>
</file>