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D4" w:rsidRDefault="002A19D4" w:rsidP="002A19D4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noProof/>
          <w:sz w:val="20"/>
          <w:szCs w:val="24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D4" w:rsidRDefault="002A19D4" w:rsidP="002A19D4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УКРАЇНА</w:t>
      </w:r>
    </w:p>
    <w:p w:rsidR="002A19D4" w:rsidRDefault="002A19D4" w:rsidP="002A19D4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2A19D4" w:rsidRDefault="002A19D4" w:rsidP="002A19D4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СТЕПАНКІВСЬКА СІЛЬСЬКА РАДА</w:t>
      </w:r>
    </w:p>
    <w:p w:rsidR="002A19D4" w:rsidRDefault="002A19D4" w:rsidP="002A19D4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Двадцять четверта </w:t>
      </w:r>
      <w:r>
        <w:rPr>
          <w:rFonts w:eastAsia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en-US"/>
        </w:rPr>
        <w:t>сесія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val="en-US" w:eastAsia="en-US"/>
        </w:rPr>
        <w:t>V</w:t>
      </w:r>
      <w:r>
        <w:rPr>
          <w:rFonts w:eastAsia="Times New Roman"/>
          <w:b/>
          <w:sz w:val="28"/>
          <w:szCs w:val="28"/>
          <w:lang w:eastAsia="en-US"/>
        </w:rPr>
        <w:t xml:space="preserve">ІІ </w:t>
      </w:r>
      <w:proofErr w:type="spellStart"/>
      <w:r>
        <w:rPr>
          <w:rFonts w:eastAsia="Times New Roman"/>
          <w:b/>
          <w:sz w:val="28"/>
          <w:szCs w:val="28"/>
          <w:lang w:eastAsia="en-US"/>
        </w:rPr>
        <w:t>скликання</w:t>
      </w:r>
      <w:proofErr w:type="spellEnd"/>
    </w:p>
    <w:p w:rsidR="002A19D4" w:rsidRDefault="002A19D4" w:rsidP="002A19D4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2A19D4" w:rsidRDefault="002A19D4" w:rsidP="002A19D4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Р І Ш Е Н </w:t>
      </w:r>
      <w:proofErr w:type="spellStart"/>
      <w:proofErr w:type="gramStart"/>
      <w:r>
        <w:rPr>
          <w:rFonts w:eastAsia="Times New Roman"/>
          <w:b/>
          <w:sz w:val="28"/>
          <w:szCs w:val="28"/>
          <w:lang w:eastAsia="en-US"/>
        </w:rPr>
        <w:t>Н</w:t>
      </w:r>
      <w:proofErr w:type="spellEnd"/>
      <w:proofErr w:type="gramEnd"/>
      <w:r>
        <w:rPr>
          <w:rFonts w:eastAsia="Times New Roman"/>
          <w:b/>
          <w:sz w:val="28"/>
          <w:szCs w:val="28"/>
          <w:lang w:eastAsia="en-US"/>
        </w:rPr>
        <w:t xml:space="preserve"> Я</w:t>
      </w:r>
    </w:p>
    <w:p w:rsidR="002A19D4" w:rsidRDefault="002A19D4" w:rsidP="002A19D4">
      <w:pPr>
        <w:rPr>
          <w:rFonts w:eastAsia="Times New Roman"/>
          <w:sz w:val="28"/>
          <w:szCs w:val="28"/>
          <w:lang w:eastAsia="en-US"/>
        </w:rPr>
      </w:pPr>
    </w:p>
    <w:p w:rsidR="002A19D4" w:rsidRDefault="002A19D4" w:rsidP="002A19D4">
      <w:pPr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22 грудня</w:t>
      </w:r>
      <w:r>
        <w:rPr>
          <w:rFonts w:eastAsia="Times New Roman"/>
          <w:b/>
          <w:sz w:val="28"/>
          <w:szCs w:val="28"/>
          <w:lang w:eastAsia="en-US"/>
        </w:rPr>
        <w:t xml:space="preserve"> 201</w:t>
      </w:r>
      <w:r>
        <w:rPr>
          <w:rFonts w:eastAsia="Times New Roman"/>
          <w:b/>
          <w:sz w:val="28"/>
          <w:szCs w:val="28"/>
          <w:lang w:val="uk-UA" w:eastAsia="en-US"/>
        </w:rPr>
        <w:t>8</w:t>
      </w:r>
      <w:r>
        <w:rPr>
          <w:rFonts w:eastAsia="Times New Roman"/>
          <w:b/>
          <w:sz w:val="28"/>
          <w:szCs w:val="28"/>
          <w:lang w:eastAsia="en-US"/>
        </w:rPr>
        <w:t xml:space="preserve"> року</w:t>
      </w:r>
      <w:r>
        <w:rPr>
          <w:rFonts w:eastAsia="Times New Roman"/>
          <w:b/>
          <w:sz w:val="28"/>
          <w:szCs w:val="28"/>
          <w:lang w:eastAsia="en-US"/>
        </w:rPr>
        <w:tab/>
      </w:r>
      <w:r>
        <w:rPr>
          <w:rFonts w:eastAsia="Times New Roman"/>
          <w:b/>
          <w:sz w:val="28"/>
          <w:szCs w:val="28"/>
          <w:lang w:eastAsia="en-US"/>
        </w:rPr>
        <w:tab/>
      </w:r>
      <w:r>
        <w:rPr>
          <w:rFonts w:eastAsia="Times New Roman"/>
          <w:b/>
          <w:sz w:val="28"/>
          <w:szCs w:val="28"/>
          <w:lang w:eastAsia="en-US"/>
        </w:rPr>
        <w:tab/>
      </w:r>
      <w:r>
        <w:rPr>
          <w:rFonts w:eastAsia="Times New Roman"/>
          <w:b/>
          <w:sz w:val="28"/>
          <w:szCs w:val="28"/>
          <w:lang w:val="uk-UA" w:eastAsia="en-US"/>
        </w:rPr>
        <w:t xml:space="preserve">                    </w:t>
      </w:r>
      <w:r>
        <w:rPr>
          <w:rFonts w:eastAsia="Times New Roman"/>
          <w:b/>
          <w:sz w:val="28"/>
          <w:szCs w:val="28"/>
          <w:lang w:eastAsia="en-US"/>
        </w:rPr>
        <w:tab/>
      </w:r>
      <w:r>
        <w:rPr>
          <w:rFonts w:eastAsia="Times New Roman"/>
          <w:b/>
          <w:sz w:val="28"/>
          <w:szCs w:val="28"/>
          <w:lang w:eastAsia="en-US"/>
        </w:rPr>
        <w:tab/>
      </w:r>
      <w:r>
        <w:rPr>
          <w:rFonts w:eastAsia="Times New Roman"/>
          <w:b/>
          <w:sz w:val="28"/>
          <w:szCs w:val="28"/>
          <w:lang w:eastAsia="en-US"/>
        </w:rPr>
        <w:tab/>
      </w:r>
      <w:r>
        <w:rPr>
          <w:rFonts w:eastAsia="Times New Roman"/>
          <w:b/>
          <w:sz w:val="28"/>
          <w:szCs w:val="28"/>
          <w:lang w:val="uk-UA" w:eastAsia="en-US"/>
        </w:rPr>
        <w:t xml:space="preserve">               </w:t>
      </w:r>
      <w:r>
        <w:rPr>
          <w:rFonts w:eastAsia="Times New Roman"/>
          <w:b/>
          <w:sz w:val="28"/>
          <w:szCs w:val="28"/>
          <w:lang w:eastAsia="en-US"/>
        </w:rPr>
        <w:t>№</w:t>
      </w:r>
      <w:r>
        <w:rPr>
          <w:rFonts w:eastAsia="Times New Roman"/>
          <w:b/>
          <w:sz w:val="28"/>
          <w:szCs w:val="28"/>
          <w:lang w:val="uk-UA" w:eastAsia="en-US"/>
        </w:rPr>
        <w:t xml:space="preserve"> 00-00</w:t>
      </w:r>
    </w:p>
    <w:p w:rsidR="002A19D4" w:rsidRDefault="002A19D4" w:rsidP="002A19D4">
      <w:pPr>
        <w:spacing w:line="276" w:lineRule="auto"/>
        <w:jc w:val="both"/>
        <w:rPr>
          <w:rFonts w:eastAsia="Times New Roman"/>
          <w:sz w:val="28"/>
          <w:szCs w:val="28"/>
          <w:lang w:val="uk-UA" w:eastAsia="en-US"/>
        </w:rPr>
      </w:pPr>
    </w:p>
    <w:p w:rsidR="002A19D4" w:rsidRDefault="002A19D4" w:rsidP="002A19D4">
      <w:pPr>
        <w:spacing w:line="276" w:lineRule="auto"/>
        <w:jc w:val="both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Про </w:t>
      </w:r>
      <w:proofErr w:type="spellStart"/>
      <w:r>
        <w:rPr>
          <w:rFonts w:eastAsia="Times New Roman"/>
          <w:b/>
          <w:sz w:val="28"/>
          <w:szCs w:val="28"/>
          <w:lang w:eastAsia="en-US"/>
        </w:rPr>
        <w:t>затвердження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 </w:t>
      </w:r>
      <w:proofErr w:type="spellStart"/>
      <w:r>
        <w:rPr>
          <w:rFonts w:eastAsia="Times New Roman"/>
          <w:b/>
          <w:sz w:val="28"/>
          <w:szCs w:val="28"/>
          <w:lang w:eastAsia="en-US"/>
        </w:rPr>
        <w:t>Програми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2A19D4" w:rsidRDefault="002A19D4" w:rsidP="002A19D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«Пільгове перевезення учнів </w:t>
      </w:r>
    </w:p>
    <w:p w:rsidR="002A19D4" w:rsidRDefault="002A19D4" w:rsidP="002A19D4">
      <w:pPr>
        <w:spacing w:line="276" w:lineRule="auto"/>
        <w:jc w:val="both"/>
        <w:rPr>
          <w:rFonts w:eastAsia="Times New Roman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та педагогічних працівників» на 2019 рік</w:t>
      </w:r>
    </w:p>
    <w:p w:rsidR="002A19D4" w:rsidRDefault="002A19D4" w:rsidP="002A19D4">
      <w:pPr>
        <w:spacing w:line="288" w:lineRule="auto"/>
        <w:ind w:firstLine="720"/>
        <w:jc w:val="both"/>
        <w:rPr>
          <w:sz w:val="28"/>
          <w:szCs w:val="28"/>
          <w:lang w:val="uk-UA"/>
        </w:rPr>
      </w:pPr>
    </w:p>
    <w:p w:rsidR="002A19D4" w:rsidRDefault="002A19D4" w:rsidP="002A19D4">
      <w:pPr>
        <w:spacing w:line="276" w:lineRule="auto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ab/>
        <w:t>Відповідно до підпункту 22 частини першої статті 26 Закону України «Про місцеве самоврядування в Україні», за погодженням постійної комісії з гуманітарних питань, сесія сільської ради</w:t>
      </w:r>
    </w:p>
    <w:p w:rsidR="002A19D4" w:rsidRDefault="002A19D4" w:rsidP="002A19D4">
      <w:pPr>
        <w:spacing w:line="276" w:lineRule="auto"/>
        <w:jc w:val="both"/>
        <w:rPr>
          <w:rFonts w:eastAsia="Times New Roman"/>
          <w:sz w:val="28"/>
          <w:szCs w:val="28"/>
          <w:lang w:val="uk-UA" w:eastAsia="en-US"/>
        </w:rPr>
      </w:pPr>
    </w:p>
    <w:p w:rsidR="002A19D4" w:rsidRDefault="002A19D4" w:rsidP="002A19D4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ВИРІШИЛА:</w:t>
      </w:r>
    </w:p>
    <w:p w:rsidR="002A19D4" w:rsidRDefault="002A19D4" w:rsidP="002A19D4">
      <w:pPr>
        <w:jc w:val="center"/>
        <w:rPr>
          <w:rFonts w:eastAsia="Times New Roman"/>
          <w:sz w:val="28"/>
          <w:szCs w:val="28"/>
          <w:lang w:val="uk-UA" w:eastAsia="en-US"/>
        </w:rPr>
      </w:pPr>
    </w:p>
    <w:p w:rsidR="002A19D4" w:rsidRDefault="002A19D4" w:rsidP="002A19D4">
      <w:pPr>
        <w:spacing w:line="276" w:lineRule="auto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1. Затвердити програму «Пільгове перевезення учнів та педагогічних працівників» на 2019 р</w:t>
      </w:r>
      <w:r>
        <w:rPr>
          <w:rFonts w:eastAsia="Times New Roman"/>
          <w:sz w:val="28"/>
          <w:szCs w:val="28"/>
          <w:lang w:val="uk-UA" w:eastAsia="en-US"/>
        </w:rPr>
        <w:t xml:space="preserve">ік (далі – Програма, </w:t>
      </w:r>
      <w:proofErr w:type="spellStart"/>
      <w:r>
        <w:rPr>
          <w:rFonts w:eastAsia="Times New Roman"/>
          <w:sz w:val="28"/>
          <w:szCs w:val="28"/>
          <w:lang w:val="uk-UA" w:eastAsia="en-US"/>
        </w:rPr>
        <w:t>див.додаток</w:t>
      </w:r>
      <w:proofErr w:type="spellEnd"/>
      <w:r>
        <w:rPr>
          <w:rFonts w:eastAsia="Times New Roman"/>
          <w:sz w:val="28"/>
          <w:szCs w:val="28"/>
          <w:lang w:val="uk-UA" w:eastAsia="en-US"/>
        </w:rPr>
        <w:t>).</w:t>
      </w:r>
    </w:p>
    <w:p w:rsidR="002A19D4" w:rsidRDefault="002A19D4" w:rsidP="002A19D4">
      <w:pPr>
        <w:spacing w:line="276" w:lineRule="auto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 xml:space="preserve">2. Фінансування  заходів  Програми  здійснювати  у межах  видатків, передбачених бюджетом  </w:t>
      </w:r>
      <w:proofErr w:type="spellStart"/>
      <w:r>
        <w:rPr>
          <w:rFonts w:eastAsia="Times New Roman"/>
          <w:sz w:val="28"/>
          <w:szCs w:val="28"/>
          <w:lang w:val="uk-UA" w:eastAsia="en-US"/>
        </w:rPr>
        <w:t>Степанківської</w:t>
      </w:r>
      <w:proofErr w:type="spellEnd"/>
      <w:r>
        <w:rPr>
          <w:rFonts w:eastAsia="Times New Roman"/>
          <w:sz w:val="28"/>
          <w:szCs w:val="28"/>
          <w:lang w:val="uk-UA" w:eastAsia="en-US"/>
        </w:rPr>
        <w:t xml:space="preserve"> сільської ради на 2019 рік </w:t>
      </w:r>
      <w:r>
        <w:rPr>
          <w:rFonts w:eastAsia="Times New Roman"/>
          <w:sz w:val="28"/>
          <w:szCs w:val="28"/>
          <w:lang w:val="uk-UA" w:eastAsia="uk-UA"/>
        </w:rPr>
        <w:t>та інших джерел фінансування, не заборонених законодавством</w:t>
      </w:r>
      <w:r>
        <w:rPr>
          <w:rFonts w:eastAsia="Times New Roman"/>
          <w:sz w:val="28"/>
          <w:szCs w:val="28"/>
          <w:lang w:val="uk-UA" w:eastAsia="en-US"/>
        </w:rPr>
        <w:t>.</w:t>
      </w:r>
      <w:r>
        <w:rPr>
          <w:rFonts w:eastAsia="Times New Roman"/>
          <w:sz w:val="24"/>
          <w:szCs w:val="24"/>
          <w:lang w:val="uk-UA" w:eastAsia="uk-UA"/>
        </w:rPr>
        <w:t xml:space="preserve"> </w:t>
      </w:r>
    </w:p>
    <w:p w:rsidR="002A19D4" w:rsidRDefault="002A19D4" w:rsidP="002A19D4">
      <w:pPr>
        <w:spacing w:line="276" w:lineRule="auto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uk-UA"/>
        </w:rPr>
        <w:t>3. Виконкому сільської ради забезпечити виконання даної Програми.</w:t>
      </w:r>
    </w:p>
    <w:p w:rsidR="002A19D4" w:rsidRDefault="002A19D4" w:rsidP="002A19D4">
      <w:pPr>
        <w:spacing w:line="276" w:lineRule="auto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4. Контроль за виконанням даного рішення покласти на сільського голову та постійні депутатські комісії з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 xml:space="preserve"> гуманітарних питань та з</w:t>
      </w:r>
      <w:r>
        <w:rPr>
          <w:rFonts w:eastAsia="Times New Roman"/>
          <w:sz w:val="28"/>
          <w:szCs w:val="28"/>
          <w:lang w:val="uk-UA" w:eastAsia="en-US"/>
        </w:rPr>
        <w:t xml:space="preserve"> питань фінансів, бюджету, планування соціально-економічного розвитку, інвестицій та міжнародного співробітництва</w:t>
      </w:r>
      <w:r>
        <w:rPr>
          <w:rFonts w:eastAsia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2A19D4" w:rsidRDefault="002A19D4" w:rsidP="002A19D4">
      <w:pPr>
        <w:jc w:val="both"/>
        <w:rPr>
          <w:rFonts w:eastAsia="Times New Roman"/>
          <w:sz w:val="28"/>
          <w:szCs w:val="28"/>
          <w:lang w:val="uk-UA" w:eastAsia="en-US"/>
        </w:rPr>
      </w:pPr>
    </w:p>
    <w:p w:rsidR="002A19D4" w:rsidRDefault="002A19D4" w:rsidP="002A19D4">
      <w:pPr>
        <w:jc w:val="both"/>
        <w:rPr>
          <w:rFonts w:eastAsia="Times New Roman"/>
          <w:sz w:val="28"/>
          <w:szCs w:val="28"/>
          <w:lang w:val="uk-UA" w:eastAsia="en-US"/>
        </w:rPr>
      </w:pPr>
    </w:p>
    <w:p w:rsidR="002A19D4" w:rsidRDefault="002A19D4" w:rsidP="002A19D4">
      <w:pPr>
        <w:jc w:val="both"/>
        <w:rPr>
          <w:rFonts w:eastAsia="Times New Roman"/>
          <w:sz w:val="28"/>
          <w:szCs w:val="28"/>
          <w:lang w:val="uk-UA"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Сільський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голова</w:t>
      </w:r>
      <w:proofErr w:type="gramStart"/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  <w:t xml:space="preserve">                 </w:t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val="uk-UA" w:eastAsia="en-US"/>
        </w:rPr>
        <w:t xml:space="preserve">     І.</w:t>
      </w:r>
      <w:proofErr w:type="gramEnd"/>
      <w:r>
        <w:rPr>
          <w:rFonts w:eastAsia="Times New Roman"/>
          <w:sz w:val="28"/>
          <w:szCs w:val="28"/>
          <w:lang w:val="uk-UA" w:eastAsia="en-US"/>
        </w:rPr>
        <w:t xml:space="preserve">М. </w:t>
      </w:r>
      <w:proofErr w:type="spellStart"/>
      <w:r>
        <w:rPr>
          <w:rFonts w:eastAsia="Times New Roman"/>
          <w:sz w:val="28"/>
          <w:szCs w:val="28"/>
          <w:lang w:val="uk-UA" w:eastAsia="en-US"/>
        </w:rPr>
        <w:t>Чекаленко</w:t>
      </w:r>
      <w:proofErr w:type="spellEnd"/>
    </w:p>
    <w:p w:rsidR="002A19D4" w:rsidRDefault="002A19D4" w:rsidP="002A19D4">
      <w:pPr>
        <w:jc w:val="both"/>
        <w:rPr>
          <w:rFonts w:eastAsia="Times New Roman"/>
          <w:sz w:val="28"/>
          <w:szCs w:val="28"/>
          <w:lang w:eastAsia="en-US"/>
        </w:rPr>
      </w:pPr>
    </w:p>
    <w:p w:rsidR="002A19D4" w:rsidRDefault="002A19D4" w:rsidP="002A19D4">
      <w:pPr>
        <w:jc w:val="both"/>
        <w:rPr>
          <w:rFonts w:eastAsia="Times New Roman"/>
          <w:sz w:val="28"/>
          <w:szCs w:val="28"/>
          <w:lang w:val="uk-UA" w:eastAsia="en-US"/>
        </w:rPr>
      </w:pPr>
    </w:p>
    <w:p w:rsidR="002A19D4" w:rsidRDefault="002A19D4" w:rsidP="002A19D4">
      <w:pPr>
        <w:autoSpaceDE w:val="0"/>
        <w:autoSpaceDN w:val="0"/>
        <w:adjustRightInd w:val="0"/>
        <w:ind w:left="4956" w:firstLine="708"/>
        <w:rPr>
          <w:sz w:val="24"/>
          <w:szCs w:val="24"/>
          <w:lang w:val="uk-UA" w:eastAsia="uk-UA"/>
        </w:rPr>
      </w:pPr>
    </w:p>
    <w:p w:rsidR="002A19D4" w:rsidRDefault="002A19D4" w:rsidP="002A19D4">
      <w:pPr>
        <w:autoSpaceDE w:val="0"/>
        <w:autoSpaceDN w:val="0"/>
        <w:adjustRightInd w:val="0"/>
        <w:ind w:left="4956" w:firstLine="708"/>
        <w:rPr>
          <w:sz w:val="24"/>
          <w:szCs w:val="24"/>
          <w:lang w:val="uk-UA" w:eastAsia="uk-UA"/>
        </w:rPr>
      </w:pPr>
    </w:p>
    <w:p w:rsidR="002A19D4" w:rsidRDefault="002A19D4" w:rsidP="002A19D4">
      <w:pPr>
        <w:autoSpaceDE w:val="0"/>
        <w:autoSpaceDN w:val="0"/>
        <w:adjustRightInd w:val="0"/>
        <w:ind w:left="4956" w:firstLine="708"/>
        <w:rPr>
          <w:sz w:val="24"/>
          <w:szCs w:val="24"/>
          <w:lang w:val="uk-UA" w:eastAsia="uk-UA"/>
        </w:rPr>
      </w:pPr>
    </w:p>
    <w:p w:rsidR="002A19D4" w:rsidRDefault="002A19D4" w:rsidP="002A19D4">
      <w:pPr>
        <w:autoSpaceDE w:val="0"/>
        <w:autoSpaceDN w:val="0"/>
        <w:adjustRightInd w:val="0"/>
        <w:ind w:left="4956" w:firstLine="708"/>
        <w:rPr>
          <w:sz w:val="24"/>
          <w:szCs w:val="24"/>
          <w:lang w:val="uk-UA" w:eastAsia="uk-UA"/>
        </w:rPr>
      </w:pPr>
    </w:p>
    <w:p w:rsidR="002A19D4" w:rsidRDefault="002A19D4" w:rsidP="002A19D4">
      <w:pPr>
        <w:autoSpaceDE w:val="0"/>
        <w:autoSpaceDN w:val="0"/>
        <w:adjustRightInd w:val="0"/>
        <w:ind w:left="4956" w:firstLine="708"/>
        <w:rPr>
          <w:sz w:val="24"/>
          <w:szCs w:val="24"/>
          <w:lang w:val="uk-UA" w:eastAsia="uk-UA"/>
        </w:rPr>
      </w:pPr>
    </w:p>
    <w:p w:rsidR="002A19D4" w:rsidRDefault="002A19D4" w:rsidP="002A19D4">
      <w:pPr>
        <w:autoSpaceDE w:val="0"/>
        <w:autoSpaceDN w:val="0"/>
        <w:adjustRightInd w:val="0"/>
        <w:ind w:left="4956" w:firstLine="708"/>
        <w:rPr>
          <w:sz w:val="24"/>
          <w:szCs w:val="24"/>
          <w:lang w:val="uk-UA" w:eastAsia="uk-UA"/>
        </w:rPr>
      </w:pPr>
    </w:p>
    <w:p w:rsidR="002A19D4" w:rsidRDefault="002A19D4" w:rsidP="002A19D4">
      <w:pPr>
        <w:autoSpaceDE w:val="0"/>
        <w:autoSpaceDN w:val="0"/>
        <w:adjustRightInd w:val="0"/>
        <w:ind w:left="4956" w:firstLine="708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lastRenderedPageBreak/>
        <w:t xml:space="preserve">             Додаток </w:t>
      </w:r>
    </w:p>
    <w:p w:rsidR="002A19D4" w:rsidRDefault="002A19D4" w:rsidP="002A19D4">
      <w:pPr>
        <w:autoSpaceDE w:val="0"/>
        <w:autoSpaceDN w:val="0"/>
        <w:adjustRightInd w:val="0"/>
        <w:ind w:left="4956" w:firstLine="708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  </w:t>
      </w:r>
      <w:r>
        <w:rPr>
          <w:sz w:val="24"/>
          <w:szCs w:val="24"/>
          <w:lang w:val="uk-UA" w:eastAsia="uk-UA"/>
        </w:rPr>
        <w:t xml:space="preserve">  </w:t>
      </w:r>
      <w:r>
        <w:rPr>
          <w:sz w:val="24"/>
          <w:szCs w:val="24"/>
          <w:lang w:val="uk-UA" w:eastAsia="uk-UA"/>
        </w:rPr>
        <w:t xml:space="preserve">до рішення сільської ради </w:t>
      </w:r>
    </w:p>
    <w:p w:rsidR="002A19D4" w:rsidRDefault="002A19D4" w:rsidP="002A19D4">
      <w:pPr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№00-00 від 22 грудня 2018 р</w:t>
      </w:r>
      <w:r>
        <w:rPr>
          <w:sz w:val="28"/>
          <w:szCs w:val="28"/>
          <w:lang w:val="uk-UA" w:eastAsia="uk-UA"/>
        </w:rPr>
        <w:t>.</w:t>
      </w:r>
    </w:p>
    <w:p w:rsidR="002A19D4" w:rsidRDefault="002A19D4" w:rsidP="002A19D4">
      <w:pPr>
        <w:jc w:val="right"/>
        <w:rPr>
          <w:lang w:val="uk-UA"/>
        </w:rPr>
      </w:pPr>
    </w:p>
    <w:p w:rsidR="002A19D4" w:rsidRDefault="002A19D4" w:rsidP="002A19D4">
      <w:pPr>
        <w:tabs>
          <w:tab w:val="left" w:pos="6237"/>
        </w:tabs>
        <w:spacing w:line="230" w:lineRule="exact"/>
        <w:jc w:val="both"/>
        <w:rPr>
          <w:lang w:val="uk-UA"/>
        </w:rPr>
      </w:pPr>
    </w:p>
    <w:p w:rsidR="002A19D4" w:rsidRDefault="002A19D4" w:rsidP="002A19D4">
      <w:pPr>
        <w:spacing w:line="288" w:lineRule="auto"/>
        <w:jc w:val="center"/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-361950</wp:posOffset>
                </wp:positionV>
                <wp:extent cx="343535" cy="34163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D4" w:rsidRDefault="002A19D4" w:rsidP="002A19D4">
                            <w:pPr>
                              <w:rPr>
                                <w:rFonts w:ascii="Calibri" w:hAnsi="Calibr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7.25pt;margin-top:-28.5pt;width:27.05pt;height:26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" stroked="f">
                <v:textbox inset="0,0,0,0">
                  <w:txbxContent>
                    <w:p w:rsidR="002A19D4" w:rsidRDefault="002A19D4" w:rsidP="002A19D4">
                      <w:pPr>
                        <w:rPr>
                          <w:rFonts w:ascii="Calibri" w:hAnsi="Calibr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uk-UA"/>
        </w:rPr>
        <w:t>Програма</w:t>
      </w:r>
    </w:p>
    <w:p w:rsidR="002A19D4" w:rsidRDefault="002A19D4" w:rsidP="002A19D4">
      <w:pPr>
        <w:spacing w:line="288" w:lineRule="auto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«Пільгове перевезення учнів та педагогічних працівників» </w:t>
      </w:r>
      <w:r>
        <w:rPr>
          <w:b/>
          <w:lang w:val="uk-UA"/>
        </w:rPr>
        <w:t xml:space="preserve">              </w:t>
      </w:r>
      <w:r>
        <w:rPr>
          <w:b/>
          <w:lang w:val="uk-UA"/>
        </w:rPr>
        <w:t>на 2019 рік</w:t>
      </w:r>
    </w:p>
    <w:p w:rsidR="002A19D4" w:rsidRDefault="002A19D4" w:rsidP="002A19D4">
      <w:pPr>
        <w:spacing w:line="288" w:lineRule="auto"/>
        <w:ind w:firstLine="720"/>
        <w:jc w:val="both"/>
        <w:rPr>
          <w:sz w:val="28"/>
          <w:szCs w:val="28"/>
          <w:lang w:val="uk-UA"/>
        </w:rPr>
      </w:pPr>
    </w:p>
    <w:p w:rsidR="002A19D4" w:rsidRDefault="002A19D4" w:rsidP="002A19D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Програма «Пільгове перевезення учнів та педагогічних працівників» на 2019 рік (далі – Програма) розроблена відповідно до Конституції України, Законів України «Про освіту», «Про дошкільну освіту», «Про загальну середню освіту», «Про місцеві державні адміністрації», постанови Кабінету Міністрів України від 16.01.2003 № 31 «Про затвердження Державної цільової соціальної програми «Шкільний автобус», наказу Міністерства освіти і науки України від 29.01.2015 року №63 «Про затвердження Плану заходів МОН </w:t>
      </w:r>
      <w:r>
        <w:rPr>
          <w:rStyle w:val="a3"/>
          <w:b w:val="0"/>
          <w:sz w:val="28"/>
          <w:szCs w:val="28"/>
          <w:lang w:val="uk-UA"/>
        </w:rPr>
        <w:t>з виконання Програми діяльності Кабінету Міністрів України та Коаліційної угоди».</w:t>
      </w: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іоритетних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 Державною </w:t>
      </w:r>
      <w:proofErr w:type="spellStart"/>
      <w:r>
        <w:rPr>
          <w:sz w:val="28"/>
          <w:szCs w:val="28"/>
        </w:rPr>
        <w:t>цільовою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 w:eastAsia="uk-UA"/>
        </w:rPr>
        <w:t>«</w:t>
      </w:r>
      <w:proofErr w:type="spellStart"/>
      <w:r>
        <w:rPr>
          <w:sz w:val="28"/>
          <w:szCs w:val="28"/>
        </w:rPr>
        <w:t>Шкільний</w:t>
      </w:r>
      <w:proofErr w:type="spellEnd"/>
      <w:r>
        <w:rPr>
          <w:sz w:val="28"/>
          <w:szCs w:val="28"/>
        </w:rPr>
        <w:t xml:space="preserve"> автобус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2003 року № 31, Державною </w:t>
      </w:r>
      <w:proofErr w:type="spellStart"/>
      <w:r>
        <w:rPr>
          <w:sz w:val="28"/>
          <w:szCs w:val="28"/>
        </w:rPr>
        <w:t>стратегією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до 2020 року, </w:t>
      </w: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06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2014 року № 385, </w:t>
      </w:r>
      <w:proofErr w:type="spellStart"/>
      <w:r>
        <w:rPr>
          <w:sz w:val="28"/>
          <w:szCs w:val="28"/>
        </w:rPr>
        <w:t>Національною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до 2021 року, </w:t>
      </w:r>
      <w:proofErr w:type="spellStart"/>
      <w:r>
        <w:rPr>
          <w:sz w:val="28"/>
          <w:szCs w:val="28"/>
        </w:rPr>
        <w:t>схвалено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Указом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2013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344/2013,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2015 року № 63 </w:t>
      </w:r>
      <w:r>
        <w:rPr>
          <w:color w:val="2A2928"/>
          <w:sz w:val="28"/>
          <w:szCs w:val="28"/>
          <w:lang w:val="uk-UA" w:eastAsia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заходів</w:t>
      </w:r>
      <w:proofErr w:type="spellEnd"/>
      <w:proofErr w:type="gramEnd"/>
      <w:r>
        <w:rPr>
          <w:sz w:val="28"/>
          <w:szCs w:val="28"/>
        </w:rPr>
        <w:t xml:space="preserve"> МОН </w:t>
      </w:r>
      <w:r>
        <w:rPr>
          <w:rStyle w:val="a3"/>
          <w:sz w:val="28"/>
          <w:szCs w:val="28"/>
        </w:rPr>
        <w:t xml:space="preserve">з </w:t>
      </w:r>
      <w:proofErr w:type="spellStart"/>
      <w:r>
        <w:rPr>
          <w:rStyle w:val="a3"/>
          <w:b w:val="0"/>
          <w:sz w:val="28"/>
          <w:szCs w:val="28"/>
        </w:rPr>
        <w:t>виконання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Програми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діяльності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Кабінету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Міні</w:t>
      </w:r>
      <w:proofErr w:type="gramStart"/>
      <w:r>
        <w:rPr>
          <w:rStyle w:val="a3"/>
          <w:b w:val="0"/>
          <w:sz w:val="28"/>
          <w:szCs w:val="28"/>
        </w:rPr>
        <w:t>стр</w:t>
      </w:r>
      <w:proofErr w:type="gramEnd"/>
      <w:r>
        <w:rPr>
          <w:rStyle w:val="a3"/>
          <w:b w:val="0"/>
          <w:sz w:val="28"/>
          <w:szCs w:val="28"/>
        </w:rPr>
        <w:t>ів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України</w:t>
      </w:r>
      <w:proofErr w:type="spellEnd"/>
      <w:r>
        <w:rPr>
          <w:rStyle w:val="a3"/>
          <w:b w:val="0"/>
          <w:sz w:val="28"/>
          <w:szCs w:val="28"/>
          <w:lang w:val="uk-UA"/>
        </w:rPr>
        <w:t>»</w:t>
      </w:r>
      <w:r>
        <w:rPr>
          <w:rStyle w:val="a3"/>
          <w:b w:val="0"/>
          <w:sz w:val="28"/>
          <w:szCs w:val="28"/>
        </w:rPr>
        <w:t xml:space="preserve"> та </w:t>
      </w:r>
      <w:proofErr w:type="spellStart"/>
      <w:r>
        <w:rPr>
          <w:rStyle w:val="a3"/>
          <w:b w:val="0"/>
          <w:sz w:val="28"/>
          <w:szCs w:val="28"/>
        </w:rPr>
        <w:t>Коаліційної</w:t>
      </w:r>
      <w:proofErr w:type="spellEnd"/>
      <w:r>
        <w:rPr>
          <w:rStyle w:val="a3"/>
          <w:b w:val="0"/>
          <w:sz w:val="28"/>
          <w:szCs w:val="28"/>
        </w:rPr>
        <w:t xml:space="preserve"> угоди</w:t>
      </w:r>
      <w:r>
        <w:rPr>
          <w:rStyle w:val="a3"/>
          <w:b w:val="0"/>
          <w:sz w:val="28"/>
          <w:szCs w:val="28"/>
          <w:lang w:val="uk-UA"/>
        </w:rPr>
        <w:t>.</w:t>
      </w:r>
    </w:p>
    <w:p w:rsidR="002A19D4" w:rsidRDefault="002A19D4" w:rsidP="002A19D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визначає мету, зміст, завдання та проблеми щодо забезпечення у сільській місцевості регулярного безоплатного перевезення до місць навчання, роботи  та у зворотному напрямку учнів та педагогічних працівників.</w:t>
      </w:r>
    </w:p>
    <w:p w:rsidR="002A19D4" w:rsidRDefault="002A19D4" w:rsidP="002A19D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спрямована на забезпечення соціального захисту учасників освітнього процесу, створення оптимальної мережі  закладів загальної середньої освіти, відповідних умов для отримання здобувачами освіти дошкільної, початкової, базової та повної середньої освіти у сільській місцевості.</w:t>
      </w:r>
    </w:p>
    <w:p w:rsidR="002A19D4" w:rsidRDefault="002A19D4" w:rsidP="002A19D4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доповнюватися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змінюватися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порядку, 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становленого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2A19D4" w:rsidRDefault="002A19D4" w:rsidP="002A19D4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Розроблення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модернізації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переорієнтації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вільного</w:t>
      </w:r>
      <w:r>
        <w:rPr>
          <w:sz w:val="28"/>
          <w:szCs w:val="28"/>
        </w:rPr>
        <w:t xml:space="preserve"> доступу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. </w:t>
      </w:r>
    </w:p>
    <w:p w:rsidR="002A19D4" w:rsidRDefault="002A19D4" w:rsidP="002A19D4">
      <w:pPr>
        <w:spacing w:line="276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Виконання Програми дасть змогу створити умови для забезпечення у сільській місцевості регулярного підвезення до місць навчання учнів та до місць роботи педагогічних працівників та у зворотному напрямку, що сприятиме забезпеченню доступності освіти у  навчальних закладах громади.</w:t>
      </w:r>
    </w:p>
    <w:p w:rsidR="002A19D4" w:rsidRDefault="002A19D4" w:rsidP="002A19D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інших джерел </w:t>
      </w:r>
      <w:proofErr w:type="spellStart"/>
      <w:r>
        <w:rPr>
          <w:sz w:val="28"/>
          <w:szCs w:val="28"/>
          <w:lang w:val="uk-UA"/>
        </w:rPr>
        <w:t>фінансуванн</w:t>
      </w:r>
      <w:proofErr w:type="spellEnd"/>
      <w:r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>, не заборонених чинним законодавством.</w:t>
      </w:r>
    </w:p>
    <w:p w:rsidR="002A19D4" w:rsidRDefault="002A19D4" w:rsidP="002A19D4">
      <w:pPr>
        <w:spacing w:line="276" w:lineRule="auto"/>
        <w:ind w:firstLine="700"/>
        <w:jc w:val="both"/>
        <w:rPr>
          <w:sz w:val="28"/>
          <w:szCs w:val="28"/>
        </w:rPr>
      </w:pPr>
    </w:p>
    <w:p w:rsidR="002A19D4" w:rsidRDefault="002A19D4" w:rsidP="002A19D4">
      <w:pPr>
        <w:suppressLineNumbers/>
        <w:shd w:val="clear" w:color="auto" w:fill="FFFFFF"/>
        <w:tabs>
          <w:tab w:val="left" w:pos="360"/>
        </w:tabs>
        <w:spacing w:line="276" w:lineRule="auto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І. Мета та </w:t>
      </w:r>
      <w:proofErr w:type="spellStart"/>
      <w:r>
        <w:rPr>
          <w:b/>
          <w:bCs/>
          <w:sz w:val="28"/>
          <w:szCs w:val="28"/>
        </w:rPr>
        <w:t>завдання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Програми</w:t>
      </w:r>
      <w:proofErr w:type="spellEnd"/>
    </w:p>
    <w:p w:rsidR="002A19D4" w:rsidRDefault="002A19D4" w:rsidP="002A19D4">
      <w:pPr>
        <w:suppressLineNumbers/>
        <w:shd w:val="clear" w:color="auto" w:fill="FFFFFF"/>
        <w:tabs>
          <w:tab w:val="left" w:pos="360"/>
        </w:tabs>
        <w:spacing w:line="276" w:lineRule="auto"/>
        <w:ind w:right="-81"/>
        <w:jc w:val="center"/>
        <w:rPr>
          <w:b/>
          <w:bCs/>
          <w:sz w:val="28"/>
          <w:szCs w:val="28"/>
        </w:rPr>
      </w:pP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Метою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 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безпечного</w:t>
      </w:r>
      <w:proofErr w:type="spellEnd"/>
      <w:r>
        <w:rPr>
          <w:sz w:val="28"/>
          <w:szCs w:val="28"/>
        </w:rPr>
        <w:t xml:space="preserve">, регулярного і </w:t>
      </w:r>
      <w:proofErr w:type="spellStart"/>
      <w:r>
        <w:rPr>
          <w:sz w:val="28"/>
          <w:szCs w:val="28"/>
        </w:rPr>
        <w:t>безоплатного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додому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оптимальних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здобуття</w:t>
      </w:r>
      <w:proofErr w:type="spellEnd"/>
      <w:r>
        <w:rPr>
          <w:sz w:val="28"/>
          <w:szCs w:val="28"/>
          <w:lang w:val="uk-UA"/>
        </w:rPr>
        <w:t xml:space="preserve"> дошкільної, початкової, базової та повної середньої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.</w:t>
      </w:r>
      <w:proofErr w:type="gramEnd"/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мети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  <w:lang w:val="uk-UA"/>
        </w:rPr>
        <w:t xml:space="preserve"> таких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:</w:t>
      </w: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доступність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безоплатність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здобуття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початкової, базової та повної </w:t>
      </w:r>
      <w:proofErr w:type="spellStart"/>
      <w:r>
        <w:rPr>
          <w:sz w:val="28"/>
          <w:szCs w:val="28"/>
          <w:lang w:val="uk-UA"/>
        </w:rPr>
        <w:t>повної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;</w:t>
      </w: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оптимізація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;</w:t>
      </w:r>
    </w:p>
    <w:p w:rsidR="002A19D4" w:rsidRDefault="002A19D4" w:rsidP="002A19D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навчальних закладів 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освітн</w:t>
      </w:r>
      <w:r>
        <w:rPr>
          <w:sz w:val="28"/>
          <w:szCs w:val="28"/>
          <w:lang w:val="uk-UA"/>
        </w:rPr>
        <w:t>ього</w:t>
      </w:r>
      <w:proofErr w:type="spellEnd"/>
      <w:r>
        <w:rPr>
          <w:sz w:val="28"/>
          <w:szCs w:val="28"/>
        </w:rPr>
        <w:t xml:space="preserve"> округ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.</w:t>
      </w:r>
    </w:p>
    <w:p w:rsidR="002A19D4" w:rsidRDefault="002A19D4" w:rsidP="002A19D4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2A19D4" w:rsidRDefault="002A19D4" w:rsidP="002A19D4">
      <w:pPr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ІІ. </w:t>
      </w:r>
      <w:proofErr w:type="spellStart"/>
      <w:r>
        <w:rPr>
          <w:b/>
          <w:bCs/>
          <w:sz w:val="28"/>
          <w:szCs w:val="28"/>
        </w:rPr>
        <w:t>Обґрунтування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шляхів</w:t>
      </w:r>
      <w:proofErr w:type="spellEnd"/>
      <w:r>
        <w:rPr>
          <w:b/>
          <w:bCs/>
          <w:sz w:val="28"/>
          <w:szCs w:val="28"/>
        </w:rPr>
        <w:t xml:space="preserve"> і </w:t>
      </w:r>
      <w:proofErr w:type="spellStart"/>
      <w:r>
        <w:rPr>
          <w:b/>
          <w:bCs/>
          <w:sz w:val="28"/>
          <w:szCs w:val="28"/>
        </w:rPr>
        <w:t>засобів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вирішення</w:t>
      </w:r>
      <w:proofErr w:type="spellEnd"/>
      <w:r>
        <w:rPr>
          <w:b/>
          <w:bCs/>
          <w:sz w:val="28"/>
          <w:szCs w:val="28"/>
        </w:rPr>
        <w:t xml:space="preserve"> проблем </w:t>
      </w:r>
    </w:p>
    <w:p w:rsidR="002A19D4" w:rsidRDefault="002A19D4" w:rsidP="002A19D4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оступ</w:t>
      </w:r>
      <w:r>
        <w:rPr>
          <w:sz w:val="28"/>
          <w:szCs w:val="28"/>
          <w:lang w:val="uk-UA"/>
        </w:rPr>
        <w:t>ності</w:t>
      </w:r>
      <w:proofErr w:type="spellEnd"/>
      <w:r>
        <w:rPr>
          <w:sz w:val="28"/>
          <w:szCs w:val="28"/>
          <w:lang w:val="uk-UA"/>
        </w:rPr>
        <w:t xml:space="preserve"> дошкільної, початкової, базової та повної середньої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безпечного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регулярного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безоплатного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додому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2A19D4" w:rsidRDefault="002A19D4" w:rsidP="002A19D4">
      <w:pPr>
        <w:tabs>
          <w:tab w:val="left" w:pos="709"/>
          <w:tab w:val="center" w:pos="5173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За час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планується</w:t>
      </w:r>
      <w:proofErr w:type="spellEnd"/>
      <w:r>
        <w:rPr>
          <w:sz w:val="28"/>
          <w:szCs w:val="28"/>
        </w:rPr>
        <w:t>:</w:t>
      </w:r>
    </w:p>
    <w:p w:rsidR="002A19D4" w:rsidRDefault="002A19D4" w:rsidP="002A19D4">
      <w:pPr>
        <w:tabs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освітнього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>;</w:t>
      </w:r>
    </w:p>
    <w:p w:rsidR="002A19D4" w:rsidRDefault="002A19D4" w:rsidP="002A19D4">
      <w:pPr>
        <w:tabs>
          <w:tab w:val="left" w:pos="108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охоплення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ідвезення</w:t>
      </w:r>
      <w:proofErr w:type="spellEnd"/>
      <w:r>
        <w:rPr>
          <w:sz w:val="28"/>
          <w:szCs w:val="28"/>
          <w:lang w:val="uk-UA"/>
        </w:rPr>
        <w:t xml:space="preserve">м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базових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змаганнях</w:t>
      </w:r>
      <w:proofErr w:type="spellEnd"/>
      <w:r>
        <w:rPr>
          <w:sz w:val="28"/>
          <w:szCs w:val="28"/>
        </w:rPr>
        <w:t xml:space="preserve">, конкурсах </w:t>
      </w:r>
      <w:proofErr w:type="spellStart"/>
      <w:r>
        <w:rPr>
          <w:sz w:val="28"/>
          <w:szCs w:val="28"/>
        </w:rPr>
        <w:t>різного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. </w:t>
      </w:r>
    </w:p>
    <w:p w:rsidR="002A19D4" w:rsidRDefault="002A19D4" w:rsidP="002A19D4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розробляється</w:t>
      </w:r>
      <w:proofErr w:type="spellEnd"/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затверджується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транспортний</w:t>
      </w:r>
      <w:proofErr w:type="spellEnd"/>
      <w:r>
        <w:rPr>
          <w:color w:val="000000"/>
          <w:sz w:val="28"/>
          <w:szCs w:val="28"/>
        </w:rPr>
        <w:t xml:space="preserve"> маршрут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  <w:lang w:val="uk-UA"/>
        </w:rPr>
        <w:t xml:space="preserve"> та педагогічних працівників</w:t>
      </w:r>
      <w:r>
        <w:rPr>
          <w:color w:val="000000"/>
          <w:sz w:val="28"/>
          <w:szCs w:val="28"/>
        </w:rPr>
        <w:t>.</w:t>
      </w:r>
    </w:p>
    <w:p w:rsidR="002A19D4" w:rsidRDefault="002A19D4" w:rsidP="002A19D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</w:t>
      </w:r>
      <w:proofErr w:type="spellStart"/>
      <w:r>
        <w:rPr>
          <w:color w:val="000000"/>
          <w:sz w:val="28"/>
          <w:szCs w:val="28"/>
        </w:rPr>
        <w:t>забезпеченні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засобом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місць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  <w:lang w:val="uk-UA"/>
        </w:rPr>
        <w:t xml:space="preserve"> та у зворотному напрямку</w:t>
      </w:r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кожн</w:t>
      </w:r>
      <w:proofErr w:type="spellEnd"/>
      <w:r>
        <w:rPr>
          <w:color w:val="000000"/>
          <w:sz w:val="28"/>
          <w:szCs w:val="28"/>
          <w:lang w:val="uk-UA"/>
        </w:rPr>
        <w:t xml:space="preserve">ому </w:t>
      </w:r>
      <w:r>
        <w:rPr>
          <w:color w:val="000000"/>
          <w:sz w:val="28"/>
          <w:szCs w:val="28"/>
        </w:rPr>
        <w:t>маршрут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беруться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уваги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наявність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водіїв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регулярні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підтримку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автоперевезень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страхування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палива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2A19D4" w:rsidRDefault="002A19D4" w:rsidP="002A19D4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Транспортні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маршрути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та педагогічних працівників громади</w:t>
      </w:r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місць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, на роботу та в </w:t>
      </w:r>
      <w:proofErr w:type="spellStart"/>
      <w:r>
        <w:rPr>
          <w:color w:val="000000"/>
          <w:sz w:val="28"/>
          <w:szCs w:val="28"/>
        </w:rPr>
        <w:t>зворотному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напрям</w:t>
      </w:r>
      <w:r>
        <w:rPr>
          <w:color w:val="000000"/>
          <w:sz w:val="28"/>
          <w:szCs w:val="28"/>
          <w:lang w:val="uk-UA"/>
        </w:rPr>
        <w:t>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змінюватись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оптимізацією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мережі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  <w:r>
        <w:rPr>
          <w:color w:val="000000"/>
          <w:sz w:val="28"/>
          <w:szCs w:val="28"/>
        </w:rPr>
        <w:t>.</w:t>
      </w: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здійснюватися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місцевих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2A19D4" w:rsidRDefault="002A19D4" w:rsidP="002A19D4">
      <w:pPr>
        <w:tabs>
          <w:tab w:val="left" w:pos="4530"/>
          <w:tab w:val="center" w:pos="5169"/>
        </w:tabs>
        <w:spacing w:line="276" w:lineRule="auto"/>
        <w:ind w:firstLine="700"/>
        <w:jc w:val="center"/>
        <w:rPr>
          <w:b/>
          <w:bCs/>
          <w:sz w:val="28"/>
          <w:szCs w:val="28"/>
          <w:lang w:val="uk-UA"/>
        </w:rPr>
      </w:pPr>
    </w:p>
    <w:p w:rsidR="002A19D4" w:rsidRDefault="002A19D4" w:rsidP="002A19D4">
      <w:pPr>
        <w:tabs>
          <w:tab w:val="left" w:pos="4530"/>
          <w:tab w:val="center" w:pos="5169"/>
        </w:tabs>
        <w:spacing w:line="276" w:lineRule="auto"/>
        <w:ind w:firstLine="7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ІІІ. </w:t>
      </w:r>
      <w:proofErr w:type="spellStart"/>
      <w:r>
        <w:rPr>
          <w:b/>
          <w:bCs/>
          <w:sz w:val="28"/>
          <w:szCs w:val="28"/>
        </w:rPr>
        <w:t>Напрями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  <w:r>
        <w:rPr>
          <w:b/>
          <w:bCs/>
          <w:sz w:val="28"/>
          <w:szCs w:val="28"/>
        </w:rPr>
        <w:t xml:space="preserve"> та заходи </w:t>
      </w:r>
      <w:proofErr w:type="spellStart"/>
      <w:r>
        <w:rPr>
          <w:b/>
          <w:bCs/>
          <w:sz w:val="28"/>
          <w:szCs w:val="28"/>
        </w:rPr>
        <w:t>Програми</w:t>
      </w:r>
      <w:proofErr w:type="spellEnd"/>
    </w:p>
    <w:p w:rsidR="002A19D4" w:rsidRDefault="002A19D4" w:rsidP="002A19D4">
      <w:pPr>
        <w:spacing w:line="276" w:lineRule="auto"/>
        <w:ind w:firstLine="360"/>
        <w:jc w:val="both"/>
        <w:rPr>
          <w:sz w:val="28"/>
          <w:szCs w:val="28"/>
        </w:rPr>
      </w:pP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місцевих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цільовим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виключно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мети та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2A19D4" w:rsidRDefault="002A19D4" w:rsidP="002A19D4">
      <w:pPr>
        <w:spacing w:line="276" w:lineRule="auto"/>
        <w:jc w:val="center"/>
        <w:rPr>
          <w:b/>
          <w:bCs/>
          <w:sz w:val="28"/>
          <w:szCs w:val="28"/>
        </w:rPr>
      </w:pPr>
    </w:p>
    <w:p w:rsidR="002A19D4" w:rsidRDefault="002A19D4" w:rsidP="002A19D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ІV. </w:t>
      </w:r>
      <w:proofErr w:type="spellStart"/>
      <w:r>
        <w:rPr>
          <w:b/>
          <w:bCs/>
          <w:sz w:val="28"/>
          <w:szCs w:val="28"/>
        </w:rPr>
        <w:t>Очікувані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результати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ефективність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Програми</w:t>
      </w:r>
      <w:proofErr w:type="spellEnd"/>
    </w:p>
    <w:p w:rsidR="002A19D4" w:rsidRDefault="002A19D4" w:rsidP="002A19D4">
      <w:pPr>
        <w:spacing w:line="276" w:lineRule="auto"/>
        <w:jc w:val="center"/>
        <w:rPr>
          <w:b/>
          <w:bCs/>
          <w:sz w:val="28"/>
          <w:szCs w:val="28"/>
        </w:rPr>
      </w:pPr>
    </w:p>
    <w:p w:rsidR="002A19D4" w:rsidRDefault="002A19D4" w:rsidP="002A19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: </w:t>
      </w:r>
    </w:p>
    <w:p w:rsidR="002A19D4" w:rsidRDefault="002A19D4" w:rsidP="002A19D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доступність початкової, базової та повної середньої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для громадян, які проживають на території громади;</w:t>
      </w:r>
    </w:p>
    <w:p w:rsidR="002A19D4" w:rsidRDefault="002A19D4" w:rsidP="002A19D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забезпечити </w:t>
      </w:r>
      <w:proofErr w:type="spellStart"/>
      <w:r>
        <w:rPr>
          <w:sz w:val="28"/>
          <w:szCs w:val="28"/>
        </w:rPr>
        <w:t>регулярне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безоплатне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у зворотному напрямку</w:t>
      </w:r>
      <w:r>
        <w:rPr>
          <w:sz w:val="28"/>
          <w:szCs w:val="28"/>
        </w:rPr>
        <w:t>;</w:t>
      </w:r>
    </w:p>
    <w:p w:rsidR="002A19D4" w:rsidRDefault="002A19D4" w:rsidP="002A19D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здобуття</w:t>
      </w:r>
      <w:proofErr w:type="spellEnd"/>
      <w:r>
        <w:rPr>
          <w:sz w:val="28"/>
          <w:szCs w:val="28"/>
          <w:lang w:val="uk-UA"/>
        </w:rPr>
        <w:t xml:space="preserve"> дошкільної, початкової, базової та повної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>;</w:t>
      </w:r>
    </w:p>
    <w:p w:rsidR="002A19D4" w:rsidRDefault="002A19D4" w:rsidP="002A19D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здійснювати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оптимізацію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  <w:lang w:val="uk-UA"/>
        </w:rPr>
        <w:t xml:space="preserve"> освіти громади</w:t>
      </w:r>
      <w:r>
        <w:rPr>
          <w:sz w:val="28"/>
          <w:szCs w:val="28"/>
        </w:rPr>
        <w:t>.</w:t>
      </w:r>
    </w:p>
    <w:p w:rsidR="002A19D4" w:rsidRDefault="002A19D4" w:rsidP="002A19D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A19D4" w:rsidRDefault="002A19D4" w:rsidP="002A19D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V. </w:t>
      </w:r>
      <w:proofErr w:type="spellStart"/>
      <w:r>
        <w:rPr>
          <w:b/>
          <w:bCs/>
          <w:sz w:val="28"/>
          <w:szCs w:val="28"/>
        </w:rPr>
        <w:t>Обсяги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джерела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фінансування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терміни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Програми</w:t>
      </w:r>
      <w:proofErr w:type="spellEnd"/>
    </w:p>
    <w:p w:rsidR="002A19D4" w:rsidRDefault="002A19D4" w:rsidP="002A19D4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місцевого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</w:t>
      </w:r>
      <w:proofErr w:type="spellEnd"/>
      <w:r>
        <w:rPr>
          <w:sz w:val="28"/>
          <w:szCs w:val="28"/>
          <w:lang w:val="uk-UA"/>
        </w:rPr>
        <w:t>ту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2A19D4" w:rsidRDefault="002A19D4" w:rsidP="002A19D4">
      <w:pPr>
        <w:spacing w:line="276" w:lineRule="auto"/>
        <w:jc w:val="center"/>
        <w:rPr>
          <w:b/>
          <w:bCs/>
          <w:sz w:val="28"/>
          <w:szCs w:val="28"/>
        </w:rPr>
      </w:pPr>
    </w:p>
    <w:p w:rsidR="002A19D4" w:rsidRDefault="002A19D4" w:rsidP="002A19D4">
      <w:pPr>
        <w:spacing w:line="276" w:lineRule="auto"/>
        <w:ind w:firstLine="720"/>
        <w:jc w:val="center"/>
        <w:rPr>
          <w:szCs w:val="28"/>
          <w:lang w:val="uk-UA"/>
        </w:rPr>
      </w:pPr>
    </w:p>
    <w:p w:rsidR="002A19D4" w:rsidRDefault="002A19D4" w:rsidP="002A19D4">
      <w:pPr>
        <w:spacing w:line="276" w:lineRule="auto"/>
        <w:ind w:firstLine="720"/>
        <w:jc w:val="center"/>
        <w:rPr>
          <w:b/>
          <w:bCs/>
          <w:szCs w:val="28"/>
          <w:lang w:val="uk-UA"/>
        </w:rPr>
      </w:pPr>
    </w:p>
    <w:p w:rsidR="002A19D4" w:rsidRDefault="002A19D4" w:rsidP="002A19D4">
      <w:pPr>
        <w:spacing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ради, виконкому                                                   І.М.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</w:p>
    <w:p w:rsidR="00467B0D" w:rsidRPr="002A19D4" w:rsidRDefault="00467B0D">
      <w:pPr>
        <w:rPr>
          <w:lang w:val="uk-UA"/>
        </w:rPr>
      </w:pPr>
    </w:p>
    <w:sectPr w:rsidR="00467B0D" w:rsidRPr="002A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DF"/>
    <w:rsid w:val="002A19D4"/>
    <w:rsid w:val="00467B0D"/>
    <w:rsid w:val="00B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D4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19D4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1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D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D4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19D4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1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D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2018-12-20T07:01:00Z</dcterms:created>
  <dcterms:modified xsi:type="dcterms:W3CDTF">2018-12-20T07:05:00Z</dcterms:modified>
</cp:coreProperties>
</file>