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6E" w:rsidRPr="0009146E" w:rsidRDefault="0009146E" w:rsidP="0009146E">
      <w:pPr>
        <w:jc w:val="center"/>
        <w:rPr>
          <w:sz w:val="28"/>
          <w:szCs w:val="28"/>
          <w:lang w:val="uk-UA"/>
        </w:rPr>
      </w:pPr>
      <w:r w:rsidRPr="0009146E">
        <w:rPr>
          <w:noProof/>
          <w:sz w:val="20"/>
        </w:rPr>
        <w:drawing>
          <wp:inline distT="0" distB="0" distL="0" distR="0" wp14:anchorId="39945E70" wp14:editId="0BF7CB01">
            <wp:extent cx="469265" cy="59626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9265" cy="596265"/>
                    </a:xfrm>
                    <a:prstGeom prst="rect">
                      <a:avLst/>
                    </a:prstGeom>
                    <a:noFill/>
                    <a:ln>
                      <a:noFill/>
                    </a:ln>
                  </pic:spPr>
                </pic:pic>
              </a:graphicData>
            </a:graphic>
          </wp:inline>
        </w:drawing>
      </w:r>
      <w:r w:rsidRPr="0009146E">
        <w:rPr>
          <w:noProof/>
          <w:sz w:val="20"/>
          <w:lang w:val="uk-UA"/>
        </w:rPr>
        <w:t xml:space="preserve">                                                  </w:t>
      </w:r>
    </w:p>
    <w:p w:rsidR="0009146E" w:rsidRPr="0009146E" w:rsidRDefault="0009146E" w:rsidP="0009146E">
      <w:pPr>
        <w:jc w:val="center"/>
        <w:rPr>
          <w:b/>
          <w:sz w:val="28"/>
          <w:szCs w:val="28"/>
        </w:rPr>
      </w:pPr>
      <w:r w:rsidRPr="0009146E">
        <w:rPr>
          <w:b/>
          <w:sz w:val="28"/>
          <w:szCs w:val="28"/>
        </w:rPr>
        <w:t>УКРАЇНА</w:t>
      </w:r>
    </w:p>
    <w:p w:rsidR="0009146E" w:rsidRPr="0009146E" w:rsidRDefault="0009146E" w:rsidP="0009146E">
      <w:pPr>
        <w:jc w:val="center"/>
        <w:rPr>
          <w:sz w:val="28"/>
          <w:szCs w:val="28"/>
        </w:rPr>
      </w:pPr>
      <w:r w:rsidRPr="0009146E">
        <w:rPr>
          <w:sz w:val="28"/>
          <w:szCs w:val="28"/>
        </w:rPr>
        <w:t>СТЕПАНКІВСЬКА СІЛЬСЬКА РАДА</w:t>
      </w:r>
    </w:p>
    <w:p w:rsidR="0009146E" w:rsidRPr="0009146E" w:rsidRDefault="0009146E" w:rsidP="0009146E">
      <w:pPr>
        <w:jc w:val="center"/>
        <w:rPr>
          <w:b/>
          <w:sz w:val="28"/>
          <w:szCs w:val="28"/>
        </w:rPr>
      </w:pPr>
      <w:r w:rsidRPr="0009146E">
        <w:rPr>
          <w:b/>
          <w:sz w:val="28"/>
          <w:szCs w:val="28"/>
          <w:lang w:val="uk-UA"/>
        </w:rPr>
        <w:t>Двадцять четверта</w:t>
      </w:r>
      <w:r w:rsidRPr="0009146E">
        <w:rPr>
          <w:b/>
          <w:sz w:val="28"/>
          <w:szCs w:val="28"/>
        </w:rPr>
        <w:t xml:space="preserve"> </w:t>
      </w:r>
      <w:proofErr w:type="spellStart"/>
      <w:r w:rsidRPr="0009146E">
        <w:rPr>
          <w:b/>
          <w:sz w:val="28"/>
          <w:szCs w:val="28"/>
        </w:rPr>
        <w:t>сесія</w:t>
      </w:r>
      <w:proofErr w:type="spellEnd"/>
      <w:r w:rsidRPr="0009146E">
        <w:rPr>
          <w:b/>
          <w:sz w:val="28"/>
          <w:szCs w:val="28"/>
        </w:rPr>
        <w:t xml:space="preserve"> </w:t>
      </w:r>
      <w:r w:rsidRPr="0009146E">
        <w:rPr>
          <w:b/>
          <w:sz w:val="28"/>
          <w:szCs w:val="28"/>
          <w:lang w:val="en-US"/>
        </w:rPr>
        <w:t>V</w:t>
      </w:r>
      <w:r w:rsidRPr="0009146E">
        <w:rPr>
          <w:b/>
          <w:sz w:val="28"/>
          <w:szCs w:val="28"/>
        </w:rPr>
        <w:t xml:space="preserve">ІІ </w:t>
      </w:r>
      <w:proofErr w:type="spellStart"/>
      <w:r w:rsidRPr="0009146E">
        <w:rPr>
          <w:b/>
          <w:sz w:val="28"/>
          <w:szCs w:val="28"/>
        </w:rPr>
        <w:t>скликання</w:t>
      </w:r>
      <w:proofErr w:type="spellEnd"/>
    </w:p>
    <w:p w:rsidR="0009146E" w:rsidRPr="0009146E" w:rsidRDefault="0009146E" w:rsidP="0009146E">
      <w:pPr>
        <w:jc w:val="center"/>
        <w:rPr>
          <w:b/>
          <w:sz w:val="28"/>
          <w:szCs w:val="28"/>
        </w:rPr>
      </w:pPr>
    </w:p>
    <w:p w:rsidR="0009146E" w:rsidRPr="0009146E" w:rsidRDefault="0009146E" w:rsidP="0009146E">
      <w:pPr>
        <w:jc w:val="center"/>
        <w:rPr>
          <w:b/>
          <w:sz w:val="28"/>
          <w:szCs w:val="28"/>
        </w:rPr>
      </w:pPr>
      <w:r w:rsidRPr="0009146E">
        <w:rPr>
          <w:b/>
          <w:sz w:val="28"/>
          <w:szCs w:val="28"/>
        </w:rPr>
        <w:t xml:space="preserve">Р І Ш Е Н </w:t>
      </w:r>
      <w:proofErr w:type="spellStart"/>
      <w:proofErr w:type="gramStart"/>
      <w:r w:rsidRPr="0009146E">
        <w:rPr>
          <w:b/>
          <w:sz w:val="28"/>
          <w:szCs w:val="28"/>
        </w:rPr>
        <w:t>Н</w:t>
      </w:r>
      <w:proofErr w:type="spellEnd"/>
      <w:proofErr w:type="gramEnd"/>
      <w:r w:rsidRPr="0009146E">
        <w:rPr>
          <w:b/>
          <w:sz w:val="28"/>
          <w:szCs w:val="28"/>
        </w:rPr>
        <w:t xml:space="preserve"> Я</w:t>
      </w:r>
    </w:p>
    <w:p w:rsidR="0009146E" w:rsidRPr="0009146E" w:rsidRDefault="0009146E" w:rsidP="0009146E">
      <w:pPr>
        <w:rPr>
          <w:sz w:val="28"/>
          <w:szCs w:val="28"/>
        </w:rPr>
      </w:pPr>
    </w:p>
    <w:p w:rsidR="0009146E" w:rsidRPr="0009146E" w:rsidRDefault="0009146E" w:rsidP="0009146E">
      <w:pPr>
        <w:rPr>
          <w:b/>
          <w:sz w:val="28"/>
          <w:szCs w:val="28"/>
        </w:rPr>
      </w:pPr>
      <w:r w:rsidRPr="0009146E">
        <w:rPr>
          <w:b/>
          <w:sz w:val="28"/>
          <w:szCs w:val="28"/>
        </w:rPr>
        <w:t xml:space="preserve">22 </w:t>
      </w:r>
      <w:proofErr w:type="spellStart"/>
      <w:r w:rsidRPr="0009146E">
        <w:rPr>
          <w:b/>
          <w:sz w:val="28"/>
          <w:szCs w:val="28"/>
        </w:rPr>
        <w:t>грудня</w:t>
      </w:r>
      <w:proofErr w:type="spellEnd"/>
      <w:r w:rsidRPr="0009146E">
        <w:rPr>
          <w:b/>
          <w:sz w:val="28"/>
          <w:szCs w:val="28"/>
        </w:rPr>
        <w:t xml:space="preserve"> 2018 року</w:t>
      </w:r>
      <w:r w:rsidRPr="0009146E">
        <w:rPr>
          <w:b/>
          <w:sz w:val="28"/>
          <w:szCs w:val="28"/>
        </w:rPr>
        <w:tab/>
      </w:r>
      <w:r w:rsidRPr="0009146E">
        <w:rPr>
          <w:b/>
          <w:sz w:val="28"/>
          <w:szCs w:val="28"/>
        </w:rPr>
        <w:tab/>
      </w:r>
      <w:r w:rsidRPr="0009146E">
        <w:rPr>
          <w:b/>
          <w:sz w:val="28"/>
          <w:szCs w:val="28"/>
        </w:rPr>
        <w:tab/>
        <w:t xml:space="preserve">                    </w:t>
      </w:r>
      <w:r w:rsidRPr="0009146E">
        <w:rPr>
          <w:b/>
          <w:sz w:val="28"/>
          <w:szCs w:val="28"/>
        </w:rPr>
        <w:tab/>
      </w:r>
      <w:r w:rsidRPr="0009146E">
        <w:rPr>
          <w:b/>
          <w:sz w:val="28"/>
          <w:szCs w:val="28"/>
        </w:rPr>
        <w:tab/>
      </w:r>
      <w:r w:rsidRPr="0009146E">
        <w:rPr>
          <w:b/>
          <w:sz w:val="28"/>
          <w:szCs w:val="28"/>
        </w:rPr>
        <w:tab/>
      </w:r>
      <w:r w:rsidRPr="0009146E">
        <w:rPr>
          <w:b/>
          <w:sz w:val="28"/>
          <w:szCs w:val="28"/>
          <w:lang w:val="uk-UA"/>
        </w:rPr>
        <w:t xml:space="preserve">      </w:t>
      </w:r>
      <w:r w:rsidRPr="0009146E">
        <w:rPr>
          <w:b/>
          <w:sz w:val="28"/>
          <w:szCs w:val="28"/>
        </w:rPr>
        <w:t xml:space="preserve">№ </w:t>
      </w:r>
      <w:r w:rsidRPr="0009146E">
        <w:rPr>
          <w:b/>
          <w:sz w:val="28"/>
          <w:szCs w:val="28"/>
          <w:lang w:val="uk-UA"/>
        </w:rPr>
        <w:t>24-00</w:t>
      </w:r>
      <w:r w:rsidRPr="0009146E">
        <w:rPr>
          <w:b/>
          <w:sz w:val="28"/>
          <w:szCs w:val="28"/>
        </w:rPr>
        <w:t>/</w:t>
      </w:r>
      <w:r w:rsidRPr="0009146E">
        <w:rPr>
          <w:b/>
          <w:sz w:val="28"/>
          <w:szCs w:val="28"/>
          <w:lang w:val="en-US"/>
        </w:rPr>
        <w:t>V</w:t>
      </w:r>
      <w:r w:rsidRPr="0009146E">
        <w:rPr>
          <w:b/>
          <w:sz w:val="28"/>
          <w:szCs w:val="28"/>
        </w:rPr>
        <w:t>ІІ</w:t>
      </w:r>
    </w:p>
    <w:p w:rsidR="0009146E" w:rsidRPr="0009146E" w:rsidRDefault="0009146E" w:rsidP="0009146E">
      <w:pPr>
        <w:tabs>
          <w:tab w:val="num" w:pos="1440"/>
        </w:tabs>
        <w:jc w:val="both"/>
        <w:rPr>
          <w:sz w:val="28"/>
          <w:szCs w:val="28"/>
          <w:lang w:val="uk-UA"/>
        </w:rPr>
      </w:pPr>
    </w:p>
    <w:p w:rsidR="0009146E" w:rsidRPr="0009146E" w:rsidRDefault="0009146E" w:rsidP="0009146E">
      <w:pPr>
        <w:tabs>
          <w:tab w:val="left" w:pos="1005"/>
        </w:tabs>
        <w:rPr>
          <w:b/>
          <w:sz w:val="28"/>
          <w:lang w:val="uk-UA"/>
        </w:rPr>
      </w:pPr>
      <w:r w:rsidRPr="0009146E">
        <w:rPr>
          <w:b/>
          <w:sz w:val="28"/>
          <w:lang w:val="uk-UA"/>
        </w:rPr>
        <w:t>Про  затвердження Програми</w:t>
      </w:r>
    </w:p>
    <w:p w:rsidR="0009146E" w:rsidRPr="0009146E" w:rsidRDefault="0009146E" w:rsidP="0009146E">
      <w:pPr>
        <w:tabs>
          <w:tab w:val="left" w:pos="1005"/>
        </w:tabs>
        <w:rPr>
          <w:b/>
          <w:sz w:val="28"/>
          <w:lang w:val="uk-UA"/>
        </w:rPr>
      </w:pPr>
      <w:r w:rsidRPr="0009146E">
        <w:rPr>
          <w:b/>
          <w:sz w:val="28"/>
          <w:lang w:val="uk-UA"/>
        </w:rPr>
        <w:t>«Розвиток земельних відносин»</w:t>
      </w:r>
    </w:p>
    <w:p w:rsidR="0009146E" w:rsidRPr="0009146E" w:rsidRDefault="0009146E" w:rsidP="0009146E">
      <w:pPr>
        <w:tabs>
          <w:tab w:val="left" w:pos="0"/>
        </w:tabs>
        <w:jc w:val="both"/>
        <w:outlineLvl w:val="0"/>
        <w:rPr>
          <w:b/>
          <w:sz w:val="28"/>
          <w:lang w:val="uk-UA"/>
        </w:rPr>
      </w:pPr>
      <w:r w:rsidRPr="0009146E">
        <w:rPr>
          <w:b/>
          <w:sz w:val="28"/>
          <w:lang w:val="uk-UA"/>
        </w:rPr>
        <w:t>на 2019 рік</w:t>
      </w:r>
    </w:p>
    <w:p w:rsidR="0009146E" w:rsidRPr="0009146E" w:rsidRDefault="0009146E" w:rsidP="0009146E">
      <w:pPr>
        <w:spacing w:before="100" w:beforeAutospacing="1" w:after="100" w:afterAutospacing="1"/>
        <w:ind w:firstLine="708"/>
        <w:jc w:val="both"/>
        <w:rPr>
          <w:sz w:val="28"/>
          <w:lang w:val="uk-UA"/>
        </w:rPr>
      </w:pPr>
      <w:r w:rsidRPr="0009146E">
        <w:rPr>
          <w:sz w:val="28"/>
          <w:lang w:val="uk-UA"/>
        </w:rPr>
        <w:t xml:space="preserve">Відповідно до пункту 22 статті 26 Закону України “Про місцеве самоврядування в Україні ”, </w:t>
      </w:r>
      <w:r w:rsidRPr="0009146E">
        <w:rPr>
          <w:sz w:val="28"/>
          <w:szCs w:val="28"/>
          <w:lang w:val="uk-UA"/>
        </w:rPr>
        <w:t xml:space="preserve"> </w:t>
      </w:r>
      <w:r w:rsidRPr="0009146E">
        <w:rPr>
          <w:sz w:val="28"/>
          <w:lang w:val="uk-UA"/>
        </w:rPr>
        <w:t xml:space="preserve">сесія сільської ради  </w:t>
      </w:r>
    </w:p>
    <w:p w:rsidR="0009146E" w:rsidRPr="0009146E" w:rsidRDefault="0009146E" w:rsidP="0009146E">
      <w:pPr>
        <w:spacing w:before="100" w:beforeAutospacing="1" w:after="100" w:afterAutospacing="1"/>
        <w:jc w:val="center"/>
        <w:rPr>
          <w:b/>
          <w:sz w:val="28"/>
          <w:szCs w:val="28"/>
        </w:rPr>
      </w:pPr>
      <w:r w:rsidRPr="0009146E">
        <w:rPr>
          <w:b/>
          <w:sz w:val="28"/>
          <w:szCs w:val="28"/>
        </w:rPr>
        <w:t>ВИРІШИЛА:</w:t>
      </w:r>
    </w:p>
    <w:p w:rsidR="0009146E" w:rsidRPr="0009146E" w:rsidRDefault="0009146E" w:rsidP="0009146E">
      <w:pPr>
        <w:jc w:val="both"/>
        <w:rPr>
          <w:sz w:val="28"/>
          <w:szCs w:val="28"/>
        </w:rPr>
      </w:pPr>
    </w:p>
    <w:p w:rsidR="0009146E" w:rsidRPr="0009146E" w:rsidRDefault="0009146E" w:rsidP="0009146E">
      <w:pPr>
        <w:jc w:val="both"/>
        <w:rPr>
          <w:sz w:val="28"/>
          <w:szCs w:val="28"/>
        </w:rPr>
      </w:pPr>
      <w:r w:rsidRPr="0009146E">
        <w:rPr>
          <w:sz w:val="28"/>
          <w:szCs w:val="28"/>
        </w:rPr>
        <w:t xml:space="preserve">1. </w:t>
      </w:r>
      <w:proofErr w:type="spellStart"/>
      <w:r w:rsidRPr="0009146E">
        <w:rPr>
          <w:sz w:val="28"/>
          <w:szCs w:val="28"/>
        </w:rPr>
        <w:t>Затвердити</w:t>
      </w:r>
      <w:proofErr w:type="spellEnd"/>
      <w:r w:rsidRPr="0009146E">
        <w:rPr>
          <w:sz w:val="28"/>
          <w:szCs w:val="28"/>
        </w:rPr>
        <w:t xml:space="preserve"> </w:t>
      </w:r>
      <w:proofErr w:type="spellStart"/>
      <w:r w:rsidRPr="0009146E">
        <w:rPr>
          <w:sz w:val="28"/>
          <w:szCs w:val="28"/>
        </w:rPr>
        <w:t>Програму</w:t>
      </w:r>
      <w:proofErr w:type="spellEnd"/>
      <w:r w:rsidRPr="0009146E">
        <w:rPr>
          <w:sz w:val="28"/>
          <w:szCs w:val="28"/>
        </w:rPr>
        <w:t xml:space="preserve"> «</w:t>
      </w:r>
      <w:r w:rsidRPr="0009146E">
        <w:rPr>
          <w:sz w:val="28"/>
          <w:szCs w:val="28"/>
          <w:lang w:val="uk-UA"/>
        </w:rPr>
        <w:t>Розвиток земельних відносин</w:t>
      </w:r>
      <w:r w:rsidRPr="0009146E">
        <w:rPr>
          <w:sz w:val="28"/>
          <w:szCs w:val="28"/>
        </w:rPr>
        <w:t>» на 2019</w:t>
      </w:r>
      <w:r w:rsidRPr="0009146E">
        <w:rPr>
          <w:sz w:val="28"/>
          <w:szCs w:val="28"/>
          <w:lang w:val="uk-UA"/>
        </w:rPr>
        <w:t xml:space="preserve"> </w:t>
      </w:r>
      <w:proofErr w:type="gramStart"/>
      <w:r w:rsidRPr="0009146E">
        <w:rPr>
          <w:sz w:val="28"/>
          <w:szCs w:val="28"/>
        </w:rPr>
        <w:t>р</w:t>
      </w:r>
      <w:proofErr w:type="spellStart"/>
      <w:proofErr w:type="gramEnd"/>
      <w:r w:rsidRPr="0009146E">
        <w:rPr>
          <w:sz w:val="28"/>
          <w:szCs w:val="28"/>
          <w:lang w:val="uk-UA"/>
        </w:rPr>
        <w:t>ік</w:t>
      </w:r>
      <w:proofErr w:type="spellEnd"/>
      <w:r w:rsidRPr="0009146E">
        <w:rPr>
          <w:sz w:val="28"/>
          <w:szCs w:val="28"/>
        </w:rPr>
        <w:t xml:space="preserve"> (</w:t>
      </w:r>
      <w:proofErr w:type="spellStart"/>
      <w:r w:rsidRPr="0009146E">
        <w:rPr>
          <w:sz w:val="28"/>
          <w:szCs w:val="28"/>
        </w:rPr>
        <w:t>далі</w:t>
      </w:r>
      <w:proofErr w:type="spellEnd"/>
      <w:r w:rsidRPr="0009146E">
        <w:rPr>
          <w:sz w:val="28"/>
          <w:szCs w:val="28"/>
        </w:rPr>
        <w:t xml:space="preserve"> – </w:t>
      </w:r>
      <w:proofErr w:type="spellStart"/>
      <w:r w:rsidRPr="0009146E">
        <w:rPr>
          <w:sz w:val="28"/>
          <w:szCs w:val="28"/>
        </w:rPr>
        <w:t>Програма</w:t>
      </w:r>
      <w:proofErr w:type="spellEnd"/>
      <w:r w:rsidRPr="0009146E">
        <w:rPr>
          <w:sz w:val="28"/>
          <w:szCs w:val="28"/>
        </w:rPr>
        <w:t>), (</w:t>
      </w:r>
      <w:proofErr w:type="spellStart"/>
      <w:r w:rsidRPr="0009146E">
        <w:rPr>
          <w:sz w:val="28"/>
          <w:szCs w:val="28"/>
        </w:rPr>
        <w:t>додаток</w:t>
      </w:r>
      <w:proofErr w:type="spellEnd"/>
      <w:r w:rsidRPr="0009146E">
        <w:rPr>
          <w:sz w:val="28"/>
          <w:szCs w:val="28"/>
        </w:rPr>
        <w:t xml:space="preserve"> 1).</w:t>
      </w:r>
    </w:p>
    <w:p w:rsidR="0009146E" w:rsidRPr="0009146E" w:rsidRDefault="0009146E" w:rsidP="0009146E">
      <w:pPr>
        <w:autoSpaceDE w:val="0"/>
        <w:autoSpaceDN w:val="0"/>
        <w:adjustRightInd w:val="0"/>
        <w:jc w:val="both"/>
        <w:rPr>
          <w:sz w:val="24"/>
        </w:rPr>
      </w:pPr>
      <w:r w:rsidRPr="0009146E">
        <w:rPr>
          <w:sz w:val="28"/>
          <w:szCs w:val="28"/>
        </w:rPr>
        <w:t xml:space="preserve">2. </w:t>
      </w:r>
      <w:proofErr w:type="spellStart"/>
      <w:r w:rsidRPr="0009146E">
        <w:rPr>
          <w:sz w:val="28"/>
          <w:szCs w:val="28"/>
        </w:rPr>
        <w:t>Фінансування</w:t>
      </w:r>
      <w:proofErr w:type="spellEnd"/>
      <w:r w:rsidRPr="0009146E">
        <w:rPr>
          <w:sz w:val="28"/>
          <w:szCs w:val="28"/>
        </w:rPr>
        <w:t xml:space="preserve">  </w:t>
      </w:r>
      <w:proofErr w:type="spellStart"/>
      <w:r w:rsidRPr="0009146E">
        <w:rPr>
          <w:sz w:val="28"/>
          <w:szCs w:val="28"/>
        </w:rPr>
        <w:t>заходів</w:t>
      </w:r>
      <w:proofErr w:type="spellEnd"/>
      <w:r w:rsidRPr="0009146E">
        <w:rPr>
          <w:sz w:val="28"/>
          <w:szCs w:val="28"/>
        </w:rPr>
        <w:t xml:space="preserve">  </w:t>
      </w:r>
      <w:proofErr w:type="spellStart"/>
      <w:r w:rsidRPr="0009146E">
        <w:rPr>
          <w:sz w:val="28"/>
          <w:szCs w:val="28"/>
        </w:rPr>
        <w:t>Програми</w:t>
      </w:r>
      <w:proofErr w:type="spellEnd"/>
      <w:r w:rsidRPr="0009146E">
        <w:rPr>
          <w:sz w:val="28"/>
          <w:szCs w:val="28"/>
        </w:rPr>
        <w:t xml:space="preserve">  </w:t>
      </w:r>
      <w:proofErr w:type="spellStart"/>
      <w:r w:rsidRPr="0009146E">
        <w:rPr>
          <w:sz w:val="28"/>
          <w:szCs w:val="28"/>
        </w:rPr>
        <w:t>здійснювати</w:t>
      </w:r>
      <w:proofErr w:type="spellEnd"/>
      <w:r w:rsidRPr="0009146E">
        <w:rPr>
          <w:sz w:val="28"/>
          <w:szCs w:val="28"/>
        </w:rPr>
        <w:t xml:space="preserve">  у межах  </w:t>
      </w:r>
      <w:proofErr w:type="spellStart"/>
      <w:r w:rsidRPr="0009146E">
        <w:rPr>
          <w:sz w:val="28"/>
          <w:szCs w:val="28"/>
        </w:rPr>
        <w:t>видатків</w:t>
      </w:r>
      <w:proofErr w:type="spellEnd"/>
      <w:r w:rsidRPr="0009146E">
        <w:rPr>
          <w:sz w:val="28"/>
          <w:szCs w:val="28"/>
        </w:rPr>
        <w:t xml:space="preserve">, </w:t>
      </w:r>
      <w:proofErr w:type="spellStart"/>
      <w:r w:rsidRPr="0009146E">
        <w:rPr>
          <w:sz w:val="28"/>
          <w:szCs w:val="28"/>
        </w:rPr>
        <w:t>передбачених</w:t>
      </w:r>
      <w:proofErr w:type="spellEnd"/>
      <w:r w:rsidRPr="0009146E">
        <w:rPr>
          <w:sz w:val="28"/>
          <w:szCs w:val="28"/>
        </w:rPr>
        <w:t xml:space="preserve"> бюджетом </w:t>
      </w:r>
      <w:proofErr w:type="spellStart"/>
      <w:r w:rsidRPr="0009146E">
        <w:rPr>
          <w:sz w:val="28"/>
          <w:szCs w:val="28"/>
        </w:rPr>
        <w:t>Степанківської</w:t>
      </w:r>
      <w:proofErr w:type="spellEnd"/>
      <w:r w:rsidRPr="0009146E">
        <w:rPr>
          <w:sz w:val="28"/>
          <w:szCs w:val="28"/>
        </w:rPr>
        <w:t xml:space="preserve"> </w:t>
      </w:r>
      <w:r w:rsidRPr="0009146E">
        <w:rPr>
          <w:sz w:val="28"/>
          <w:szCs w:val="28"/>
          <w:lang w:val="uk-UA"/>
        </w:rPr>
        <w:t>об’єднаної територіальної громади</w:t>
      </w:r>
      <w:r w:rsidRPr="0009146E">
        <w:rPr>
          <w:sz w:val="28"/>
          <w:szCs w:val="28"/>
        </w:rPr>
        <w:t xml:space="preserve"> на 2019 </w:t>
      </w:r>
      <w:proofErr w:type="spellStart"/>
      <w:proofErr w:type="gramStart"/>
      <w:r w:rsidRPr="0009146E">
        <w:rPr>
          <w:sz w:val="28"/>
          <w:szCs w:val="28"/>
        </w:rPr>
        <w:t>р</w:t>
      </w:r>
      <w:proofErr w:type="gramEnd"/>
      <w:r w:rsidRPr="0009146E">
        <w:rPr>
          <w:sz w:val="28"/>
          <w:szCs w:val="28"/>
        </w:rPr>
        <w:t>ік</w:t>
      </w:r>
      <w:proofErr w:type="spellEnd"/>
      <w:r w:rsidRPr="0009146E">
        <w:rPr>
          <w:sz w:val="28"/>
          <w:szCs w:val="28"/>
        </w:rPr>
        <w:t xml:space="preserve"> та </w:t>
      </w:r>
      <w:proofErr w:type="spellStart"/>
      <w:r w:rsidRPr="0009146E">
        <w:rPr>
          <w:sz w:val="28"/>
          <w:szCs w:val="28"/>
        </w:rPr>
        <w:t>інш</w:t>
      </w:r>
      <w:r w:rsidRPr="0009146E">
        <w:rPr>
          <w:sz w:val="28"/>
          <w:szCs w:val="28"/>
          <w:lang w:val="uk-UA"/>
        </w:rPr>
        <w:t>их</w:t>
      </w:r>
      <w:proofErr w:type="spellEnd"/>
      <w:r w:rsidRPr="0009146E">
        <w:rPr>
          <w:sz w:val="28"/>
          <w:szCs w:val="28"/>
        </w:rPr>
        <w:t xml:space="preserve"> </w:t>
      </w:r>
      <w:proofErr w:type="spellStart"/>
      <w:r w:rsidRPr="0009146E">
        <w:rPr>
          <w:sz w:val="28"/>
          <w:szCs w:val="28"/>
        </w:rPr>
        <w:t>джерел</w:t>
      </w:r>
      <w:proofErr w:type="spellEnd"/>
      <w:r w:rsidRPr="0009146E">
        <w:rPr>
          <w:sz w:val="28"/>
          <w:szCs w:val="28"/>
        </w:rPr>
        <w:t xml:space="preserve"> </w:t>
      </w:r>
      <w:proofErr w:type="spellStart"/>
      <w:r w:rsidRPr="0009146E">
        <w:rPr>
          <w:sz w:val="28"/>
          <w:szCs w:val="28"/>
        </w:rPr>
        <w:t>фінансування</w:t>
      </w:r>
      <w:proofErr w:type="spellEnd"/>
      <w:r w:rsidRPr="0009146E">
        <w:rPr>
          <w:sz w:val="28"/>
          <w:szCs w:val="28"/>
        </w:rPr>
        <w:t>, не заборонен</w:t>
      </w:r>
      <w:proofErr w:type="spellStart"/>
      <w:r w:rsidRPr="0009146E">
        <w:rPr>
          <w:sz w:val="28"/>
          <w:szCs w:val="28"/>
          <w:lang w:val="uk-UA"/>
        </w:rPr>
        <w:t>их</w:t>
      </w:r>
      <w:proofErr w:type="spellEnd"/>
      <w:r w:rsidRPr="0009146E">
        <w:rPr>
          <w:sz w:val="28"/>
          <w:szCs w:val="28"/>
        </w:rPr>
        <w:t xml:space="preserve"> </w:t>
      </w:r>
      <w:proofErr w:type="spellStart"/>
      <w:r w:rsidRPr="0009146E">
        <w:rPr>
          <w:sz w:val="28"/>
          <w:szCs w:val="28"/>
        </w:rPr>
        <w:t>законодавством</w:t>
      </w:r>
      <w:proofErr w:type="spellEnd"/>
      <w:r w:rsidRPr="0009146E">
        <w:rPr>
          <w:sz w:val="28"/>
          <w:szCs w:val="28"/>
        </w:rPr>
        <w:t>.</w:t>
      </w:r>
      <w:r w:rsidRPr="0009146E">
        <w:rPr>
          <w:sz w:val="24"/>
        </w:rPr>
        <w:t xml:space="preserve"> </w:t>
      </w:r>
    </w:p>
    <w:p w:rsidR="0009146E" w:rsidRPr="0009146E" w:rsidRDefault="0009146E" w:rsidP="0009146E">
      <w:pPr>
        <w:autoSpaceDE w:val="0"/>
        <w:autoSpaceDN w:val="0"/>
        <w:adjustRightInd w:val="0"/>
        <w:jc w:val="both"/>
        <w:rPr>
          <w:sz w:val="24"/>
        </w:rPr>
      </w:pPr>
      <w:r w:rsidRPr="0009146E">
        <w:rPr>
          <w:sz w:val="28"/>
          <w:szCs w:val="28"/>
        </w:rPr>
        <w:t xml:space="preserve">3. </w:t>
      </w:r>
      <w:proofErr w:type="spellStart"/>
      <w:r w:rsidRPr="0009146E">
        <w:rPr>
          <w:sz w:val="28"/>
          <w:szCs w:val="28"/>
        </w:rPr>
        <w:t>Виконкому</w:t>
      </w:r>
      <w:proofErr w:type="spellEnd"/>
      <w:r w:rsidRPr="0009146E">
        <w:rPr>
          <w:sz w:val="28"/>
          <w:szCs w:val="28"/>
        </w:rPr>
        <w:t xml:space="preserve"> </w:t>
      </w:r>
      <w:proofErr w:type="spellStart"/>
      <w:r w:rsidRPr="0009146E">
        <w:rPr>
          <w:sz w:val="28"/>
          <w:szCs w:val="28"/>
        </w:rPr>
        <w:t>сільської</w:t>
      </w:r>
      <w:proofErr w:type="spellEnd"/>
      <w:r w:rsidRPr="0009146E">
        <w:rPr>
          <w:sz w:val="28"/>
          <w:szCs w:val="28"/>
        </w:rPr>
        <w:t xml:space="preserve"> ради </w:t>
      </w:r>
      <w:proofErr w:type="spellStart"/>
      <w:r w:rsidRPr="0009146E">
        <w:rPr>
          <w:sz w:val="28"/>
          <w:szCs w:val="28"/>
        </w:rPr>
        <w:t>забезпечити</w:t>
      </w:r>
      <w:proofErr w:type="spellEnd"/>
      <w:r w:rsidRPr="0009146E">
        <w:rPr>
          <w:sz w:val="28"/>
          <w:szCs w:val="28"/>
        </w:rPr>
        <w:t xml:space="preserve"> </w:t>
      </w:r>
      <w:proofErr w:type="spellStart"/>
      <w:r w:rsidRPr="0009146E">
        <w:rPr>
          <w:sz w:val="28"/>
          <w:szCs w:val="28"/>
        </w:rPr>
        <w:t>виконання</w:t>
      </w:r>
      <w:proofErr w:type="spellEnd"/>
      <w:r w:rsidRPr="0009146E">
        <w:rPr>
          <w:sz w:val="28"/>
          <w:szCs w:val="28"/>
        </w:rPr>
        <w:t xml:space="preserve"> </w:t>
      </w:r>
      <w:proofErr w:type="spellStart"/>
      <w:r w:rsidRPr="0009146E">
        <w:rPr>
          <w:sz w:val="28"/>
          <w:szCs w:val="28"/>
        </w:rPr>
        <w:t>даної</w:t>
      </w:r>
      <w:proofErr w:type="spellEnd"/>
      <w:r w:rsidRPr="0009146E">
        <w:rPr>
          <w:sz w:val="28"/>
          <w:szCs w:val="28"/>
        </w:rPr>
        <w:t xml:space="preserve"> </w:t>
      </w:r>
      <w:proofErr w:type="spellStart"/>
      <w:r w:rsidRPr="0009146E">
        <w:rPr>
          <w:sz w:val="28"/>
          <w:szCs w:val="28"/>
        </w:rPr>
        <w:t>програми</w:t>
      </w:r>
      <w:proofErr w:type="spellEnd"/>
      <w:r w:rsidRPr="0009146E">
        <w:rPr>
          <w:sz w:val="28"/>
          <w:szCs w:val="28"/>
        </w:rPr>
        <w:t>.</w:t>
      </w:r>
    </w:p>
    <w:p w:rsidR="0009146E" w:rsidRPr="0009146E" w:rsidRDefault="0009146E" w:rsidP="0009146E">
      <w:pPr>
        <w:jc w:val="both"/>
        <w:rPr>
          <w:sz w:val="28"/>
          <w:szCs w:val="28"/>
          <w:lang w:eastAsia="en-US"/>
        </w:rPr>
      </w:pPr>
      <w:r w:rsidRPr="0009146E">
        <w:rPr>
          <w:sz w:val="28"/>
          <w:szCs w:val="28"/>
        </w:rPr>
        <w:t xml:space="preserve">4. Контроль за </w:t>
      </w:r>
      <w:proofErr w:type="spellStart"/>
      <w:r w:rsidRPr="0009146E">
        <w:rPr>
          <w:sz w:val="28"/>
          <w:szCs w:val="28"/>
        </w:rPr>
        <w:t>виконанням</w:t>
      </w:r>
      <w:proofErr w:type="spellEnd"/>
      <w:r w:rsidRPr="0009146E">
        <w:rPr>
          <w:sz w:val="28"/>
          <w:szCs w:val="28"/>
        </w:rPr>
        <w:t xml:space="preserve"> </w:t>
      </w:r>
      <w:proofErr w:type="spellStart"/>
      <w:r w:rsidRPr="0009146E">
        <w:rPr>
          <w:sz w:val="28"/>
          <w:szCs w:val="28"/>
        </w:rPr>
        <w:t>даного</w:t>
      </w:r>
      <w:proofErr w:type="spellEnd"/>
      <w:r w:rsidRPr="0009146E">
        <w:rPr>
          <w:sz w:val="28"/>
          <w:szCs w:val="28"/>
        </w:rPr>
        <w:t xml:space="preserve"> </w:t>
      </w:r>
      <w:proofErr w:type="spellStart"/>
      <w:proofErr w:type="gramStart"/>
      <w:r w:rsidRPr="0009146E">
        <w:rPr>
          <w:sz w:val="28"/>
          <w:szCs w:val="28"/>
        </w:rPr>
        <w:t>р</w:t>
      </w:r>
      <w:proofErr w:type="gramEnd"/>
      <w:r w:rsidRPr="0009146E">
        <w:rPr>
          <w:sz w:val="28"/>
          <w:szCs w:val="28"/>
        </w:rPr>
        <w:t>ішення</w:t>
      </w:r>
      <w:proofErr w:type="spellEnd"/>
      <w:r w:rsidRPr="0009146E">
        <w:rPr>
          <w:sz w:val="28"/>
          <w:szCs w:val="28"/>
        </w:rPr>
        <w:t xml:space="preserve"> </w:t>
      </w:r>
      <w:proofErr w:type="spellStart"/>
      <w:r w:rsidRPr="0009146E">
        <w:rPr>
          <w:sz w:val="28"/>
          <w:szCs w:val="28"/>
        </w:rPr>
        <w:t>покласти</w:t>
      </w:r>
      <w:proofErr w:type="spellEnd"/>
      <w:r w:rsidRPr="0009146E">
        <w:rPr>
          <w:sz w:val="28"/>
          <w:szCs w:val="28"/>
        </w:rPr>
        <w:t xml:space="preserve"> на </w:t>
      </w:r>
      <w:proofErr w:type="spellStart"/>
      <w:r w:rsidRPr="0009146E">
        <w:rPr>
          <w:sz w:val="28"/>
          <w:szCs w:val="28"/>
        </w:rPr>
        <w:t>сільського</w:t>
      </w:r>
      <w:proofErr w:type="spellEnd"/>
      <w:r w:rsidRPr="0009146E">
        <w:rPr>
          <w:sz w:val="28"/>
          <w:szCs w:val="28"/>
        </w:rPr>
        <w:t xml:space="preserve"> голову та </w:t>
      </w:r>
      <w:proofErr w:type="spellStart"/>
      <w:r w:rsidRPr="0009146E">
        <w:rPr>
          <w:sz w:val="28"/>
          <w:szCs w:val="28"/>
        </w:rPr>
        <w:t>комісії</w:t>
      </w:r>
      <w:proofErr w:type="spellEnd"/>
      <w:r w:rsidRPr="0009146E">
        <w:rPr>
          <w:sz w:val="28"/>
          <w:szCs w:val="28"/>
        </w:rPr>
        <w:t xml:space="preserve"> з </w:t>
      </w:r>
      <w:proofErr w:type="spellStart"/>
      <w:r w:rsidRPr="0009146E">
        <w:rPr>
          <w:sz w:val="28"/>
          <w:szCs w:val="28"/>
        </w:rPr>
        <w:t>питань</w:t>
      </w:r>
      <w:proofErr w:type="spellEnd"/>
      <w:r w:rsidRPr="0009146E">
        <w:rPr>
          <w:sz w:val="28"/>
          <w:szCs w:val="28"/>
        </w:rPr>
        <w:t xml:space="preserve"> </w:t>
      </w:r>
      <w:proofErr w:type="spellStart"/>
      <w:r w:rsidRPr="0009146E">
        <w:rPr>
          <w:sz w:val="28"/>
          <w:szCs w:val="28"/>
        </w:rPr>
        <w:t>фінансів</w:t>
      </w:r>
      <w:proofErr w:type="spellEnd"/>
      <w:r w:rsidRPr="0009146E">
        <w:rPr>
          <w:sz w:val="28"/>
          <w:szCs w:val="28"/>
        </w:rPr>
        <w:t xml:space="preserve">, бюджету, </w:t>
      </w:r>
      <w:proofErr w:type="spellStart"/>
      <w:r w:rsidRPr="0009146E">
        <w:rPr>
          <w:sz w:val="28"/>
          <w:szCs w:val="28"/>
        </w:rPr>
        <w:t>планування</w:t>
      </w:r>
      <w:proofErr w:type="spellEnd"/>
      <w:r w:rsidRPr="0009146E">
        <w:rPr>
          <w:sz w:val="28"/>
          <w:szCs w:val="28"/>
        </w:rPr>
        <w:t xml:space="preserve"> </w:t>
      </w:r>
      <w:proofErr w:type="spellStart"/>
      <w:r w:rsidRPr="0009146E">
        <w:rPr>
          <w:sz w:val="28"/>
          <w:szCs w:val="28"/>
        </w:rPr>
        <w:t>соціально-економічного</w:t>
      </w:r>
      <w:proofErr w:type="spellEnd"/>
      <w:r w:rsidRPr="0009146E">
        <w:rPr>
          <w:sz w:val="28"/>
          <w:szCs w:val="28"/>
        </w:rPr>
        <w:t xml:space="preserve"> </w:t>
      </w:r>
      <w:proofErr w:type="spellStart"/>
      <w:r w:rsidRPr="0009146E">
        <w:rPr>
          <w:sz w:val="28"/>
          <w:szCs w:val="28"/>
        </w:rPr>
        <w:t>розвитку</w:t>
      </w:r>
      <w:proofErr w:type="spellEnd"/>
      <w:r w:rsidRPr="0009146E">
        <w:rPr>
          <w:sz w:val="28"/>
          <w:szCs w:val="28"/>
        </w:rPr>
        <w:t xml:space="preserve">, </w:t>
      </w:r>
      <w:proofErr w:type="spellStart"/>
      <w:r w:rsidRPr="0009146E">
        <w:rPr>
          <w:sz w:val="28"/>
          <w:szCs w:val="28"/>
        </w:rPr>
        <w:t>інвестицій</w:t>
      </w:r>
      <w:proofErr w:type="spellEnd"/>
      <w:r w:rsidRPr="0009146E">
        <w:rPr>
          <w:sz w:val="28"/>
          <w:szCs w:val="28"/>
        </w:rPr>
        <w:t xml:space="preserve"> та </w:t>
      </w:r>
      <w:proofErr w:type="spellStart"/>
      <w:r w:rsidRPr="0009146E">
        <w:rPr>
          <w:sz w:val="28"/>
          <w:szCs w:val="28"/>
        </w:rPr>
        <w:t>міжнародного</w:t>
      </w:r>
      <w:proofErr w:type="spellEnd"/>
      <w:r w:rsidRPr="0009146E">
        <w:rPr>
          <w:sz w:val="28"/>
          <w:szCs w:val="28"/>
        </w:rPr>
        <w:t xml:space="preserve"> </w:t>
      </w:r>
      <w:proofErr w:type="spellStart"/>
      <w:r w:rsidRPr="0009146E">
        <w:rPr>
          <w:sz w:val="28"/>
          <w:szCs w:val="28"/>
        </w:rPr>
        <w:t>співробітництва</w:t>
      </w:r>
      <w:proofErr w:type="spellEnd"/>
      <w:r w:rsidRPr="0009146E">
        <w:rPr>
          <w:sz w:val="28"/>
          <w:szCs w:val="28"/>
        </w:rPr>
        <w:t xml:space="preserve"> та з</w:t>
      </w:r>
      <w:r w:rsidRPr="0009146E">
        <w:rPr>
          <w:sz w:val="28"/>
          <w:szCs w:val="28"/>
          <w:shd w:val="clear" w:color="auto" w:fill="FFFFFF"/>
        </w:rPr>
        <w:t xml:space="preserve"> </w:t>
      </w:r>
      <w:proofErr w:type="spellStart"/>
      <w:r w:rsidRPr="0009146E">
        <w:rPr>
          <w:sz w:val="28"/>
          <w:szCs w:val="28"/>
          <w:shd w:val="clear" w:color="auto" w:fill="FFFFFF"/>
        </w:rPr>
        <w:t>питань</w:t>
      </w:r>
      <w:proofErr w:type="spellEnd"/>
      <w:r w:rsidRPr="0009146E">
        <w:rPr>
          <w:sz w:val="28"/>
          <w:szCs w:val="28"/>
          <w:shd w:val="clear" w:color="auto" w:fill="FFFFFF"/>
        </w:rPr>
        <w:t xml:space="preserve"> </w:t>
      </w:r>
      <w:proofErr w:type="spellStart"/>
      <w:r w:rsidRPr="0009146E">
        <w:rPr>
          <w:sz w:val="28"/>
          <w:szCs w:val="28"/>
          <w:shd w:val="clear" w:color="auto" w:fill="FFFFFF"/>
        </w:rPr>
        <w:t>земельних</w:t>
      </w:r>
      <w:proofErr w:type="spellEnd"/>
      <w:r w:rsidRPr="0009146E">
        <w:rPr>
          <w:sz w:val="28"/>
          <w:szCs w:val="28"/>
          <w:shd w:val="clear" w:color="auto" w:fill="FFFFFF"/>
        </w:rPr>
        <w:t xml:space="preserve"> </w:t>
      </w:r>
      <w:proofErr w:type="spellStart"/>
      <w:r w:rsidRPr="0009146E">
        <w:rPr>
          <w:sz w:val="28"/>
          <w:szCs w:val="28"/>
          <w:shd w:val="clear" w:color="auto" w:fill="FFFFFF"/>
        </w:rPr>
        <w:t>відносин</w:t>
      </w:r>
      <w:proofErr w:type="spellEnd"/>
      <w:r w:rsidRPr="0009146E">
        <w:rPr>
          <w:sz w:val="28"/>
          <w:szCs w:val="28"/>
          <w:shd w:val="clear" w:color="auto" w:fill="FFFFFF"/>
        </w:rPr>
        <w:t xml:space="preserve">, </w:t>
      </w:r>
      <w:proofErr w:type="spellStart"/>
      <w:r w:rsidRPr="0009146E">
        <w:rPr>
          <w:sz w:val="28"/>
          <w:szCs w:val="28"/>
          <w:shd w:val="clear" w:color="auto" w:fill="FFFFFF"/>
        </w:rPr>
        <w:t>природокористування</w:t>
      </w:r>
      <w:proofErr w:type="spellEnd"/>
      <w:r w:rsidRPr="0009146E">
        <w:rPr>
          <w:sz w:val="28"/>
          <w:szCs w:val="28"/>
          <w:shd w:val="clear" w:color="auto" w:fill="FFFFFF"/>
        </w:rPr>
        <w:t xml:space="preserve">, </w:t>
      </w:r>
      <w:proofErr w:type="spellStart"/>
      <w:r w:rsidRPr="0009146E">
        <w:rPr>
          <w:sz w:val="28"/>
          <w:szCs w:val="28"/>
          <w:shd w:val="clear" w:color="auto" w:fill="FFFFFF"/>
        </w:rPr>
        <w:t>екології</w:t>
      </w:r>
      <w:proofErr w:type="spellEnd"/>
      <w:r w:rsidRPr="0009146E">
        <w:rPr>
          <w:sz w:val="28"/>
          <w:szCs w:val="28"/>
          <w:shd w:val="clear" w:color="auto" w:fill="FFFFFF"/>
        </w:rPr>
        <w:t xml:space="preserve">, </w:t>
      </w:r>
      <w:proofErr w:type="spellStart"/>
      <w:r w:rsidRPr="0009146E">
        <w:rPr>
          <w:sz w:val="28"/>
          <w:szCs w:val="28"/>
          <w:shd w:val="clear" w:color="auto" w:fill="FFFFFF"/>
        </w:rPr>
        <w:t>планування</w:t>
      </w:r>
      <w:proofErr w:type="spellEnd"/>
      <w:r w:rsidRPr="0009146E">
        <w:rPr>
          <w:sz w:val="28"/>
          <w:szCs w:val="28"/>
          <w:shd w:val="clear" w:color="auto" w:fill="FFFFFF"/>
        </w:rPr>
        <w:t xml:space="preserve"> </w:t>
      </w:r>
      <w:proofErr w:type="spellStart"/>
      <w:r w:rsidRPr="0009146E">
        <w:rPr>
          <w:sz w:val="28"/>
          <w:szCs w:val="28"/>
          <w:shd w:val="clear" w:color="auto" w:fill="FFFFFF"/>
        </w:rPr>
        <w:t>території</w:t>
      </w:r>
      <w:proofErr w:type="spellEnd"/>
      <w:r w:rsidRPr="0009146E">
        <w:rPr>
          <w:sz w:val="28"/>
          <w:szCs w:val="28"/>
          <w:shd w:val="clear" w:color="auto" w:fill="FFFFFF"/>
        </w:rPr>
        <w:t xml:space="preserve">, </w:t>
      </w:r>
      <w:proofErr w:type="spellStart"/>
      <w:r w:rsidRPr="0009146E">
        <w:rPr>
          <w:sz w:val="28"/>
          <w:szCs w:val="28"/>
          <w:shd w:val="clear" w:color="auto" w:fill="FFFFFF"/>
        </w:rPr>
        <w:t>будівництва</w:t>
      </w:r>
      <w:proofErr w:type="spellEnd"/>
      <w:r w:rsidRPr="0009146E">
        <w:rPr>
          <w:sz w:val="28"/>
          <w:szCs w:val="28"/>
          <w:shd w:val="clear" w:color="auto" w:fill="FFFFFF"/>
        </w:rPr>
        <w:t xml:space="preserve">, </w:t>
      </w:r>
      <w:proofErr w:type="spellStart"/>
      <w:r w:rsidRPr="0009146E">
        <w:rPr>
          <w:sz w:val="28"/>
          <w:szCs w:val="28"/>
          <w:shd w:val="clear" w:color="auto" w:fill="FFFFFF"/>
        </w:rPr>
        <w:t>архітектури</w:t>
      </w:r>
      <w:proofErr w:type="spellEnd"/>
      <w:r w:rsidRPr="0009146E">
        <w:rPr>
          <w:sz w:val="28"/>
          <w:szCs w:val="28"/>
          <w:shd w:val="clear" w:color="auto" w:fill="FFFFFF"/>
        </w:rPr>
        <w:t xml:space="preserve">, благоустрою, </w:t>
      </w:r>
      <w:proofErr w:type="spellStart"/>
      <w:r w:rsidRPr="0009146E">
        <w:rPr>
          <w:sz w:val="28"/>
          <w:szCs w:val="28"/>
          <w:shd w:val="clear" w:color="auto" w:fill="FFFFFF"/>
        </w:rPr>
        <w:t>енергозбереження</w:t>
      </w:r>
      <w:proofErr w:type="spellEnd"/>
      <w:r w:rsidRPr="0009146E">
        <w:rPr>
          <w:sz w:val="28"/>
          <w:szCs w:val="28"/>
          <w:shd w:val="clear" w:color="auto" w:fill="FFFFFF"/>
        </w:rPr>
        <w:t xml:space="preserve"> та транспорту, </w:t>
      </w:r>
      <w:proofErr w:type="spellStart"/>
      <w:r w:rsidRPr="0009146E">
        <w:rPr>
          <w:sz w:val="28"/>
          <w:szCs w:val="28"/>
          <w:shd w:val="clear" w:color="auto" w:fill="FFFFFF"/>
        </w:rPr>
        <w:t>комунальної</w:t>
      </w:r>
      <w:proofErr w:type="spellEnd"/>
      <w:r w:rsidRPr="0009146E">
        <w:rPr>
          <w:sz w:val="28"/>
          <w:szCs w:val="28"/>
          <w:shd w:val="clear" w:color="auto" w:fill="FFFFFF"/>
        </w:rPr>
        <w:t xml:space="preserve"> </w:t>
      </w:r>
      <w:proofErr w:type="spellStart"/>
      <w:r w:rsidRPr="0009146E">
        <w:rPr>
          <w:sz w:val="28"/>
          <w:szCs w:val="28"/>
          <w:shd w:val="clear" w:color="auto" w:fill="FFFFFF"/>
        </w:rPr>
        <w:t>власності</w:t>
      </w:r>
      <w:proofErr w:type="spellEnd"/>
      <w:r w:rsidRPr="0009146E">
        <w:rPr>
          <w:sz w:val="28"/>
          <w:szCs w:val="28"/>
          <w:shd w:val="clear" w:color="auto" w:fill="FFFFFF"/>
        </w:rPr>
        <w:t xml:space="preserve">, </w:t>
      </w:r>
      <w:proofErr w:type="spellStart"/>
      <w:r w:rsidRPr="0009146E">
        <w:rPr>
          <w:sz w:val="28"/>
          <w:szCs w:val="28"/>
          <w:shd w:val="clear" w:color="auto" w:fill="FFFFFF"/>
        </w:rPr>
        <w:t>житлово-комунального</w:t>
      </w:r>
      <w:proofErr w:type="spellEnd"/>
      <w:r w:rsidRPr="0009146E">
        <w:rPr>
          <w:sz w:val="28"/>
          <w:szCs w:val="28"/>
          <w:shd w:val="clear" w:color="auto" w:fill="FFFFFF"/>
        </w:rPr>
        <w:t xml:space="preserve"> </w:t>
      </w:r>
      <w:proofErr w:type="spellStart"/>
      <w:r w:rsidRPr="0009146E">
        <w:rPr>
          <w:sz w:val="28"/>
          <w:szCs w:val="28"/>
          <w:shd w:val="clear" w:color="auto" w:fill="FFFFFF"/>
        </w:rPr>
        <w:t>господарства</w:t>
      </w:r>
      <w:proofErr w:type="spellEnd"/>
      <w:r w:rsidRPr="0009146E">
        <w:rPr>
          <w:sz w:val="28"/>
          <w:szCs w:val="28"/>
        </w:rPr>
        <w:t>.</w:t>
      </w:r>
    </w:p>
    <w:p w:rsidR="0009146E" w:rsidRPr="0009146E" w:rsidRDefault="0009146E" w:rsidP="0009146E">
      <w:pPr>
        <w:jc w:val="both"/>
        <w:rPr>
          <w:sz w:val="28"/>
          <w:szCs w:val="28"/>
        </w:rPr>
      </w:pPr>
    </w:p>
    <w:p w:rsidR="0009146E" w:rsidRPr="0009146E" w:rsidRDefault="0009146E" w:rsidP="0009146E">
      <w:pPr>
        <w:jc w:val="both"/>
        <w:rPr>
          <w:sz w:val="28"/>
          <w:szCs w:val="28"/>
        </w:rPr>
      </w:pPr>
    </w:p>
    <w:p w:rsidR="0009146E" w:rsidRPr="0009146E" w:rsidRDefault="0009146E" w:rsidP="0009146E">
      <w:pPr>
        <w:jc w:val="both"/>
        <w:rPr>
          <w:sz w:val="28"/>
          <w:szCs w:val="28"/>
        </w:rPr>
      </w:pPr>
    </w:p>
    <w:p w:rsidR="0009146E" w:rsidRPr="0009146E" w:rsidRDefault="0009146E" w:rsidP="0009146E">
      <w:pPr>
        <w:rPr>
          <w:sz w:val="28"/>
          <w:szCs w:val="28"/>
        </w:rPr>
      </w:pPr>
      <w:proofErr w:type="spellStart"/>
      <w:r w:rsidRPr="0009146E">
        <w:rPr>
          <w:sz w:val="28"/>
          <w:szCs w:val="28"/>
        </w:rPr>
        <w:t>Сільський</w:t>
      </w:r>
      <w:proofErr w:type="spellEnd"/>
      <w:r w:rsidRPr="0009146E">
        <w:rPr>
          <w:sz w:val="28"/>
          <w:szCs w:val="28"/>
        </w:rPr>
        <w:t xml:space="preserve"> голова</w:t>
      </w:r>
      <w:proofErr w:type="gramStart"/>
      <w:r w:rsidRPr="0009146E">
        <w:rPr>
          <w:sz w:val="28"/>
          <w:szCs w:val="28"/>
        </w:rPr>
        <w:t xml:space="preserve">                                                                         І.</w:t>
      </w:r>
      <w:proofErr w:type="gramEnd"/>
      <w:r w:rsidRPr="0009146E">
        <w:rPr>
          <w:sz w:val="28"/>
          <w:szCs w:val="28"/>
        </w:rPr>
        <w:t xml:space="preserve">М. </w:t>
      </w:r>
      <w:proofErr w:type="spellStart"/>
      <w:r w:rsidRPr="0009146E">
        <w:rPr>
          <w:sz w:val="28"/>
          <w:szCs w:val="28"/>
        </w:rPr>
        <w:t>Чекаленко</w:t>
      </w:r>
      <w:proofErr w:type="spellEnd"/>
      <w:r w:rsidRPr="0009146E">
        <w:rPr>
          <w:sz w:val="28"/>
          <w:szCs w:val="28"/>
        </w:rPr>
        <w:t xml:space="preserve"> </w:t>
      </w:r>
    </w:p>
    <w:p w:rsidR="0009146E" w:rsidRPr="0009146E" w:rsidRDefault="0009146E" w:rsidP="0009146E">
      <w:pPr>
        <w:autoSpaceDE w:val="0"/>
        <w:autoSpaceDN w:val="0"/>
        <w:adjustRightInd w:val="0"/>
        <w:ind w:left="5664" w:firstLine="708"/>
        <w:rPr>
          <w:lang w:val="uk-UA"/>
        </w:rPr>
      </w:pPr>
    </w:p>
    <w:p w:rsidR="0009146E" w:rsidRPr="0009146E" w:rsidRDefault="0009146E" w:rsidP="0009146E">
      <w:pPr>
        <w:autoSpaceDE w:val="0"/>
        <w:autoSpaceDN w:val="0"/>
        <w:adjustRightInd w:val="0"/>
        <w:ind w:left="5664" w:firstLine="708"/>
        <w:rPr>
          <w:lang w:val="uk-UA"/>
        </w:rPr>
      </w:pPr>
    </w:p>
    <w:p w:rsidR="0009146E" w:rsidRPr="0009146E" w:rsidRDefault="0009146E" w:rsidP="0009146E">
      <w:pPr>
        <w:autoSpaceDE w:val="0"/>
        <w:autoSpaceDN w:val="0"/>
        <w:adjustRightInd w:val="0"/>
        <w:ind w:left="5664" w:firstLine="708"/>
        <w:rPr>
          <w:lang w:val="uk-UA"/>
        </w:rPr>
      </w:pPr>
    </w:p>
    <w:p w:rsidR="0009146E" w:rsidRPr="0009146E" w:rsidRDefault="0009146E" w:rsidP="0009146E">
      <w:pPr>
        <w:autoSpaceDE w:val="0"/>
        <w:autoSpaceDN w:val="0"/>
        <w:adjustRightInd w:val="0"/>
        <w:ind w:left="5664" w:firstLine="708"/>
        <w:rPr>
          <w:lang w:val="uk-UA"/>
        </w:rPr>
      </w:pPr>
    </w:p>
    <w:p w:rsidR="0009146E" w:rsidRPr="0009146E" w:rsidRDefault="0009146E" w:rsidP="0009146E">
      <w:pPr>
        <w:autoSpaceDE w:val="0"/>
        <w:autoSpaceDN w:val="0"/>
        <w:adjustRightInd w:val="0"/>
        <w:ind w:left="5664" w:firstLine="708"/>
        <w:rPr>
          <w:lang w:val="uk-UA"/>
        </w:rPr>
      </w:pPr>
    </w:p>
    <w:p w:rsidR="0009146E" w:rsidRPr="0009146E" w:rsidRDefault="0009146E" w:rsidP="0009146E">
      <w:pPr>
        <w:autoSpaceDE w:val="0"/>
        <w:autoSpaceDN w:val="0"/>
        <w:adjustRightInd w:val="0"/>
        <w:ind w:left="5664" w:firstLine="708"/>
        <w:rPr>
          <w:sz w:val="24"/>
          <w:lang w:val="uk-UA"/>
        </w:rPr>
      </w:pPr>
    </w:p>
    <w:p w:rsidR="0009146E" w:rsidRPr="0009146E" w:rsidRDefault="0009146E" w:rsidP="0009146E">
      <w:pPr>
        <w:autoSpaceDE w:val="0"/>
        <w:autoSpaceDN w:val="0"/>
        <w:adjustRightInd w:val="0"/>
        <w:ind w:left="5664" w:firstLine="708"/>
        <w:rPr>
          <w:sz w:val="24"/>
          <w:lang w:val="uk-UA"/>
        </w:rPr>
      </w:pPr>
    </w:p>
    <w:p w:rsidR="0009146E" w:rsidRPr="0009146E" w:rsidRDefault="0009146E" w:rsidP="0009146E">
      <w:pPr>
        <w:autoSpaceDE w:val="0"/>
        <w:autoSpaceDN w:val="0"/>
        <w:adjustRightInd w:val="0"/>
        <w:ind w:left="5664" w:firstLine="708"/>
        <w:rPr>
          <w:sz w:val="24"/>
          <w:lang w:val="uk-UA"/>
        </w:rPr>
      </w:pPr>
    </w:p>
    <w:p w:rsidR="0009146E" w:rsidRPr="0009146E" w:rsidRDefault="0009146E" w:rsidP="0009146E">
      <w:pPr>
        <w:autoSpaceDE w:val="0"/>
        <w:autoSpaceDN w:val="0"/>
        <w:adjustRightInd w:val="0"/>
        <w:ind w:left="4692" w:firstLine="708"/>
        <w:rPr>
          <w:sz w:val="24"/>
          <w:lang w:val="uk-UA"/>
        </w:rPr>
      </w:pPr>
      <w:r w:rsidRPr="0009146E">
        <w:rPr>
          <w:sz w:val="24"/>
          <w:lang w:val="uk-UA"/>
        </w:rPr>
        <w:lastRenderedPageBreak/>
        <w:t xml:space="preserve"> Додаток 1</w:t>
      </w:r>
    </w:p>
    <w:p w:rsidR="0009146E" w:rsidRPr="0009146E" w:rsidRDefault="0009146E" w:rsidP="0009146E">
      <w:pPr>
        <w:autoSpaceDE w:val="0"/>
        <w:autoSpaceDN w:val="0"/>
        <w:adjustRightInd w:val="0"/>
        <w:ind w:left="5400"/>
        <w:rPr>
          <w:sz w:val="24"/>
          <w:lang w:val="uk-UA"/>
        </w:rPr>
      </w:pPr>
      <w:r w:rsidRPr="0009146E">
        <w:rPr>
          <w:sz w:val="24"/>
          <w:lang w:val="uk-UA"/>
        </w:rPr>
        <w:t xml:space="preserve">до рішення сільської ради                                                                                                                       </w:t>
      </w:r>
      <w:r w:rsidRPr="0009146E">
        <w:rPr>
          <w:sz w:val="24"/>
          <w:lang w:val="uk-UA"/>
        </w:rPr>
        <w:t xml:space="preserve">                         № 24-00</w:t>
      </w:r>
      <w:r w:rsidRPr="0009146E">
        <w:rPr>
          <w:sz w:val="24"/>
          <w:lang w:val="uk-UA"/>
        </w:rPr>
        <w:t>/</w:t>
      </w:r>
      <w:r w:rsidRPr="0009146E">
        <w:rPr>
          <w:sz w:val="24"/>
          <w:lang w:val="en-US"/>
        </w:rPr>
        <w:t>V</w:t>
      </w:r>
      <w:r w:rsidRPr="0009146E">
        <w:rPr>
          <w:sz w:val="24"/>
          <w:lang w:val="uk-UA"/>
        </w:rPr>
        <w:t xml:space="preserve">ІІ від 22 грудня 2018 р </w:t>
      </w:r>
    </w:p>
    <w:p w:rsidR="0009146E" w:rsidRPr="0009146E" w:rsidRDefault="0009146E" w:rsidP="0009146E">
      <w:pPr>
        <w:tabs>
          <w:tab w:val="left" w:pos="0"/>
        </w:tabs>
        <w:jc w:val="both"/>
        <w:outlineLvl w:val="0"/>
        <w:rPr>
          <w:sz w:val="28"/>
          <w:lang w:val="uk-UA"/>
        </w:rPr>
      </w:pPr>
    </w:p>
    <w:p w:rsidR="0009146E" w:rsidRPr="0009146E" w:rsidRDefault="0009146E" w:rsidP="0009146E">
      <w:pPr>
        <w:jc w:val="center"/>
        <w:rPr>
          <w:b/>
          <w:szCs w:val="32"/>
          <w:lang w:val="uk-UA"/>
        </w:rPr>
      </w:pPr>
      <w:r w:rsidRPr="0009146E">
        <w:rPr>
          <w:b/>
          <w:szCs w:val="32"/>
          <w:lang w:val="uk-UA"/>
        </w:rPr>
        <w:t>П Р О Г Р А М А</w:t>
      </w:r>
    </w:p>
    <w:p w:rsidR="0009146E" w:rsidRPr="0009146E" w:rsidRDefault="0009146E" w:rsidP="0009146E">
      <w:pPr>
        <w:jc w:val="center"/>
        <w:rPr>
          <w:b/>
          <w:szCs w:val="32"/>
          <w:lang w:val="uk-UA"/>
        </w:rPr>
      </w:pPr>
      <w:r w:rsidRPr="0009146E">
        <w:rPr>
          <w:b/>
          <w:szCs w:val="32"/>
          <w:lang w:val="uk-UA"/>
        </w:rPr>
        <w:t xml:space="preserve">«Розвиток земельних відносин» </w:t>
      </w:r>
    </w:p>
    <w:p w:rsidR="0009146E" w:rsidRPr="0009146E" w:rsidRDefault="0009146E" w:rsidP="0009146E">
      <w:pPr>
        <w:jc w:val="center"/>
        <w:rPr>
          <w:b/>
          <w:sz w:val="40"/>
          <w:szCs w:val="40"/>
          <w:lang w:val="uk-UA"/>
        </w:rPr>
      </w:pPr>
      <w:r w:rsidRPr="0009146E">
        <w:rPr>
          <w:b/>
          <w:szCs w:val="32"/>
          <w:lang w:val="uk-UA"/>
        </w:rPr>
        <w:t>на 2019 рік</w:t>
      </w:r>
    </w:p>
    <w:p w:rsidR="0009146E" w:rsidRPr="0009146E" w:rsidRDefault="0009146E" w:rsidP="0009146E">
      <w:pPr>
        <w:ind w:firstLine="720"/>
        <w:jc w:val="center"/>
        <w:rPr>
          <w:b/>
          <w:sz w:val="28"/>
          <w:szCs w:val="28"/>
          <w:lang w:val="uk-UA"/>
        </w:rPr>
      </w:pPr>
    </w:p>
    <w:p w:rsidR="0009146E" w:rsidRPr="0009146E" w:rsidRDefault="0009146E" w:rsidP="0009146E">
      <w:pPr>
        <w:pStyle w:val="1"/>
        <w:jc w:val="center"/>
        <w:rPr>
          <w:rFonts w:ascii="Times New Roman" w:hAnsi="Times New Roman"/>
          <w:sz w:val="28"/>
          <w:szCs w:val="28"/>
          <w:lang w:val="uk-UA"/>
        </w:rPr>
      </w:pPr>
      <w:r w:rsidRPr="0009146E">
        <w:rPr>
          <w:rFonts w:ascii="Times New Roman" w:hAnsi="Times New Roman"/>
          <w:sz w:val="28"/>
          <w:szCs w:val="28"/>
          <w:lang w:val="uk-UA"/>
        </w:rPr>
        <w:t>ВСТУП</w:t>
      </w:r>
    </w:p>
    <w:p w:rsidR="0009146E" w:rsidRPr="0009146E" w:rsidRDefault="0009146E" w:rsidP="0009146E">
      <w:pPr>
        <w:rPr>
          <w:lang w:val="uk-UA"/>
        </w:rPr>
      </w:pPr>
    </w:p>
    <w:p w:rsidR="0009146E" w:rsidRPr="0009146E" w:rsidRDefault="0009146E" w:rsidP="0009146E">
      <w:pPr>
        <w:tabs>
          <w:tab w:val="left" w:pos="3240"/>
        </w:tabs>
        <w:ind w:firstLine="708"/>
        <w:jc w:val="both"/>
        <w:rPr>
          <w:sz w:val="28"/>
          <w:lang w:val="uk-UA"/>
        </w:rPr>
      </w:pPr>
      <w:r w:rsidRPr="0009146E">
        <w:rPr>
          <w:sz w:val="28"/>
          <w:lang w:val="uk-UA"/>
        </w:rPr>
        <w:t xml:space="preserve">Земельна реформа є складовою частиною загальнодержавного курсу </w:t>
      </w:r>
      <w:proofErr w:type="spellStart"/>
      <w:r w:rsidRPr="0009146E">
        <w:rPr>
          <w:sz w:val="28"/>
          <w:lang w:val="uk-UA"/>
        </w:rPr>
        <w:t>економiчної</w:t>
      </w:r>
      <w:proofErr w:type="spellEnd"/>
      <w:r w:rsidRPr="0009146E">
        <w:rPr>
          <w:sz w:val="28"/>
          <w:lang w:val="uk-UA"/>
        </w:rPr>
        <w:t xml:space="preserve"> реформи, здійснюваної в </w:t>
      </w:r>
      <w:proofErr w:type="spellStart"/>
      <w:r w:rsidRPr="0009146E">
        <w:rPr>
          <w:sz w:val="28"/>
          <w:lang w:val="uk-UA"/>
        </w:rPr>
        <w:t>Українi</w:t>
      </w:r>
      <w:proofErr w:type="spellEnd"/>
      <w:r w:rsidRPr="0009146E">
        <w:rPr>
          <w:sz w:val="28"/>
          <w:lang w:val="uk-UA"/>
        </w:rPr>
        <w:t xml:space="preserve"> у зв’язку з переходом </w:t>
      </w:r>
      <w:proofErr w:type="spellStart"/>
      <w:r w:rsidRPr="0009146E">
        <w:rPr>
          <w:sz w:val="28"/>
          <w:lang w:val="uk-UA"/>
        </w:rPr>
        <w:t>економiки</w:t>
      </w:r>
      <w:proofErr w:type="spellEnd"/>
      <w:r w:rsidRPr="0009146E">
        <w:rPr>
          <w:sz w:val="28"/>
          <w:lang w:val="uk-UA"/>
        </w:rPr>
        <w:t xml:space="preserve"> держави до ринкових відносин.</w:t>
      </w:r>
    </w:p>
    <w:p w:rsidR="0009146E" w:rsidRPr="0009146E" w:rsidRDefault="0009146E" w:rsidP="0009146E">
      <w:pPr>
        <w:ind w:firstLine="708"/>
        <w:jc w:val="both"/>
        <w:rPr>
          <w:sz w:val="28"/>
          <w:lang w:val="uk-UA"/>
        </w:rPr>
      </w:pPr>
      <w:r w:rsidRPr="0009146E">
        <w:rPr>
          <w:sz w:val="28"/>
          <w:lang w:val="uk-UA"/>
        </w:rPr>
        <w:t xml:space="preserve">Реформа започаткована i </w:t>
      </w:r>
      <w:proofErr w:type="spellStart"/>
      <w:r w:rsidRPr="0009146E">
        <w:rPr>
          <w:sz w:val="28"/>
          <w:lang w:val="uk-UA"/>
        </w:rPr>
        <w:t>здiйснюється</w:t>
      </w:r>
      <w:proofErr w:type="spellEnd"/>
      <w:r w:rsidRPr="0009146E">
        <w:rPr>
          <w:sz w:val="28"/>
          <w:lang w:val="uk-UA"/>
        </w:rPr>
        <w:t xml:space="preserve"> в умовах загальної </w:t>
      </w:r>
      <w:proofErr w:type="spellStart"/>
      <w:r w:rsidRPr="0009146E">
        <w:rPr>
          <w:sz w:val="28"/>
          <w:lang w:val="uk-UA"/>
        </w:rPr>
        <w:t>соцiально-економiчної</w:t>
      </w:r>
      <w:proofErr w:type="spellEnd"/>
      <w:r w:rsidRPr="0009146E">
        <w:rPr>
          <w:sz w:val="28"/>
          <w:lang w:val="uk-UA"/>
        </w:rPr>
        <w:t xml:space="preserve"> кризи. У </w:t>
      </w:r>
      <w:proofErr w:type="spellStart"/>
      <w:r w:rsidRPr="0009146E">
        <w:rPr>
          <w:sz w:val="28"/>
          <w:lang w:val="uk-UA"/>
        </w:rPr>
        <w:t>суспiльствi</w:t>
      </w:r>
      <w:proofErr w:type="spellEnd"/>
      <w:r w:rsidRPr="0009146E">
        <w:rPr>
          <w:sz w:val="28"/>
          <w:lang w:val="uk-UA"/>
        </w:rPr>
        <w:t xml:space="preserve"> </w:t>
      </w:r>
      <w:proofErr w:type="spellStart"/>
      <w:r w:rsidRPr="0009146E">
        <w:rPr>
          <w:sz w:val="28"/>
          <w:lang w:val="uk-UA"/>
        </w:rPr>
        <w:t>спостерiгаються</w:t>
      </w:r>
      <w:proofErr w:type="spellEnd"/>
      <w:r w:rsidRPr="0009146E">
        <w:rPr>
          <w:sz w:val="28"/>
          <w:lang w:val="uk-UA"/>
        </w:rPr>
        <w:t xml:space="preserve"> намагання створити атмосферу </w:t>
      </w:r>
      <w:proofErr w:type="spellStart"/>
      <w:r w:rsidRPr="0009146E">
        <w:rPr>
          <w:sz w:val="28"/>
          <w:lang w:val="uk-UA"/>
        </w:rPr>
        <w:t>недовiри</w:t>
      </w:r>
      <w:proofErr w:type="spellEnd"/>
      <w:r w:rsidRPr="0009146E">
        <w:rPr>
          <w:sz w:val="28"/>
          <w:lang w:val="uk-UA"/>
        </w:rPr>
        <w:t xml:space="preserve"> до </w:t>
      </w:r>
      <w:proofErr w:type="spellStart"/>
      <w:r w:rsidRPr="0009146E">
        <w:rPr>
          <w:sz w:val="28"/>
          <w:lang w:val="uk-UA"/>
        </w:rPr>
        <w:t>оцiнок</w:t>
      </w:r>
      <w:proofErr w:type="spellEnd"/>
      <w:r w:rsidRPr="0009146E">
        <w:rPr>
          <w:sz w:val="28"/>
          <w:lang w:val="uk-UA"/>
        </w:rPr>
        <w:t xml:space="preserve"> земельної реформи та </w:t>
      </w:r>
      <w:proofErr w:type="spellStart"/>
      <w:r w:rsidRPr="0009146E">
        <w:rPr>
          <w:sz w:val="28"/>
          <w:lang w:val="uk-UA"/>
        </w:rPr>
        <w:t>процесiв</w:t>
      </w:r>
      <w:proofErr w:type="spellEnd"/>
      <w:r w:rsidRPr="0009146E">
        <w:rPr>
          <w:sz w:val="28"/>
          <w:lang w:val="uk-UA"/>
        </w:rPr>
        <w:t xml:space="preserve"> реформування земельних відносин, особливо у </w:t>
      </w:r>
      <w:proofErr w:type="spellStart"/>
      <w:r w:rsidRPr="0009146E">
        <w:rPr>
          <w:sz w:val="28"/>
          <w:lang w:val="uk-UA"/>
        </w:rPr>
        <w:t>сферi</w:t>
      </w:r>
      <w:proofErr w:type="spellEnd"/>
      <w:r w:rsidRPr="0009146E">
        <w:rPr>
          <w:sz w:val="28"/>
          <w:lang w:val="uk-UA"/>
        </w:rPr>
        <w:t xml:space="preserve"> товарного </w:t>
      </w:r>
      <w:proofErr w:type="spellStart"/>
      <w:r w:rsidRPr="0009146E">
        <w:rPr>
          <w:sz w:val="28"/>
          <w:lang w:val="uk-UA"/>
        </w:rPr>
        <w:t>сiльськогосподарсъкого</w:t>
      </w:r>
      <w:proofErr w:type="spellEnd"/>
      <w:r w:rsidRPr="0009146E">
        <w:rPr>
          <w:sz w:val="28"/>
          <w:lang w:val="uk-UA"/>
        </w:rPr>
        <w:t xml:space="preserve"> виробництва.</w:t>
      </w:r>
    </w:p>
    <w:p w:rsidR="0009146E" w:rsidRPr="0009146E" w:rsidRDefault="0009146E" w:rsidP="0009146E">
      <w:pPr>
        <w:ind w:firstLine="708"/>
        <w:jc w:val="both"/>
        <w:rPr>
          <w:sz w:val="28"/>
          <w:lang w:val="uk-UA"/>
        </w:rPr>
      </w:pPr>
      <w:r w:rsidRPr="0009146E">
        <w:rPr>
          <w:sz w:val="28"/>
          <w:lang w:val="uk-UA"/>
        </w:rPr>
        <w:t xml:space="preserve">Незважаючи на це, земельна реформа у цей час вже стала </w:t>
      </w:r>
      <w:proofErr w:type="spellStart"/>
      <w:r w:rsidRPr="0009146E">
        <w:rPr>
          <w:sz w:val="28"/>
          <w:lang w:val="uk-UA"/>
        </w:rPr>
        <w:t>невiдворотним</w:t>
      </w:r>
      <w:proofErr w:type="spellEnd"/>
      <w:r w:rsidRPr="0009146E">
        <w:rPr>
          <w:sz w:val="28"/>
          <w:lang w:val="uk-UA"/>
        </w:rPr>
        <w:t xml:space="preserve"> процесом. </w:t>
      </w:r>
    </w:p>
    <w:p w:rsidR="0009146E" w:rsidRPr="0009146E" w:rsidRDefault="0009146E" w:rsidP="0009146E">
      <w:pPr>
        <w:ind w:firstLine="708"/>
        <w:jc w:val="both"/>
        <w:rPr>
          <w:sz w:val="28"/>
          <w:lang w:val="uk-UA"/>
        </w:rPr>
      </w:pPr>
      <w:r w:rsidRPr="0009146E">
        <w:rPr>
          <w:sz w:val="28"/>
          <w:lang w:val="uk-UA"/>
        </w:rPr>
        <w:t xml:space="preserve">Реформування земельних </w:t>
      </w:r>
      <w:proofErr w:type="spellStart"/>
      <w:r w:rsidRPr="0009146E">
        <w:rPr>
          <w:sz w:val="28"/>
          <w:lang w:val="uk-UA"/>
        </w:rPr>
        <w:t>вiдносин</w:t>
      </w:r>
      <w:proofErr w:type="spellEnd"/>
      <w:r w:rsidRPr="0009146E">
        <w:rPr>
          <w:sz w:val="28"/>
          <w:lang w:val="uk-UA"/>
        </w:rPr>
        <w:t xml:space="preserve"> у </w:t>
      </w:r>
      <w:proofErr w:type="spellStart"/>
      <w:r w:rsidRPr="0009146E">
        <w:rPr>
          <w:sz w:val="28"/>
          <w:lang w:val="uk-UA"/>
        </w:rPr>
        <w:t>сiльськогосподарському</w:t>
      </w:r>
      <w:proofErr w:type="spellEnd"/>
      <w:r w:rsidRPr="0009146E">
        <w:rPr>
          <w:sz w:val="28"/>
          <w:lang w:val="uk-UA"/>
        </w:rPr>
        <w:t xml:space="preserve"> </w:t>
      </w:r>
      <w:proofErr w:type="spellStart"/>
      <w:r w:rsidRPr="0009146E">
        <w:rPr>
          <w:sz w:val="28"/>
          <w:lang w:val="uk-UA"/>
        </w:rPr>
        <w:t>виробництвi</w:t>
      </w:r>
      <w:proofErr w:type="spellEnd"/>
      <w:r w:rsidRPr="0009146E">
        <w:rPr>
          <w:sz w:val="28"/>
          <w:lang w:val="uk-UA"/>
        </w:rPr>
        <w:t xml:space="preserve"> є серцевиною аграрної реформи.</w:t>
      </w:r>
    </w:p>
    <w:p w:rsidR="0009146E" w:rsidRPr="0009146E" w:rsidRDefault="0009146E" w:rsidP="0009146E">
      <w:pPr>
        <w:ind w:firstLine="708"/>
        <w:jc w:val="both"/>
        <w:rPr>
          <w:sz w:val="28"/>
          <w:lang w:val="uk-UA"/>
        </w:rPr>
      </w:pPr>
      <w:r w:rsidRPr="0009146E">
        <w:rPr>
          <w:sz w:val="28"/>
          <w:lang w:val="uk-UA"/>
        </w:rPr>
        <w:t xml:space="preserve">На </w:t>
      </w:r>
      <w:proofErr w:type="spellStart"/>
      <w:r w:rsidRPr="0009146E">
        <w:rPr>
          <w:sz w:val="28"/>
          <w:lang w:val="uk-UA"/>
        </w:rPr>
        <w:t>всiх</w:t>
      </w:r>
      <w:proofErr w:type="spellEnd"/>
      <w:r w:rsidRPr="0009146E">
        <w:rPr>
          <w:sz w:val="28"/>
          <w:lang w:val="uk-UA"/>
        </w:rPr>
        <w:t xml:space="preserve"> етапах розвитку людської </w:t>
      </w:r>
      <w:proofErr w:type="spellStart"/>
      <w:r w:rsidRPr="0009146E">
        <w:rPr>
          <w:sz w:val="28"/>
          <w:lang w:val="uk-UA"/>
        </w:rPr>
        <w:t>цивілiзацiї</w:t>
      </w:r>
      <w:proofErr w:type="spellEnd"/>
      <w:r w:rsidRPr="0009146E">
        <w:rPr>
          <w:sz w:val="28"/>
          <w:lang w:val="uk-UA"/>
        </w:rPr>
        <w:t xml:space="preserve"> </w:t>
      </w:r>
      <w:proofErr w:type="spellStart"/>
      <w:r w:rsidRPr="0009146E">
        <w:rPr>
          <w:sz w:val="28"/>
          <w:lang w:val="uk-UA"/>
        </w:rPr>
        <w:t>трансформацiя</w:t>
      </w:r>
      <w:proofErr w:type="spellEnd"/>
      <w:r w:rsidRPr="0009146E">
        <w:rPr>
          <w:sz w:val="28"/>
          <w:lang w:val="uk-UA"/>
        </w:rPr>
        <w:t xml:space="preserve"> земельних </w:t>
      </w:r>
      <w:proofErr w:type="spellStart"/>
      <w:r w:rsidRPr="0009146E">
        <w:rPr>
          <w:sz w:val="28"/>
          <w:lang w:val="uk-UA"/>
        </w:rPr>
        <w:t>вiдносин</w:t>
      </w:r>
      <w:proofErr w:type="spellEnd"/>
      <w:r w:rsidRPr="0009146E">
        <w:rPr>
          <w:sz w:val="28"/>
          <w:lang w:val="uk-UA"/>
        </w:rPr>
        <w:t xml:space="preserve"> належала до найскладніших пробле</w:t>
      </w:r>
      <w:bookmarkStart w:id="0" w:name="_GoBack"/>
      <w:bookmarkEnd w:id="0"/>
      <w:r w:rsidRPr="0009146E">
        <w:rPr>
          <w:sz w:val="28"/>
          <w:lang w:val="uk-UA"/>
        </w:rPr>
        <w:t xml:space="preserve">м i </w:t>
      </w:r>
      <w:proofErr w:type="spellStart"/>
      <w:r w:rsidRPr="0009146E">
        <w:rPr>
          <w:sz w:val="28"/>
          <w:lang w:val="uk-UA"/>
        </w:rPr>
        <w:t>найважливiших</w:t>
      </w:r>
      <w:proofErr w:type="spellEnd"/>
      <w:r w:rsidRPr="0009146E">
        <w:rPr>
          <w:sz w:val="28"/>
          <w:lang w:val="uk-UA"/>
        </w:rPr>
        <w:t xml:space="preserve"> </w:t>
      </w:r>
      <w:proofErr w:type="spellStart"/>
      <w:r w:rsidRPr="0009146E">
        <w:rPr>
          <w:sz w:val="28"/>
          <w:lang w:val="uk-UA"/>
        </w:rPr>
        <w:t>напрямiв</w:t>
      </w:r>
      <w:proofErr w:type="spellEnd"/>
      <w:r w:rsidRPr="0009146E">
        <w:rPr>
          <w:sz w:val="28"/>
          <w:lang w:val="uk-UA"/>
        </w:rPr>
        <w:t xml:space="preserve"> </w:t>
      </w:r>
      <w:proofErr w:type="spellStart"/>
      <w:r w:rsidRPr="0009146E">
        <w:rPr>
          <w:sz w:val="28"/>
          <w:lang w:val="uk-UA"/>
        </w:rPr>
        <w:t>реалiзації</w:t>
      </w:r>
      <w:proofErr w:type="spellEnd"/>
      <w:r w:rsidRPr="0009146E">
        <w:rPr>
          <w:sz w:val="28"/>
          <w:lang w:val="uk-UA"/>
        </w:rPr>
        <w:t xml:space="preserve"> </w:t>
      </w:r>
      <w:proofErr w:type="spellStart"/>
      <w:r w:rsidRPr="0009146E">
        <w:rPr>
          <w:sz w:val="28"/>
          <w:lang w:val="uk-UA"/>
        </w:rPr>
        <w:t>соцiально-економiчної</w:t>
      </w:r>
      <w:proofErr w:type="spellEnd"/>
      <w:r w:rsidRPr="0009146E">
        <w:rPr>
          <w:sz w:val="28"/>
          <w:lang w:val="uk-UA"/>
        </w:rPr>
        <w:t xml:space="preserve"> </w:t>
      </w:r>
      <w:proofErr w:type="spellStart"/>
      <w:r w:rsidRPr="0009146E">
        <w:rPr>
          <w:sz w:val="28"/>
          <w:lang w:val="uk-UA"/>
        </w:rPr>
        <w:t>полiтики</w:t>
      </w:r>
      <w:proofErr w:type="spellEnd"/>
      <w:r w:rsidRPr="0009146E">
        <w:rPr>
          <w:sz w:val="28"/>
          <w:lang w:val="uk-UA"/>
        </w:rPr>
        <w:t xml:space="preserve"> та аграрної </w:t>
      </w:r>
      <w:proofErr w:type="spellStart"/>
      <w:r w:rsidRPr="0009146E">
        <w:rPr>
          <w:sz w:val="28"/>
          <w:lang w:val="uk-UA"/>
        </w:rPr>
        <w:t>полiтики</w:t>
      </w:r>
      <w:proofErr w:type="spellEnd"/>
      <w:r w:rsidRPr="0009146E">
        <w:rPr>
          <w:sz w:val="28"/>
          <w:lang w:val="uk-UA"/>
        </w:rPr>
        <w:t xml:space="preserve"> зокрема.</w:t>
      </w:r>
    </w:p>
    <w:p w:rsidR="0009146E" w:rsidRPr="0009146E" w:rsidRDefault="0009146E" w:rsidP="0009146E">
      <w:pPr>
        <w:ind w:firstLine="708"/>
        <w:jc w:val="both"/>
        <w:rPr>
          <w:sz w:val="28"/>
          <w:lang w:val="uk-UA"/>
        </w:rPr>
      </w:pPr>
    </w:p>
    <w:p w:rsidR="0009146E" w:rsidRPr="0009146E" w:rsidRDefault="0009146E" w:rsidP="0009146E">
      <w:pPr>
        <w:numPr>
          <w:ilvl w:val="0"/>
          <w:numId w:val="1"/>
        </w:numPr>
        <w:jc w:val="center"/>
        <w:rPr>
          <w:b/>
          <w:sz w:val="28"/>
          <w:szCs w:val="28"/>
          <w:lang w:val="uk-UA"/>
        </w:rPr>
      </w:pPr>
      <w:r w:rsidRPr="0009146E">
        <w:rPr>
          <w:b/>
          <w:sz w:val="28"/>
          <w:szCs w:val="28"/>
          <w:lang w:val="uk-UA"/>
        </w:rPr>
        <w:t>МЕТА ПРОГРАМИ</w:t>
      </w:r>
    </w:p>
    <w:p w:rsidR="0009146E" w:rsidRPr="0009146E" w:rsidRDefault="0009146E" w:rsidP="0009146E">
      <w:pPr>
        <w:ind w:firstLine="720"/>
        <w:jc w:val="both"/>
        <w:rPr>
          <w:sz w:val="28"/>
          <w:szCs w:val="28"/>
          <w:lang w:val="uk-UA"/>
        </w:rPr>
      </w:pPr>
      <w:r w:rsidRPr="0009146E">
        <w:rPr>
          <w:sz w:val="28"/>
          <w:szCs w:val="28"/>
          <w:lang w:val="uk-UA"/>
        </w:rPr>
        <w:t xml:space="preserve">Метою Програми є визначення та реалізація основних напрямів державної політики, спрямованих на удосконалення земельних відносин та створення сприятливих умов для сталого розвитку землекористування сільської території, сприяння розв'язанню екологічних та соціальних проблем села, розвитку високоефективного конкурентоспроможного сільськогосподарського виробництва, збереження природних цінностей </w:t>
      </w:r>
      <w:proofErr w:type="spellStart"/>
      <w:r w:rsidRPr="0009146E">
        <w:rPr>
          <w:sz w:val="28"/>
          <w:szCs w:val="28"/>
          <w:lang w:val="uk-UA"/>
        </w:rPr>
        <w:t>агроландшафтів</w:t>
      </w:r>
      <w:proofErr w:type="spellEnd"/>
      <w:r w:rsidRPr="0009146E">
        <w:rPr>
          <w:sz w:val="28"/>
          <w:szCs w:val="28"/>
          <w:lang w:val="uk-UA"/>
        </w:rPr>
        <w:t xml:space="preserve">, проведення інвентаризації земель, розроблення генерального плану </w:t>
      </w:r>
      <w:proofErr w:type="spellStart"/>
      <w:r w:rsidRPr="0009146E">
        <w:rPr>
          <w:sz w:val="28"/>
          <w:szCs w:val="28"/>
          <w:lang w:val="uk-UA"/>
        </w:rPr>
        <w:t>Степанківської</w:t>
      </w:r>
      <w:proofErr w:type="spellEnd"/>
      <w:r w:rsidRPr="0009146E">
        <w:rPr>
          <w:sz w:val="28"/>
          <w:szCs w:val="28"/>
          <w:lang w:val="uk-UA"/>
        </w:rPr>
        <w:t xml:space="preserve"> сільської ради. </w:t>
      </w:r>
    </w:p>
    <w:p w:rsidR="0009146E" w:rsidRPr="0009146E" w:rsidRDefault="0009146E" w:rsidP="0009146E">
      <w:pPr>
        <w:ind w:firstLine="720"/>
        <w:jc w:val="both"/>
        <w:rPr>
          <w:sz w:val="28"/>
          <w:szCs w:val="28"/>
          <w:lang w:val="uk-UA"/>
        </w:rPr>
      </w:pPr>
    </w:p>
    <w:p w:rsidR="0009146E" w:rsidRPr="0009146E" w:rsidRDefault="0009146E" w:rsidP="0009146E">
      <w:pPr>
        <w:numPr>
          <w:ilvl w:val="0"/>
          <w:numId w:val="1"/>
        </w:numPr>
        <w:jc w:val="center"/>
        <w:rPr>
          <w:b/>
          <w:sz w:val="28"/>
          <w:szCs w:val="28"/>
          <w:lang w:val="uk-UA"/>
        </w:rPr>
      </w:pPr>
      <w:r w:rsidRPr="0009146E">
        <w:rPr>
          <w:b/>
          <w:sz w:val="28"/>
          <w:szCs w:val="28"/>
          <w:lang w:val="uk-UA"/>
        </w:rPr>
        <w:t>НОРМАТИВНА-ПРАВОВА БАЗА ЗАСТОСОВАНА</w:t>
      </w:r>
    </w:p>
    <w:p w:rsidR="0009146E" w:rsidRPr="0009146E" w:rsidRDefault="0009146E" w:rsidP="0009146E">
      <w:pPr>
        <w:ind w:left="1080"/>
        <w:jc w:val="center"/>
        <w:rPr>
          <w:b/>
          <w:sz w:val="28"/>
          <w:szCs w:val="28"/>
          <w:lang w:val="uk-UA"/>
        </w:rPr>
      </w:pPr>
      <w:r w:rsidRPr="0009146E">
        <w:rPr>
          <w:b/>
          <w:sz w:val="28"/>
          <w:szCs w:val="28"/>
          <w:lang w:val="uk-UA"/>
        </w:rPr>
        <w:t>ПРИ ПІДГОТОВЦІ ПРОЕКТУ ПРОГРАМИ</w:t>
      </w:r>
    </w:p>
    <w:p w:rsidR="0009146E" w:rsidRPr="0009146E" w:rsidRDefault="0009146E" w:rsidP="0009146E">
      <w:pPr>
        <w:ind w:firstLine="720"/>
        <w:jc w:val="both"/>
        <w:rPr>
          <w:sz w:val="28"/>
          <w:szCs w:val="28"/>
          <w:lang w:val="uk-UA"/>
        </w:rPr>
      </w:pPr>
      <w:r w:rsidRPr="0009146E">
        <w:rPr>
          <w:sz w:val="28"/>
          <w:szCs w:val="28"/>
          <w:lang w:val="uk-UA"/>
        </w:rPr>
        <w:t>Програма направлена на забезпечення виконання:</w:t>
      </w:r>
    </w:p>
    <w:p w:rsidR="0009146E" w:rsidRPr="0009146E" w:rsidRDefault="0009146E" w:rsidP="0009146E">
      <w:pPr>
        <w:ind w:firstLine="720"/>
        <w:jc w:val="both"/>
        <w:rPr>
          <w:sz w:val="28"/>
          <w:szCs w:val="28"/>
          <w:lang w:val="uk-UA"/>
        </w:rPr>
      </w:pPr>
      <w:r w:rsidRPr="0009146E">
        <w:rPr>
          <w:sz w:val="28"/>
          <w:szCs w:val="28"/>
          <w:lang w:val="uk-UA"/>
        </w:rPr>
        <w:t>Указу Президента України від 25 травня 2001 року №341/2001 «Про Концепцію державної регіональної політики»;</w:t>
      </w:r>
    </w:p>
    <w:p w:rsidR="0009146E" w:rsidRPr="0009146E" w:rsidRDefault="0009146E" w:rsidP="0009146E">
      <w:pPr>
        <w:ind w:firstLine="720"/>
        <w:jc w:val="both"/>
        <w:rPr>
          <w:sz w:val="28"/>
          <w:szCs w:val="28"/>
          <w:lang w:val="uk-UA"/>
        </w:rPr>
      </w:pPr>
      <w:r w:rsidRPr="0009146E">
        <w:rPr>
          <w:sz w:val="28"/>
          <w:szCs w:val="28"/>
          <w:lang w:val="uk-UA"/>
        </w:rPr>
        <w:t xml:space="preserve">Постанови Кабінету Міністрів України від 9 березня 2011 року №219 «Про затвердження Порядку використання коштів, передбачених у державному бюджеті для здійснення заходів з проведення земельної </w:t>
      </w:r>
      <w:r w:rsidRPr="0009146E">
        <w:rPr>
          <w:sz w:val="28"/>
          <w:szCs w:val="28"/>
          <w:lang w:val="uk-UA"/>
        </w:rPr>
        <w:lastRenderedPageBreak/>
        <w:t>реформи», відповідно до Порядку використання коштів, передбачених у державному бюджеті для здійснення заходів з проведення земельної реформи.</w:t>
      </w:r>
    </w:p>
    <w:p w:rsidR="0009146E" w:rsidRPr="0009146E" w:rsidRDefault="0009146E" w:rsidP="0009146E">
      <w:pPr>
        <w:ind w:firstLine="720"/>
        <w:jc w:val="both"/>
        <w:rPr>
          <w:sz w:val="28"/>
          <w:szCs w:val="28"/>
          <w:lang w:val="uk-UA"/>
        </w:rPr>
      </w:pPr>
      <w:r w:rsidRPr="0009146E">
        <w:rPr>
          <w:sz w:val="28"/>
          <w:szCs w:val="28"/>
          <w:lang w:val="uk-UA"/>
        </w:rPr>
        <w:t>Розпорядження Кабінету Міністрів України від 17 червня 2009 року  №743-р «Про схвалення Концепції Державної цільової програми розвитку земельних відносин на період до 2020 року»;</w:t>
      </w:r>
    </w:p>
    <w:p w:rsidR="0009146E" w:rsidRPr="0009146E" w:rsidRDefault="0009146E" w:rsidP="0009146E">
      <w:pPr>
        <w:pStyle w:val="HTML"/>
        <w:ind w:firstLine="709"/>
        <w:jc w:val="both"/>
        <w:rPr>
          <w:rFonts w:ascii="Times New Roman" w:hAnsi="Times New Roman"/>
          <w:sz w:val="28"/>
          <w:szCs w:val="28"/>
          <w:lang w:val="uk-UA"/>
        </w:rPr>
      </w:pPr>
      <w:r w:rsidRPr="0009146E">
        <w:rPr>
          <w:rFonts w:ascii="Times New Roman" w:hAnsi="Times New Roman"/>
          <w:sz w:val="28"/>
          <w:szCs w:val="28"/>
          <w:lang w:val="uk-UA"/>
        </w:rPr>
        <w:t>При розробці Програми враховані також вимоги Земельного кодексу України, Закону України «Про оцінку земель», Закону України «Про землеустрій», та інших нормативно-правових та розпорядчих документів.</w:t>
      </w:r>
    </w:p>
    <w:p w:rsidR="0009146E" w:rsidRPr="0009146E" w:rsidRDefault="0009146E" w:rsidP="0009146E">
      <w:pPr>
        <w:ind w:firstLine="720"/>
        <w:jc w:val="both"/>
        <w:rPr>
          <w:sz w:val="28"/>
          <w:szCs w:val="28"/>
          <w:lang w:val="uk-UA"/>
        </w:rPr>
      </w:pPr>
    </w:p>
    <w:p w:rsidR="0009146E" w:rsidRPr="0009146E" w:rsidRDefault="0009146E" w:rsidP="0009146E">
      <w:pPr>
        <w:numPr>
          <w:ilvl w:val="0"/>
          <w:numId w:val="1"/>
        </w:numPr>
        <w:jc w:val="center"/>
        <w:rPr>
          <w:b/>
          <w:sz w:val="28"/>
          <w:szCs w:val="28"/>
          <w:lang w:val="uk-UA"/>
        </w:rPr>
      </w:pPr>
      <w:r w:rsidRPr="0009146E">
        <w:rPr>
          <w:b/>
          <w:sz w:val="28"/>
          <w:szCs w:val="28"/>
          <w:lang w:val="uk-UA"/>
        </w:rPr>
        <w:t xml:space="preserve">ВИЗНАЧЕННЯ ПРОБЛЕМИ, НА РОЗВ’ЯЗАННЯ </w:t>
      </w:r>
    </w:p>
    <w:p w:rsidR="0009146E" w:rsidRPr="0009146E" w:rsidRDefault="0009146E" w:rsidP="0009146E">
      <w:pPr>
        <w:ind w:left="1080"/>
        <w:jc w:val="center"/>
        <w:rPr>
          <w:b/>
          <w:sz w:val="28"/>
          <w:szCs w:val="28"/>
          <w:lang w:val="uk-UA"/>
        </w:rPr>
      </w:pPr>
      <w:r w:rsidRPr="0009146E">
        <w:rPr>
          <w:b/>
          <w:sz w:val="28"/>
          <w:szCs w:val="28"/>
          <w:lang w:val="uk-UA"/>
        </w:rPr>
        <w:t>ЯКОЇ СПРЯМОВАНА ПРОГРАМА</w:t>
      </w:r>
    </w:p>
    <w:p w:rsidR="0009146E" w:rsidRPr="0009146E" w:rsidRDefault="0009146E" w:rsidP="0009146E">
      <w:pPr>
        <w:pStyle w:val="HTML"/>
        <w:ind w:firstLine="720"/>
        <w:jc w:val="both"/>
        <w:rPr>
          <w:rFonts w:ascii="Times New Roman" w:hAnsi="Times New Roman"/>
          <w:sz w:val="28"/>
          <w:szCs w:val="28"/>
          <w:lang w:val="uk-UA"/>
        </w:rPr>
      </w:pPr>
      <w:r w:rsidRPr="0009146E">
        <w:rPr>
          <w:rFonts w:ascii="Times New Roman" w:hAnsi="Times New Roman"/>
          <w:sz w:val="28"/>
          <w:szCs w:val="28"/>
          <w:lang w:val="uk-UA"/>
        </w:rPr>
        <w:t xml:space="preserve">На сьогодні ситуація щодо володіння, користування і розпорядження землею залишається складною і такою, що вимагає невідкладного поліпшення. </w:t>
      </w:r>
    </w:p>
    <w:p w:rsidR="0009146E" w:rsidRPr="0009146E" w:rsidRDefault="0009146E" w:rsidP="0009146E">
      <w:pPr>
        <w:pStyle w:val="HTML"/>
        <w:ind w:firstLine="720"/>
        <w:jc w:val="both"/>
        <w:rPr>
          <w:rFonts w:ascii="Times New Roman" w:hAnsi="Times New Roman"/>
          <w:sz w:val="28"/>
          <w:szCs w:val="28"/>
          <w:lang w:val="uk-UA"/>
        </w:rPr>
      </w:pPr>
      <w:r w:rsidRPr="0009146E">
        <w:rPr>
          <w:rFonts w:ascii="Times New Roman" w:hAnsi="Times New Roman"/>
          <w:sz w:val="28"/>
          <w:szCs w:val="28"/>
          <w:lang w:val="uk-UA"/>
        </w:rPr>
        <w:t xml:space="preserve">Найгострішими проблемами є: </w:t>
      </w:r>
    </w:p>
    <w:p w:rsidR="0009146E" w:rsidRPr="0009146E" w:rsidRDefault="0009146E" w:rsidP="0009146E">
      <w:pPr>
        <w:pStyle w:val="HTML"/>
        <w:jc w:val="both"/>
        <w:rPr>
          <w:rFonts w:ascii="Times New Roman" w:hAnsi="Times New Roman"/>
          <w:sz w:val="28"/>
          <w:szCs w:val="28"/>
          <w:lang w:val="uk-UA"/>
        </w:rPr>
      </w:pPr>
      <w:r w:rsidRPr="0009146E">
        <w:rPr>
          <w:rFonts w:ascii="Times New Roman" w:hAnsi="Times New Roman"/>
          <w:sz w:val="28"/>
          <w:szCs w:val="28"/>
          <w:lang w:val="uk-UA"/>
        </w:rPr>
        <w:tab/>
        <w:t>незавершеність процесів реформування економічних та правових відносин власності;</w:t>
      </w:r>
    </w:p>
    <w:p w:rsidR="0009146E" w:rsidRPr="0009146E" w:rsidRDefault="0009146E" w:rsidP="0009146E">
      <w:pPr>
        <w:pStyle w:val="HTML"/>
        <w:jc w:val="both"/>
        <w:rPr>
          <w:rFonts w:ascii="Times New Roman" w:hAnsi="Times New Roman"/>
          <w:sz w:val="28"/>
          <w:szCs w:val="28"/>
          <w:lang w:val="uk-UA"/>
        </w:rPr>
      </w:pPr>
      <w:r w:rsidRPr="0009146E">
        <w:rPr>
          <w:rFonts w:ascii="Times New Roman" w:hAnsi="Times New Roman"/>
          <w:sz w:val="28"/>
          <w:szCs w:val="28"/>
          <w:lang w:val="uk-UA"/>
        </w:rPr>
        <w:tab/>
        <w:t>недосконалість системи державного управління у сфері використання і охорони земель, земельного законодавства та інфраструктури ринку земель;</w:t>
      </w:r>
    </w:p>
    <w:p w:rsidR="0009146E" w:rsidRPr="0009146E" w:rsidRDefault="0009146E" w:rsidP="0009146E">
      <w:pPr>
        <w:pStyle w:val="HTML"/>
        <w:jc w:val="both"/>
        <w:rPr>
          <w:rFonts w:ascii="Times New Roman" w:hAnsi="Times New Roman"/>
          <w:sz w:val="28"/>
          <w:szCs w:val="28"/>
          <w:lang w:val="uk-UA"/>
        </w:rPr>
      </w:pPr>
      <w:bookmarkStart w:id="1" w:name="13"/>
      <w:bookmarkEnd w:id="1"/>
      <w:r w:rsidRPr="0009146E">
        <w:rPr>
          <w:rFonts w:ascii="Times New Roman" w:hAnsi="Times New Roman"/>
          <w:sz w:val="28"/>
          <w:szCs w:val="28"/>
          <w:lang w:val="uk-UA"/>
        </w:rPr>
        <w:tab/>
        <w:t xml:space="preserve">В даний час відсутнє перспективне прогнозування розвитку земельних відносин, не визначена оптимальна модель сільськогосподарського землекористування. </w:t>
      </w:r>
    </w:p>
    <w:p w:rsidR="0009146E" w:rsidRPr="0009146E" w:rsidRDefault="0009146E" w:rsidP="0009146E">
      <w:pPr>
        <w:pStyle w:val="HTML"/>
        <w:jc w:val="both"/>
        <w:rPr>
          <w:rFonts w:ascii="Times New Roman" w:hAnsi="Times New Roman"/>
          <w:sz w:val="28"/>
          <w:szCs w:val="28"/>
          <w:lang w:val="uk-UA"/>
        </w:rPr>
      </w:pPr>
      <w:r w:rsidRPr="0009146E">
        <w:rPr>
          <w:rFonts w:ascii="Times New Roman" w:hAnsi="Times New Roman"/>
          <w:sz w:val="28"/>
          <w:szCs w:val="28"/>
          <w:lang w:val="uk-UA"/>
        </w:rPr>
        <w:tab/>
        <w:t xml:space="preserve">Через невизначеність системи регулювання земельних відносин залишається низькою ефективність використання земель у сільському господарстві, не завершено введення у повному обсязі в економічний оборот земельних ділянок та прав на них. </w:t>
      </w:r>
    </w:p>
    <w:p w:rsidR="0009146E" w:rsidRPr="0009146E" w:rsidRDefault="0009146E" w:rsidP="0009146E">
      <w:pPr>
        <w:ind w:firstLine="709"/>
        <w:jc w:val="both"/>
        <w:rPr>
          <w:sz w:val="28"/>
          <w:szCs w:val="28"/>
          <w:lang w:val="uk-UA"/>
        </w:rPr>
      </w:pPr>
      <w:r w:rsidRPr="0009146E">
        <w:rPr>
          <w:sz w:val="28"/>
          <w:szCs w:val="28"/>
          <w:lang w:val="uk-UA"/>
        </w:rPr>
        <w:t xml:space="preserve">Першочерговим видом робіт на 2019 рік Програмою визначено розробка технічної документації щодо встановлення меж населених пунктів сіл Степанки, </w:t>
      </w:r>
      <w:proofErr w:type="spellStart"/>
      <w:r w:rsidRPr="0009146E">
        <w:rPr>
          <w:sz w:val="28"/>
          <w:szCs w:val="28"/>
          <w:lang w:val="uk-UA"/>
        </w:rPr>
        <w:t>Бузуків</w:t>
      </w:r>
      <w:proofErr w:type="spellEnd"/>
      <w:r w:rsidRPr="0009146E">
        <w:rPr>
          <w:sz w:val="28"/>
          <w:szCs w:val="28"/>
          <w:lang w:val="uk-UA"/>
        </w:rPr>
        <w:t xml:space="preserve">, </w:t>
      </w:r>
      <w:proofErr w:type="spellStart"/>
      <w:r w:rsidRPr="0009146E">
        <w:rPr>
          <w:sz w:val="28"/>
          <w:szCs w:val="28"/>
          <w:lang w:val="uk-UA"/>
        </w:rPr>
        <w:t>Хацьки</w:t>
      </w:r>
      <w:proofErr w:type="spellEnd"/>
      <w:r w:rsidRPr="0009146E">
        <w:rPr>
          <w:sz w:val="28"/>
          <w:szCs w:val="28"/>
          <w:lang w:val="uk-UA"/>
        </w:rPr>
        <w:t xml:space="preserve">  та завершити  виготовлення технічної документації з нормативної грошової оцінки сіл Степанки, </w:t>
      </w:r>
      <w:proofErr w:type="spellStart"/>
      <w:r w:rsidRPr="0009146E">
        <w:rPr>
          <w:sz w:val="28"/>
          <w:szCs w:val="28"/>
          <w:lang w:val="uk-UA"/>
        </w:rPr>
        <w:t>Бузуків</w:t>
      </w:r>
      <w:proofErr w:type="spellEnd"/>
      <w:r w:rsidRPr="0009146E">
        <w:rPr>
          <w:sz w:val="28"/>
          <w:szCs w:val="28"/>
          <w:lang w:val="uk-UA"/>
        </w:rPr>
        <w:t xml:space="preserve">, </w:t>
      </w:r>
      <w:proofErr w:type="spellStart"/>
      <w:r w:rsidRPr="0009146E">
        <w:rPr>
          <w:sz w:val="28"/>
          <w:szCs w:val="28"/>
          <w:lang w:val="uk-UA"/>
        </w:rPr>
        <w:t>Хацьки</w:t>
      </w:r>
      <w:proofErr w:type="spellEnd"/>
      <w:r w:rsidRPr="0009146E">
        <w:rPr>
          <w:sz w:val="28"/>
          <w:szCs w:val="28"/>
          <w:lang w:val="uk-UA"/>
        </w:rPr>
        <w:t>.</w:t>
      </w:r>
    </w:p>
    <w:p w:rsidR="0009146E" w:rsidRPr="0009146E" w:rsidRDefault="0009146E" w:rsidP="0009146E">
      <w:pPr>
        <w:ind w:firstLine="709"/>
        <w:jc w:val="both"/>
        <w:rPr>
          <w:sz w:val="28"/>
          <w:szCs w:val="28"/>
          <w:lang w:val="uk-UA"/>
        </w:rPr>
      </w:pPr>
      <w:r w:rsidRPr="0009146E">
        <w:rPr>
          <w:sz w:val="28"/>
          <w:szCs w:val="28"/>
          <w:lang w:val="uk-UA"/>
        </w:rPr>
        <w:t xml:space="preserve"> Завершити розроблення проекту щодо відведення земельної ділянки для будівництва та обслуговування будівель закладів освіти, а саме: ДНЗ «Яблунька» с. Степанки.</w:t>
      </w:r>
    </w:p>
    <w:p w:rsidR="0009146E" w:rsidRPr="0009146E" w:rsidRDefault="0009146E" w:rsidP="0009146E">
      <w:pPr>
        <w:ind w:firstLine="709"/>
        <w:jc w:val="both"/>
        <w:rPr>
          <w:sz w:val="28"/>
          <w:szCs w:val="28"/>
          <w:lang w:val="uk-UA"/>
        </w:rPr>
      </w:pPr>
      <w:r w:rsidRPr="0009146E">
        <w:rPr>
          <w:sz w:val="28"/>
          <w:szCs w:val="28"/>
          <w:lang w:val="uk-UA"/>
        </w:rPr>
        <w:t xml:space="preserve">Завершити розроблення проекту щодо відведення земельної ділянки для будівництва та обслуговування інших будівель громадської забудови в с. </w:t>
      </w:r>
      <w:proofErr w:type="spellStart"/>
      <w:r w:rsidRPr="0009146E">
        <w:rPr>
          <w:sz w:val="28"/>
          <w:szCs w:val="28"/>
          <w:lang w:val="uk-UA"/>
        </w:rPr>
        <w:t>Бузуків</w:t>
      </w:r>
      <w:proofErr w:type="spellEnd"/>
      <w:r w:rsidRPr="0009146E">
        <w:rPr>
          <w:sz w:val="28"/>
          <w:szCs w:val="28"/>
          <w:lang w:val="uk-UA"/>
        </w:rPr>
        <w:t>,</w:t>
      </w:r>
      <w:proofErr w:type="spellStart"/>
      <w:r w:rsidRPr="0009146E">
        <w:rPr>
          <w:sz w:val="28"/>
          <w:szCs w:val="28"/>
          <w:lang w:val="uk-UA"/>
        </w:rPr>
        <w:t>вул.Шевченка</w:t>
      </w:r>
      <w:proofErr w:type="spellEnd"/>
      <w:r w:rsidRPr="0009146E">
        <w:rPr>
          <w:sz w:val="28"/>
          <w:szCs w:val="28"/>
          <w:lang w:val="uk-UA"/>
        </w:rPr>
        <w:t>.</w:t>
      </w:r>
    </w:p>
    <w:p w:rsidR="0009146E" w:rsidRPr="0009146E" w:rsidRDefault="0009146E" w:rsidP="0009146E">
      <w:pPr>
        <w:ind w:firstLine="709"/>
        <w:jc w:val="both"/>
        <w:rPr>
          <w:sz w:val="28"/>
          <w:szCs w:val="28"/>
          <w:lang w:val="uk-UA"/>
        </w:rPr>
      </w:pPr>
      <w:r w:rsidRPr="0009146E">
        <w:rPr>
          <w:sz w:val="28"/>
          <w:szCs w:val="28"/>
          <w:lang w:val="uk-UA"/>
        </w:rPr>
        <w:t>Підготувати земельні ділянки до включення до переліку ділянок які будуть виставлені на земельні торги та підготувати  дані земельні ділянки до лоту.</w:t>
      </w:r>
    </w:p>
    <w:p w:rsidR="0009146E" w:rsidRPr="0009146E" w:rsidRDefault="0009146E" w:rsidP="0009146E">
      <w:pPr>
        <w:pStyle w:val="HTML"/>
        <w:jc w:val="both"/>
        <w:rPr>
          <w:rFonts w:ascii="Times New Roman" w:hAnsi="Times New Roman"/>
          <w:sz w:val="28"/>
          <w:szCs w:val="28"/>
          <w:lang w:val="uk-UA"/>
        </w:rPr>
      </w:pPr>
      <w:r w:rsidRPr="0009146E">
        <w:rPr>
          <w:rFonts w:ascii="Times New Roman" w:hAnsi="Times New Roman"/>
          <w:sz w:val="28"/>
          <w:szCs w:val="28"/>
          <w:lang w:val="uk-UA"/>
        </w:rPr>
        <w:t xml:space="preserve">          Розроблення технічної документації щодо відведення земельних ділянок під існуючими кладовищами.</w:t>
      </w:r>
    </w:p>
    <w:p w:rsidR="0009146E" w:rsidRPr="0009146E" w:rsidRDefault="0009146E" w:rsidP="0009146E">
      <w:pPr>
        <w:pStyle w:val="HTML"/>
        <w:jc w:val="both"/>
        <w:rPr>
          <w:rFonts w:ascii="Times New Roman" w:hAnsi="Times New Roman"/>
          <w:sz w:val="28"/>
          <w:szCs w:val="28"/>
          <w:lang w:val="uk-UA"/>
        </w:rPr>
      </w:pPr>
    </w:p>
    <w:p w:rsidR="0009146E" w:rsidRPr="0009146E" w:rsidRDefault="0009146E" w:rsidP="0009146E">
      <w:pPr>
        <w:numPr>
          <w:ilvl w:val="0"/>
          <w:numId w:val="1"/>
        </w:numPr>
        <w:jc w:val="center"/>
        <w:rPr>
          <w:b/>
          <w:sz w:val="28"/>
          <w:szCs w:val="28"/>
          <w:lang w:val="uk-UA"/>
        </w:rPr>
      </w:pPr>
      <w:r w:rsidRPr="0009146E">
        <w:rPr>
          <w:b/>
          <w:sz w:val="28"/>
          <w:szCs w:val="28"/>
          <w:lang w:val="uk-UA"/>
        </w:rPr>
        <w:lastRenderedPageBreak/>
        <w:t>АНАЛІЗ ПРИЧИН ВИНИКНЕННЯ ПРОБЛЕМИ ТА ОБҐРУНТУВАННЯ НЕОБХІДНОСТІ ЇЇ РОЗВ’ЯЗАННЯ ПРОГРАМНИМ МЕТОДОМ</w:t>
      </w:r>
    </w:p>
    <w:p w:rsidR="0009146E" w:rsidRPr="0009146E" w:rsidRDefault="0009146E" w:rsidP="0009146E">
      <w:pPr>
        <w:pStyle w:val="HTML"/>
        <w:ind w:firstLine="720"/>
        <w:jc w:val="both"/>
        <w:rPr>
          <w:rFonts w:ascii="Times New Roman" w:hAnsi="Times New Roman"/>
          <w:sz w:val="28"/>
          <w:szCs w:val="28"/>
          <w:lang w:val="uk-UA"/>
        </w:rPr>
      </w:pPr>
      <w:r w:rsidRPr="0009146E">
        <w:rPr>
          <w:rFonts w:ascii="Times New Roman" w:hAnsi="Times New Roman"/>
          <w:sz w:val="28"/>
          <w:szCs w:val="28"/>
          <w:lang w:val="uk-UA"/>
        </w:rPr>
        <w:t xml:space="preserve">Складна ситуація, що склалася у сфері земельних відносин, спричинена насамперед: </w:t>
      </w:r>
    </w:p>
    <w:p w:rsidR="0009146E" w:rsidRPr="0009146E" w:rsidRDefault="0009146E" w:rsidP="0009146E">
      <w:pPr>
        <w:pStyle w:val="HTML"/>
        <w:ind w:firstLine="720"/>
        <w:jc w:val="both"/>
        <w:rPr>
          <w:rFonts w:ascii="Times New Roman" w:hAnsi="Times New Roman"/>
          <w:sz w:val="28"/>
          <w:szCs w:val="28"/>
          <w:lang w:val="uk-UA"/>
        </w:rPr>
      </w:pPr>
      <w:bookmarkStart w:id="2" w:name="16"/>
      <w:bookmarkEnd w:id="2"/>
      <w:r w:rsidRPr="0009146E">
        <w:rPr>
          <w:rFonts w:ascii="Times New Roman" w:hAnsi="Times New Roman"/>
          <w:b/>
          <w:sz w:val="28"/>
          <w:szCs w:val="28"/>
          <w:lang w:val="uk-UA"/>
        </w:rPr>
        <w:t>1</w:t>
      </w:r>
      <w:r w:rsidRPr="0009146E">
        <w:rPr>
          <w:rFonts w:ascii="Times New Roman" w:hAnsi="Times New Roman"/>
          <w:sz w:val="28"/>
          <w:szCs w:val="28"/>
          <w:lang w:val="uk-UA"/>
        </w:rPr>
        <w:t xml:space="preserve">. Відсутністю: </w:t>
      </w:r>
    </w:p>
    <w:p w:rsidR="0009146E" w:rsidRPr="0009146E" w:rsidRDefault="0009146E" w:rsidP="0009146E">
      <w:pPr>
        <w:pStyle w:val="HTML"/>
        <w:numPr>
          <w:ilvl w:val="0"/>
          <w:numId w:val="2"/>
        </w:numPr>
        <w:jc w:val="both"/>
        <w:rPr>
          <w:rFonts w:ascii="Times New Roman" w:hAnsi="Times New Roman"/>
          <w:sz w:val="28"/>
          <w:szCs w:val="28"/>
          <w:lang w:val="uk-UA"/>
        </w:rPr>
      </w:pPr>
      <w:bookmarkStart w:id="3" w:name="17"/>
      <w:bookmarkEnd w:id="3"/>
      <w:r w:rsidRPr="0009146E">
        <w:rPr>
          <w:rFonts w:ascii="Times New Roman" w:hAnsi="Times New Roman"/>
          <w:sz w:val="28"/>
          <w:szCs w:val="28"/>
          <w:lang w:val="uk-UA"/>
        </w:rPr>
        <w:t xml:space="preserve">зваженої державної земельної політики та механізму її реалізації; </w:t>
      </w:r>
    </w:p>
    <w:p w:rsidR="0009146E" w:rsidRPr="0009146E" w:rsidRDefault="0009146E" w:rsidP="0009146E">
      <w:pPr>
        <w:pStyle w:val="HTML"/>
        <w:numPr>
          <w:ilvl w:val="0"/>
          <w:numId w:val="2"/>
        </w:numPr>
        <w:jc w:val="both"/>
        <w:rPr>
          <w:rFonts w:ascii="Times New Roman" w:hAnsi="Times New Roman"/>
          <w:sz w:val="28"/>
          <w:szCs w:val="28"/>
          <w:lang w:val="uk-UA"/>
        </w:rPr>
      </w:pPr>
      <w:bookmarkStart w:id="4" w:name="18"/>
      <w:bookmarkEnd w:id="4"/>
      <w:r w:rsidRPr="0009146E">
        <w:rPr>
          <w:rFonts w:ascii="Times New Roman" w:hAnsi="Times New Roman"/>
          <w:sz w:val="28"/>
          <w:szCs w:val="28"/>
          <w:lang w:val="uk-UA"/>
        </w:rPr>
        <w:t xml:space="preserve">ефективної системи фінансово-економічного і землевпорядного механізму регулювання земельних відносин та землекористування; </w:t>
      </w:r>
    </w:p>
    <w:p w:rsidR="0009146E" w:rsidRPr="0009146E" w:rsidRDefault="0009146E" w:rsidP="0009146E">
      <w:pPr>
        <w:pStyle w:val="HTML"/>
        <w:numPr>
          <w:ilvl w:val="0"/>
          <w:numId w:val="2"/>
        </w:numPr>
        <w:jc w:val="both"/>
        <w:rPr>
          <w:rFonts w:ascii="Times New Roman" w:hAnsi="Times New Roman"/>
          <w:sz w:val="28"/>
          <w:szCs w:val="28"/>
          <w:lang w:val="uk-UA"/>
        </w:rPr>
      </w:pPr>
      <w:bookmarkStart w:id="5" w:name="19"/>
      <w:bookmarkEnd w:id="5"/>
      <w:r w:rsidRPr="0009146E">
        <w:rPr>
          <w:rFonts w:ascii="Times New Roman" w:hAnsi="Times New Roman"/>
          <w:sz w:val="28"/>
          <w:szCs w:val="28"/>
          <w:lang w:val="uk-UA"/>
        </w:rPr>
        <w:t xml:space="preserve">послідовної державної політики щодо комплексного розвитку земельного законодавства, фінансування здійснення землеустрою і ведення земельного кадастру, формування інвестиційно-привабливого землекористування; </w:t>
      </w:r>
    </w:p>
    <w:p w:rsidR="0009146E" w:rsidRPr="0009146E" w:rsidRDefault="0009146E" w:rsidP="0009146E">
      <w:pPr>
        <w:pStyle w:val="HTML"/>
        <w:ind w:firstLine="720"/>
        <w:jc w:val="both"/>
        <w:rPr>
          <w:rFonts w:ascii="Times New Roman" w:hAnsi="Times New Roman"/>
          <w:sz w:val="28"/>
          <w:szCs w:val="28"/>
          <w:lang w:val="uk-UA"/>
        </w:rPr>
      </w:pPr>
      <w:bookmarkStart w:id="6" w:name="20"/>
      <w:bookmarkStart w:id="7" w:name="22"/>
      <w:bookmarkStart w:id="8" w:name="23"/>
      <w:bookmarkEnd w:id="6"/>
      <w:bookmarkEnd w:id="7"/>
      <w:bookmarkEnd w:id="8"/>
      <w:r w:rsidRPr="0009146E">
        <w:rPr>
          <w:rFonts w:ascii="Times New Roman" w:hAnsi="Times New Roman"/>
          <w:b/>
          <w:sz w:val="28"/>
          <w:szCs w:val="28"/>
          <w:lang w:val="uk-UA"/>
        </w:rPr>
        <w:t>2.</w:t>
      </w:r>
      <w:r w:rsidRPr="0009146E">
        <w:rPr>
          <w:rFonts w:ascii="Times New Roman" w:hAnsi="Times New Roman"/>
          <w:sz w:val="28"/>
          <w:szCs w:val="28"/>
          <w:lang w:val="uk-UA"/>
        </w:rPr>
        <w:t xml:space="preserve"> Недооцінкою складності, масштабів і специфіки зміни земельних відносин у ході проведення економічних реформ.</w:t>
      </w:r>
    </w:p>
    <w:p w:rsidR="0009146E" w:rsidRPr="0009146E" w:rsidRDefault="0009146E" w:rsidP="0009146E">
      <w:pPr>
        <w:pStyle w:val="HTML"/>
        <w:ind w:firstLine="720"/>
        <w:jc w:val="both"/>
        <w:rPr>
          <w:rFonts w:ascii="Times New Roman" w:hAnsi="Times New Roman"/>
          <w:sz w:val="28"/>
          <w:szCs w:val="28"/>
          <w:lang w:val="uk-UA"/>
        </w:rPr>
      </w:pPr>
      <w:bookmarkStart w:id="9" w:name="24"/>
      <w:bookmarkEnd w:id="9"/>
      <w:r w:rsidRPr="0009146E">
        <w:rPr>
          <w:rFonts w:ascii="Times New Roman" w:hAnsi="Times New Roman"/>
          <w:b/>
          <w:sz w:val="28"/>
          <w:szCs w:val="28"/>
          <w:lang w:val="uk-UA"/>
        </w:rPr>
        <w:t>3.</w:t>
      </w:r>
      <w:r w:rsidRPr="0009146E">
        <w:rPr>
          <w:rFonts w:ascii="Times New Roman" w:hAnsi="Times New Roman"/>
          <w:sz w:val="28"/>
          <w:szCs w:val="28"/>
          <w:lang w:val="uk-UA"/>
        </w:rPr>
        <w:t xml:space="preserve"> Невдалим (особливо в аграрній сфері) запозиченням правових інститутів і механізмів, які використовуються у країнах із розвинутою ринковою економікою.</w:t>
      </w:r>
    </w:p>
    <w:p w:rsidR="0009146E" w:rsidRPr="0009146E" w:rsidRDefault="0009146E" w:rsidP="0009146E">
      <w:pPr>
        <w:pStyle w:val="HTML"/>
        <w:ind w:firstLine="720"/>
        <w:jc w:val="both"/>
        <w:rPr>
          <w:rFonts w:ascii="Times New Roman" w:hAnsi="Times New Roman"/>
          <w:sz w:val="28"/>
          <w:szCs w:val="28"/>
          <w:lang w:val="uk-UA"/>
        </w:rPr>
      </w:pPr>
      <w:bookmarkStart w:id="10" w:name="25"/>
      <w:bookmarkEnd w:id="10"/>
      <w:r w:rsidRPr="0009146E">
        <w:rPr>
          <w:rFonts w:ascii="Times New Roman" w:hAnsi="Times New Roman"/>
          <w:b/>
          <w:sz w:val="28"/>
          <w:szCs w:val="28"/>
          <w:lang w:val="uk-UA"/>
        </w:rPr>
        <w:t>4.</w:t>
      </w:r>
      <w:r w:rsidRPr="0009146E">
        <w:rPr>
          <w:rFonts w:ascii="Times New Roman" w:hAnsi="Times New Roman"/>
          <w:sz w:val="28"/>
          <w:szCs w:val="28"/>
          <w:lang w:val="uk-UA"/>
        </w:rPr>
        <w:t xml:space="preserve"> Подрібненням земельних масивів і створенням великої кількості невеликих за площею і малоефективних господарств у сільському господарстві.</w:t>
      </w:r>
    </w:p>
    <w:p w:rsidR="0009146E" w:rsidRPr="0009146E" w:rsidRDefault="0009146E" w:rsidP="0009146E">
      <w:pPr>
        <w:pStyle w:val="HTML"/>
        <w:ind w:firstLine="720"/>
        <w:jc w:val="both"/>
        <w:rPr>
          <w:rFonts w:ascii="Times New Roman" w:hAnsi="Times New Roman"/>
          <w:sz w:val="28"/>
          <w:szCs w:val="28"/>
          <w:lang w:val="uk-UA"/>
        </w:rPr>
      </w:pPr>
      <w:r w:rsidRPr="0009146E">
        <w:rPr>
          <w:rFonts w:ascii="Times New Roman" w:hAnsi="Times New Roman"/>
          <w:b/>
          <w:sz w:val="28"/>
          <w:szCs w:val="28"/>
          <w:lang w:val="uk-UA"/>
        </w:rPr>
        <w:t>5</w:t>
      </w:r>
      <w:bookmarkStart w:id="11" w:name="26"/>
      <w:bookmarkEnd w:id="11"/>
      <w:r w:rsidRPr="0009146E">
        <w:rPr>
          <w:rFonts w:ascii="Times New Roman" w:hAnsi="Times New Roman"/>
          <w:b/>
          <w:sz w:val="28"/>
          <w:szCs w:val="28"/>
          <w:lang w:val="uk-UA"/>
        </w:rPr>
        <w:t>.</w:t>
      </w:r>
      <w:r w:rsidRPr="0009146E">
        <w:rPr>
          <w:rFonts w:ascii="Times New Roman" w:hAnsi="Times New Roman"/>
          <w:sz w:val="28"/>
          <w:szCs w:val="28"/>
          <w:lang w:val="uk-UA"/>
        </w:rPr>
        <w:t xml:space="preserve"> Безсистемністю у розв'язанні проблем, що виникають під час проведення земельної реформи в Україні поряд із реформуванням відносин власності на майно, запровадженням нових організаційно-правових форм господарювання.</w:t>
      </w:r>
    </w:p>
    <w:p w:rsidR="0009146E" w:rsidRPr="0009146E" w:rsidRDefault="0009146E" w:rsidP="0009146E">
      <w:pPr>
        <w:pStyle w:val="HTML"/>
        <w:ind w:firstLine="720"/>
        <w:jc w:val="both"/>
        <w:rPr>
          <w:rFonts w:ascii="Times New Roman" w:hAnsi="Times New Roman"/>
          <w:sz w:val="28"/>
          <w:szCs w:val="28"/>
          <w:lang w:val="uk-UA"/>
        </w:rPr>
      </w:pPr>
      <w:r w:rsidRPr="0009146E">
        <w:rPr>
          <w:rFonts w:ascii="Times New Roman" w:hAnsi="Times New Roman"/>
          <w:b/>
          <w:sz w:val="28"/>
          <w:szCs w:val="28"/>
          <w:lang w:val="uk-UA"/>
        </w:rPr>
        <w:t>6.</w:t>
      </w:r>
      <w:r w:rsidRPr="0009146E">
        <w:rPr>
          <w:rFonts w:ascii="Times New Roman" w:hAnsi="Times New Roman"/>
          <w:sz w:val="28"/>
          <w:szCs w:val="28"/>
          <w:lang w:val="uk-UA"/>
        </w:rPr>
        <w:t xml:space="preserve"> </w:t>
      </w:r>
      <w:bookmarkStart w:id="12" w:name="27"/>
      <w:bookmarkEnd w:id="12"/>
      <w:r w:rsidRPr="0009146E">
        <w:rPr>
          <w:rFonts w:ascii="Times New Roman" w:hAnsi="Times New Roman"/>
          <w:sz w:val="28"/>
          <w:szCs w:val="28"/>
          <w:lang w:val="uk-UA"/>
        </w:rPr>
        <w:t>Ігноруванням проблеми комплексного підходу до розвитку сільських територій у процесі проведення земельної реформи.</w:t>
      </w:r>
    </w:p>
    <w:p w:rsidR="0009146E" w:rsidRPr="0009146E" w:rsidRDefault="0009146E" w:rsidP="0009146E">
      <w:pPr>
        <w:pStyle w:val="HTML"/>
        <w:ind w:firstLine="720"/>
        <w:jc w:val="both"/>
        <w:rPr>
          <w:rFonts w:ascii="Times New Roman" w:hAnsi="Times New Roman"/>
          <w:sz w:val="28"/>
          <w:szCs w:val="28"/>
          <w:lang w:val="uk-UA"/>
        </w:rPr>
      </w:pPr>
      <w:bookmarkStart w:id="13" w:name="29"/>
      <w:bookmarkEnd w:id="13"/>
      <w:r w:rsidRPr="0009146E">
        <w:rPr>
          <w:rFonts w:ascii="Times New Roman" w:hAnsi="Times New Roman"/>
          <w:sz w:val="28"/>
          <w:szCs w:val="28"/>
          <w:lang w:val="uk-UA"/>
        </w:rPr>
        <w:t xml:space="preserve">З огляду на вищезазначене існує нагальна потреба у прийнятті Програми розвитку земельних відносин на території </w:t>
      </w:r>
      <w:proofErr w:type="spellStart"/>
      <w:r w:rsidRPr="0009146E">
        <w:rPr>
          <w:rFonts w:ascii="Times New Roman" w:hAnsi="Times New Roman"/>
          <w:sz w:val="28"/>
          <w:szCs w:val="28"/>
          <w:lang w:val="uk-UA"/>
        </w:rPr>
        <w:t>Степанківської</w:t>
      </w:r>
      <w:proofErr w:type="spellEnd"/>
      <w:r w:rsidRPr="0009146E">
        <w:rPr>
          <w:rFonts w:ascii="Times New Roman" w:hAnsi="Times New Roman"/>
          <w:sz w:val="28"/>
          <w:szCs w:val="28"/>
          <w:lang w:val="uk-UA"/>
        </w:rPr>
        <w:t xml:space="preserve"> сільської ради на 2018 рік.</w:t>
      </w:r>
    </w:p>
    <w:p w:rsidR="0009146E" w:rsidRPr="0009146E" w:rsidRDefault="0009146E" w:rsidP="0009146E">
      <w:pPr>
        <w:pStyle w:val="HTML"/>
        <w:ind w:firstLine="720"/>
        <w:jc w:val="both"/>
        <w:rPr>
          <w:rFonts w:ascii="Times New Roman" w:hAnsi="Times New Roman"/>
          <w:sz w:val="28"/>
          <w:szCs w:val="28"/>
          <w:lang w:val="uk-UA"/>
        </w:rPr>
      </w:pPr>
    </w:p>
    <w:p w:rsidR="0009146E" w:rsidRPr="0009146E" w:rsidRDefault="0009146E" w:rsidP="0009146E">
      <w:pPr>
        <w:numPr>
          <w:ilvl w:val="0"/>
          <w:numId w:val="1"/>
        </w:numPr>
        <w:jc w:val="center"/>
        <w:rPr>
          <w:b/>
          <w:sz w:val="28"/>
          <w:szCs w:val="28"/>
          <w:lang w:val="uk-UA"/>
        </w:rPr>
      </w:pPr>
      <w:r w:rsidRPr="0009146E">
        <w:rPr>
          <w:b/>
          <w:sz w:val="28"/>
          <w:szCs w:val="28"/>
          <w:lang w:val="uk-UA"/>
        </w:rPr>
        <w:t>ВИЗНАЧЕННЯ ОПТИМАЛЬНОГО ВАРІАНТА РОЗВ’ЯЗАННЯ ПРОБЛЕМИ НА ОСНОВІ ПОРІВНЯЛЬНОГО АНАЛІЗУ МОЖЛИВИХ ВАРІАНТІВ</w:t>
      </w:r>
    </w:p>
    <w:p w:rsidR="0009146E" w:rsidRPr="0009146E" w:rsidRDefault="0009146E" w:rsidP="0009146E">
      <w:pPr>
        <w:pStyle w:val="HTML"/>
        <w:ind w:firstLine="720"/>
        <w:jc w:val="both"/>
        <w:rPr>
          <w:rFonts w:ascii="Times New Roman" w:hAnsi="Times New Roman"/>
          <w:sz w:val="28"/>
          <w:szCs w:val="28"/>
          <w:lang w:val="uk-UA"/>
        </w:rPr>
      </w:pPr>
      <w:r w:rsidRPr="0009146E">
        <w:rPr>
          <w:rFonts w:ascii="Times New Roman" w:hAnsi="Times New Roman"/>
          <w:sz w:val="28"/>
          <w:szCs w:val="28"/>
          <w:lang w:val="uk-UA"/>
        </w:rPr>
        <w:t xml:space="preserve">Можливі два варіанти розв'язання проблеми, що передбачають: </w:t>
      </w:r>
    </w:p>
    <w:p w:rsidR="0009146E" w:rsidRPr="0009146E" w:rsidRDefault="0009146E" w:rsidP="0009146E">
      <w:pPr>
        <w:pStyle w:val="HTML"/>
        <w:ind w:firstLine="720"/>
        <w:jc w:val="both"/>
        <w:rPr>
          <w:rFonts w:ascii="Times New Roman" w:hAnsi="Times New Roman"/>
          <w:sz w:val="28"/>
          <w:szCs w:val="28"/>
          <w:lang w:val="uk-UA"/>
        </w:rPr>
      </w:pPr>
      <w:bookmarkStart w:id="14" w:name="34"/>
      <w:bookmarkStart w:id="15" w:name="35"/>
      <w:bookmarkEnd w:id="14"/>
      <w:bookmarkEnd w:id="15"/>
      <w:r w:rsidRPr="0009146E">
        <w:rPr>
          <w:rFonts w:ascii="Times New Roman" w:hAnsi="Times New Roman"/>
          <w:b/>
          <w:sz w:val="28"/>
          <w:szCs w:val="28"/>
          <w:lang w:val="uk-UA"/>
        </w:rPr>
        <w:t>1.</w:t>
      </w:r>
      <w:r w:rsidRPr="0009146E">
        <w:rPr>
          <w:rFonts w:ascii="Times New Roman" w:hAnsi="Times New Roman"/>
          <w:sz w:val="28"/>
          <w:szCs w:val="28"/>
          <w:lang w:val="uk-UA"/>
        </w:rPr>
        <w:t xml:space="preserve"> Збільшити фінансування заходів з удосконалення земельних відносин та управління земельними ресурсами з державного, обласного та місцевих бюджетів, що дасть змогу частково стабілізувати земельні відносини і землекористування, але не забезпечить істотних зрушень у розвитку ринку земель, створення умов розвитку екологічного та інвестиційно-привабливого землекористування, особливо сільськогосподарського.</w:t>
      </w:r>
    </w:p>
    <w:p w:rsidR="0009146E" w:rsidRPr="0009146E" w:rsidRDefault="0009146E" w:rsidP="0009146E">
      <w:pPr>
        <w:pStyle w:val="HTML"/>
        <w:ind w:firstLine="720"/>
        <w:jc w:val="both"/>
        <w:rPr>
          <w:rFonts w:ascii="Times New Roman" w:hAnsi="Times New Roman"/>
          <w:sz w:val="28"/>
          <w:szCs w:val="28"/>
          <w:lang w:val="uk-UA"/>
        </w:rPr>
      </w:pPr>
      <w:bookmarkStart w:id="16" w:name="36"/>
      <w:bookmarkEnd w:id="16"/>
      <w:r w:rsidRPr="0009146E">
        <w:rPr>
          <w:rFonts w:ascii="Times New Roman" w:hAnsi="Times New Roman"/>
          <w:b/>
          <w:sz w:val="28"/>
          <w:szCs w:val="28"/>
          <w:lang w:val="uk-UA"/>
        </w:rPr>
        <w:t>2.</w:t>
      </w:r>
      <w:r w:rsidRPr="0009146E">
        <w:rPr>
          <w:rFonts w:ascii="Times New Roman" w:hAnsi="Times New Roman"/>
          <w:sz w:val="28"/>
          <w:szCs w:val="28"/>
          <w:lang w:val="uk-UA"/>
        </w:rPr>
        <w:t xml:space="preserve"> Прийняти Програму розвитку земельних відносин на  території  </w:t>
      </w:r>
      <w:proofErr w:type="spellStart"/>
      <w:r w:rsidRPr="0009146E">
        <w:rPr>
          <w:rFonts w:ascii="Times New Roman" w:hAnsi="Times New Roman"/>
          <w:sz w:val="28"/>
          <w:szCs w:val="28"/>
          <w:lang w:val="uk-UA"/>
        </w:rPr>
        <w:t>Степанківської</w:t>
      </w:r>
      <w:proofErr w:type="spellEnd"/>
      <w:r w:rsidRPr="0009146E">
        <w:rPr>
          <w:rFonts w:ascii="Times New Roman" w:hAnsi="Times New Roman"/>
          <w:sz w:val="28"/>
          <w:szCs w:val="28"/>
          <w:lang w:val="uk-UA"/>
        </w:rPr>
        <w:t xml:space="preserve"> сільської ради Черкаського району Черкаської області на 2018 рік, яка дасть змогу:</w:t>
      </w:r>
    </w:p>
    <w:p w:rsidR="0009146E" w:rsidRPr="0009146E" w:rsidRDefault="0009146E" w:rsidP="0009146E">
      <w:pPr>
        <w:pStyle w:val="HTML"/>
        <w:jc w:val="both"/>
        <w:rPr>
          <w:rFonts w:ascii="Times New Roman" w:hAnsi="Times New Roman"/>
          <w:sz w:val="28"/>
          <w:szCs w:val="28"/>
          <w:lang w:val="uk-UA"/>
        </w:rPr>
      </w:pPr>
      <w:r w:rsidRPr="0009146E">
        <w:rPr>
          <w:rFonts w:ascii="Times New Roman" w:hAnsi="Times New Roman"/>
          <w:sz w:val="28"/>
          <w:szCs w:val="28"/>
          <w:lang w:val="uk-UA"/>
        </w:rPr>
        <w:lastRenderedPageBreak/>
        <w:t>- розв'язати більшість соціально-економічних та екологічних проблем  сільського землекористування;</w:t>
      </w:r>
    </w:p>
    <w:p w:rsidR="0009146E" w:rsidRPr="0009146E" w:rsidRDefault="0009146E" w:rsidP="0009146E">
      <w:pPr>
        <w:pStyle w:val="HTML"/>
        <w:jc w:val="both"/>
        <w:rPr>
          <w:rFonts w:ascii="Times New Roman" w:hAnsi="Times New Roman"/>
          <w:sz w:val="28"/>
          <w:szCs w:val="28"/>
          <w:lang w:val="uk-UA"/>
        </w:rPr>
      </w:pPr>
      <w:r w:rsidRPr="0009146E">
        <w:rPr>
          <w:rFonts w:ascii="Times New Roman" w:hAnsi="Times New Roman"/>
          <w:sz w:val="28"/>
          <w:szCs w:val="28"/>
          <w:lang w:val="uk-UA"/>
        </w:rPr>
        <w:t>- забезпечити удосконалення економічних і правових відносин власності на землю, розвиток землеустрою та економічне регулювання землекористування, поетапне введення в економічний оборот земельних ділянок та прав на них;</w:t>
      </w:r>
    </w:p>
    <w:p w:rsidR="0009146E" w:rsidRPr="0009146E" w:rsidRDefault="0009146E" w:rsidP="0009146E">
      <w:pPr>
        <w:jc w:val="both"/>
        <w:rPr>
          <w:sz w:val="28"/>
          <w:szCs w:val="28"/>
          <w:lang w:val="uk-UA"/>
        </w:rPr>
      </w:pPr>
      <w:r w:rsidRPr="0009146E">
        <w:rPr>
          <w:sz w:val="28"/>
          <w:szCs w:val="28"/>
          <w:lang w:val="uk-UA"/>
        </w:rPr>
        <w:t>- забезпечити збільшення надходжень від земельних платежів до сільського  бюджету на рік.</w:t>
      </w:r>
    </w:p>
    <w:p w:rsidR="0009146E" w:rsidRPr="0009146E" w:rsidRDefault="0009146E" w:rsidP="0009146E">
      <w:pPr>
        <w:jc w:val="both"/>
        <w:rPr>
          <w:sz w:val="28"/>
          <w:szCs w:val="28"/>
          <w:lang w:val="uk-UA"/>
        </w:rPr>
      </w:pPr>
    </w:p>
    <w:p w:rsidR="0009146E" w:rsidRPr="0009146E" w:rsidRDefault="0009146E" w:rsidP="0009146E">
      <w:pPr>
        <w:numPr>
          <w:ilvl w:val="0"/>
          <w:numId w:val="1"/>
        </w:numPr>
        <w:jc w:val="center"/>
        <w:rPr>
          <w:b/>
          <w:sz w:val="28"/>
          <w:szCs w:val="28"/>
          <w:lang w:val="uk-UA"/>
        </w:rPr>
      </w:pPr>
      <w:r w:rsidRPr="0009146E">
        <w:rPr>
          <w:b/>
          <w:sz w:val="28"/>
          <w:szCs w:val="28"/>
          <w:lang w:val="uk-UA"/>
        </w:rPr>
        <w:t xml:space="preserve">ВИЗНАЧЕННЯ ДЖЕРЕЛ ФІНАНСУВАННЯ, </w:t>
      </w:r>
    </w:p>
    <w:p w:rsidR="0009146E" w:rsidRPr="0009146E" w:rsidRDefault="0009146E" w:rsidP="0009146E">
      <w:pPr>
        <w:ind w:left="1080"/>
        <w:jc w:val="center"/>
        <w:rPr>
          <w:b/>
          <w:sz w:val="28"/>
          <w:szCs w:val="28"/>
          <w:lang w:val="uk-UA"/>
        </w:rPr>
      </w:pPr>
      <w:r w:rsidRPr="0009146E">
        <w:rPr>
          <w:b/>
          <w:sz w:val="28"/>
          <w:szCs w:val="28"/>
          <w:lang w:val="uk-UA"/>
        </w:rPr>
        <w:t>НЕОБХІДНИХ ДЛЯ ВИКОНАННЯ ПРОГРАМИ</w:t>
      </w:r>
    </w:p>
    <w:p w:rsidR="0009146E" w:rsidRPr="0009146E" w:rsidRDefault="0009146E" w:rsidP="0009146E">
      <w:pPr>
        <w:ind w:firstLine="708"/>
        <w:jc w:val="both"/>
        <w:rPr>
          <w:b/>
          <w:sz w:val="28"/>
          <w:szCs w:val="28"/>
          <w:lang w:val="uk-UA"/>
        </w:rPr>
      </w:pPr>
      <w:r w:rsidRPr="0009146E">
        <w:rPr>
          <w:sz w:val="28"/>
          <w:szCs w:val="28"/>
          <w:lang w:val="uk-UA"/>
        </w:rPr>
        <w:t xml:space="preserve">Фінансування Програми здійснюватиметься за рахунок коштів місцевого бюджету та інших джерел, передбачених законодавством. </w:t>
      </w:r>
    </w:p>
    <w:p w:rsidR="0009146E" w:rsidRPr="0009146E" w:rsidRDefault="0009146E" w:rsidP="0009146E">
      <w:pPr>
        <w:ind w:firstLine="720"/>
        <w:jc w:val="both"/>
        <w:rPr>
          <w:sz w:val="28"/>
          <w:szCs w:val="28"/>
          <w:lang w:val="uk-UA"/>
        </w:rPr>
      </w:pPr>
      <w:r w:rsidRPr="0009146E">
        <w:rPr>
          <w:sz w:val="28"/>
          <w:szCs w:val="28"/>
          <w:lang w:val="uk-UA"/>
        </w:rPr>
        <w:t>На землях комунальної власності за рахунок коштів місцевого бюджетів фінансуються роботи із землеустрою щодо встановлення в натурі (на місцевості) меж адміністративно-територіальних утворень, складання схем землеустрою, розроблення технічної документації щодо встановлення меж земельних ділянок, інвентаризації земель.</w:t>
      </w:r>
    </w:p>
    <w:p w:rsidR="0009146E" w:rsidRPr="0009146E" w:rsidRDefault="0009146E" w:rsidP="0009146E">
      <w:pPr>
        <w:jc w:val="both"/>
        <w:rPr>
          <w:sz w:val="28"/>
          <w:szCs w:val="28"/>
          <w:lang w:val="uk-UA"/>
        </w:rPr>
      </w:pPr>
    </w:p>
    <w:p w:rsidR="0009146E" w:rsidRPr="0009146E" w:rsidRDefault="0009146E" w:rsidP="0009146E">
      <w:pPr>
        <w:numPr>
          <w:ilvl w:val="0"/>
          <w:numId w:val="1"/>
        </w:numPr>
        <w:ind w:left="0" w:firstLine="0"/>
        <w:jc w:val="center"/>
        <w:rPr>
          <w:b/>
          <w:sz w:val="28"/>
          <w:szCs w:val="28"/>
          <w:lang w:val="uk-UA"/>
        </w:rPr>
      </w:pPr>
      <w:r w:rsidRPr="0009146E">
        <w:rPr>
          <w:b/>
          <w:sz w:val="28"/>
          <w:szCs w:val="28"/>
          <w:lang w:val="uk-UA"/>
        </w:rPr>
        <w:t>ОРГАНІЗАЦІЯ КОНТРОЛЮ ЗА ВИКОНАННЯМ ПРОГРАМИ</w:t>
      </w:r>
    </w:p>
    <w:p w:rsidR="0009146E" w:rsidRPr="0009146E" w:rsidRDefault="0009146E" w:rsidP="0009146E">
      <w:pPr>
        <w:ind w:firstLine="708"/>
        <w:jc w:val="both"/>
        <w:rPr>
          <w:sz w:val="28"/>
          <w:szCs w:val="28"/>
          <w:lang w:val="uk-UA"/>
        </w:rPr>
      </w:pPr>
      <w:r w:rsidRPr="0009146E">
        <w:rPr>
          <w:sz w:val="28"/>
          <w:szCs w:val="28"/>
          <w:lang w:val="uk-UA"/>
        </w:rPr>
        <w:t xml:space="preserve">Виконавцями Програми є </w:t>
      </w:r>
      <w:proofErr w:type="spellStart"/>
      <w:r w:rsidRPr="0009146E">
        <w:rPr>
          <w:sz w:val="28"/>
          <w:szCs w:val="28"/>
          <w:lang w:val="uk-UA"/>
        </w:rPr>
        <w:t>Степанківська</w:t>
      </w:r>
      <w:proofErr w:type="spellEnd"/>
      <w:r w:rsidRPr="0009146E">
        <w:rPr>
          <w:sz w:val="28"/>
          <w:szCs w:val="28"/>
          <w:lang w:val="uk-UA"/>
        </w:rPr>
        <w:t xml:space="preserve"> сільська рада. </w:t>
      </w:r>
    </w:p>
    <w:p w:rsidR="0009146E" w:rsidRPr="0009146E" w:rsidRDefault="0009146E" w:rsidP="0009146E">
      <w:pPr>
        <w:ind w:firstLine="708"/>
        <w:jc w:val="both"/>
        <w:rPr>
          <w:sz w:val="28"/>
          <w:szCs w:val="28"/>
          <w:lang w:val="uk-UA"/>
        </w:rPr>
      </w:pPr>
      <w:r w:rsidRPr="0009146E">
        <w:rPr>
          <w:sz w:val="28"/>
          <w:szCs w:val="28"/>
          <w:lang w:val="uk-UA"/>
        </w:rPr>
        <w:t>Розробниками технічної документації щодо встановлення меж земельних ділянок є юридичні і фізичні особи, які отримали ліцензії на проведення робіт із землеустрою, відповідно до закону.</w:t>
      </w:r>
    </w:p>
    <w:p w:rsidR="0009146E" w:rsidRPr="0009146E" w:rsidRDefault="0009146E" w:rsidP="0009146E">
      <w:pPr>
        <w:ind w:firstLine="720"/>
        <w:jc w:val="both"/>
        <w:rPr>
          <w:sz w:val="28"/>
          <w:szCs w:val="28"/>
          <w:lang w:val="uk-UA"/>
        </w:rPr>
      </w:pPr>
      <w:r w:rsidRPr="0009146E">
        <w:rPr>
          <w:sz w:val="28"/>
          <w:szCs w:val="28"/>
          <w:lang w:val="uk-UA"/>
        </w:rPr>
        <w:t>Сільська рада забезпечує виконання заходів Програми, здійснює аналіз стану її реалізації.</w:t>
      </w:r>
    </w:p>
    <w:p w:rsidR="0009146E" w:rsidRPr="0009146E" w:rsidRDefault="0009146E" w:rsidP="0009146E">
      <w:pPr>
        <w:ind w:firstLine="720"/>
        <w:jc w:val="both"/>
        <w:rPr>
          <w:color w:val="000000"/>
          <w:sz w:val="28"/>
          <w:szCs w:val="28"/>
          <w:lang w:val="uk-UA"/>
        </w:rPr>
      </w:pPr>
      <w:r w:rsidRPr="0009146E">
        <w:rPr>
          <w:color w:val="000000"/>
          <w:sz w:val="28"/>
          <w:szCs w:val="28"/>
          <w:lang w:val="uk-UA"/>
        </w:rPr>
        <w:t>Безпосередній контроль за виконанням завдань і заходів Програми здійснює постійна комісія сільської ради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09146E" w:rsidRPr="0009146E" w:rsidRDefault="0009146E" w:rsidP="0009146E">
      <w:pPr>
        <w:ind w:firstLine="709"/>
        <w:jc w:val="both"/>
        <w:rPr>
          <w:color w:val="000000"/>
          <w:sz w:val="28"/>
          <w:szCs w:val="28"/>
          <w:lang w:val="uk-UA"/>
        </w:rPr>
      </w:pPr>
    </w:p>
    <w:p w:rsidR="0009146E" w:rsidRPr="0009146E" w:rsidRDefault="0009146E" w:rsidP="0009146E">
      <w:pPr>
        <w:ind w:firstLine="709"/>
        <w:jc w:val="both"/>
        <w:rPr>
          <w:color w:val="000000"/>
          <w:sz w:val="28"/>
          <w:szCs w:val="28"/>
          <w:lang w:val="uk-UA"/>
        </w:rPr>
      </w:pPr>
    </w:p>
    <w:p w:rsidR="0009146E" w:rsidRPr="0009146E" w:rsidRDefault="0009146E" w:rsidP="0009146E">
      <w:pPr>
        <w:ind w:firstLine="709"/>
        <w:jc w:val="both"/>
        <w:rPr>
          <w:color w:val="000000"/>
          <w:sz w:val="28"/>
          <w:szCs w:val="28"/>
          <w:lang w:val="uk-UA"/>
        </w:rPr>
      </w:pPr>
    </w:p>
    <w:p w:rsidR="0009146E" w:rsidRPr="0009146E" w:rsidRDefault="0009146E" w:rsidP="0009146E">
      <w:pPr>
        <w:rPr>
          <w:lang w:val="uk-UA"/>
        </w:rPr>
      </w:pPr>
      <w:r w:rsidRPr="0009146E">
        <w:rPr>
          <w:sz w:val="28"/>
          <w:szCs w:val="28"/>
          <w:lang w:val="uk-UA"/>
        </w:rPr>
        <w:t xml:space="preserve">Секретар сільської ради                                                                    І.М. </w:t>
      </w:r>
      <w:proofErr w:type="spellStart"/>
      <w:r w:rsidRPr="0009146E">
        <w:rPr>
          <w:sz w:val="28"/>
          <w:szCs w:val="28"/>
          <w:lang w:val="uk-UA"/>
        </w:rPr>
        <w:t>Невгод</w:t>
      </w:r>
      <w:proofErr w:type="spellEnd"/>
    </w:p>
    <w:p w:rsidR="0009146E" w:rsidRPr="0009146E" w:rsidRDefault="0009146E" w:rsidP="0009146E">
      <w:pPr>
        <w:rPr>
          <w:lang w:val="uk-UA"/>
        </w:rPr>
      </w:pPr>
    </w:p>
    <w:p w:rsidR="00926AB2" w:rsidRPr="0009146E" w:rsidRDefault="00926AB2">
      <w:pPr>
        <w:rPr>
          <w:lang w:val="uk-UA"/>
        </w:rPr>
      </w:pPr>
    </w:p>
    <w:sectPr w:rsidR="00926AB2" w:rsidRPr="00091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66F36"/>
    <w:multiLevelType w:val="hybridMultilevel"/>
    <w:tmpl w:val="8D7C624E"/>
    <w:lvl w:ilvl="0" w:tplc="2D160560">
      <w:start w:val="1"/>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4F4D0EDA"/>
    <w:multiLevelType w:val="hybridMultilevel"/>
    <w:tmpl w:val="DFF0BE66"/>
    <w:lvl w:ilvl="0" w:tplc="5D26FE0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82"/>
    <w:rsid w:val="0009146E"/>
    <w:rsid w:val="008B7A82"/>
    <w:rsid w:val="00926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46E"/>
    <w:pPr>
      <w:spacing w:after="0" w:line="240" w:lineRule="auto"/>
    </w:pPr>
    <w:rPr>
      <w:rFonts w:ascii="Times New Roman" w:eastAsia="Times New Roman" w:hAnsi="Times New Roman" w:cs="Times New Roman"/>
      <w:sz w:val="32"/>
      <w:szCs w:val="24"/>
      <w:lang w:eastAsia="ru-RU"/>
    </w:rPr>
  </w:style>
  <w:style w:type="paragraph" w:styleId="1">
    <w:name w:val="heading 1"/>
    <w:basedOn w:val="a"/>
    <w:next w:val="a"/>
    <w:link w:val="10"/>
    <w:qFormat/>
    <w:rsid w:val="0009146E"/>
    <w:pPr>
      <w:keepNext/>
      <w:spacing w:before="240" w:after="60"/>
      <w:outlineLvl w:val="0"/>
    </w:pPr>
    <w:rPr>
      <w:rFonts w:ascii="Cambria" w:hAnsi="Cambria"/>
      <w:b/>
      <w:bCs/>
      <w:kern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46E"/>
    <w:rPr>
      <w:rFonts w:ascii="Cambria" w:eastAsia="Times New Roman" w:hAnsi="Cambria" w:cs="Times New Roman"/>
      <w:b/>
      <w:bCs/>
      <w:kern w:val="32"/>
      <w:sz w:val="32"/>
      <w:szCs w:val="32"/>
      <w:lang w:val="x-none" w:eastAsia="ru-RU"/>
    </w:rPr>
  </w:style>
  <w:style w:type="paragraph" w:styleId="HTML">
    <w:name w:val="HTML Preformatted"/>
    <w:basedOn w:val="a"/>
    <w:link w:val="HTML0"/>
    <w:semiHidden/>
    <w:unhideWhenUsed/>
    <w:rsid w:val="00091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semiHidden/>
    <w:rsid w:val="0009146E"/>
    <w:rPr>
      <w:rFonts w:ascii="Courier New" w:eastAsia="Times New Roman" w:hAnsi="Courier New" w:cs="Times New Roman"/>
      <w:sz w:val="20"/>
      <w:szCs w:val="20"/>
      <w:lang w:val="x-none" w:eastAsia="ru-RU"/>
    </w:rPr>
  </w:style>
  <w:style w:type="paragraph" w:styleId="a3">
    <w:name w:val="Balloon Text"/>
    <w:basedOn w:val="a"/>
    <w:link w:val="a4"/>
    <w:uiPriority w:val="99"/>
    <w:semiHidden/>
    <w:unhideWhenUsed/>
    <w:rsid w:val="0009146E"/>
    <w:rPr>
      <w:rFonts w:ascii="Tahoma" w:hAnsi="Tahoma" w:cs="Tahoma"/>
      <w:sz w:val="16"/>
      <w:szCs w:val="16"/>
    </w:rPr>
  </w:style>
  <w:style w:type="character" w:customStyle="1" w:styleId="a4">
    <w:name w:val="Текст выноски Знак"/>
    <w:basedOn w:val="a0"/>
    <w:link w:val="a3"/>
    <w:uiPriority w:val="99"/>
    <w:semiHidden/>
    <w:rsid w:val="0009146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46E"/>
    <w:pPr>
      <w:spacing w:after="0" w:line="240" w:lineRule="auto"/>
    </w:pPr>
    <w:rPr>
      <w:rFonts w:ascii="Times New Roman" w:eastAsia="Times New Roman" w:hAnsi="Times New Roman" w:cs="Times New Roman"/>
      <w:sz w:val="32"/>
      <w:szCs w:val="24"/>
      <w:lang w:eastAsia="ru-RU"/>
    </w:rPr>
  </w:style>
  <w:style w:type="paragraph" w:styleId="1">
    <w:name w:val="heading 1"/>
    <w:basedOn w:val="a"/>
    <w:next w:val="a"/>
    <w:link w:val="10"/>
    <w:qFormat/>
    <w:rsid w:val="0009146E"/>
    <w:pPr>
      <w:keepNext/>
      <w:spacing w:before="240" w:after="60"/>
      <w:outlineLvl w:val="0"/>
    </w:pPr>
    <w:rPr>
      <w:rFonts w:ascii="Cambria" w:hAnsi="Cambria"/>
      <w:b/>
      <w:bCs/>
      <w:kern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146E"/>
    <w:rPr>
      <w:rFonts w:ascii="Cambria" w:eastAsia="Times New Roman" w:hAnsi="Cambria" w:cs="Times New Roman"/>
      <w:b/>
      <w:bCs/>
      <w:kern w:val="32"/>
      <w:sz w:val="32"/>
      <w:szCs w:val="32"/>
      <w:lang w:val="x-none" w:eastAsia="ru-RU"/>
    </w:rPr>
  </w:style>
  <w:style w:type="paragraph" w:styleId="HTML">
    <w:name w:val="HTML Preformatted"/>
    <w:basedOn w:val="a"/>
    <w:link w:val="HTML0"/>
    <w:semiHidden/>
    <w:unhideWhenUsed/>
    <w:rsid w:val="00091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semiHidden/>
    <w:rsid w:val="0009146E"/>
    <w:rPr>
      <w:rFonts w:ascii="Courier New" w:eastAsia="Times New Roman" w:hAnsi="Courier New" w:cs="Times New Roman"/>
      <w:sz w:val="20"/>
      <w:szCs w:val="20"/>
      <w:lang w:val="x-none" w:eastAsia="ru-RU"/>
    </w:rPr>
  </w:style>
  <w:style w:type="paragraph" w:styleId="a3">
    <w:name w:val="Balloon Text"/>
    <w:basedOn w:val="a"/>
    <w:link w:val="a4"/>
    <w:uiPriority w:val="99"/>
    <w:semiHidden/>
    <w:unhideWhenUsed/>
    <w:rsid w:val="0009146E"/>
    <w:rPr>
      <w:rFonts w:ascii="Tahoma" w:hAnsi="Tahoma" w:cs="Tahoma"/>
      <w:sz w:val="16"/>
      <w:szCs w:val="16"/>
    </w:rPr>
  </w:style>
  <w:style w:type="character" w:customStyle="1" w:styleId="a4">
    <w:name w:val="Текст выноски Знак"/>
    <w:basedOn w:val="a0"/>
    <w:link w:val="a3"/>
    <w:uiPriority w:val="99"/>
    <w:semiHidden/>
    <w:rsid w:val="0009146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61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1422</Words>
  <Characters>8107</Characters>
  <Application>Microsoft Office Word</Application>
  <DocSecurity>0</DocSecurity>
  <Lines>67</Lines>
  <Paragraphs>19</Paragraphs>
  <ScaleCrop>false</ScaleCrop>
  <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2018-12-21T11:28:00Z</dcterms:created>
  <dcterms:modified xsi:type="dcterms:W3CDTF">2018-12-21T11:29:00Z</dcterms:modified>
</cp:coreProperties>
</file>