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900"/>
        <w:gridCol w:w="900"/>
        <w:gridCol w:w="900"/>
        <w:gridCol w:w="1800"/>
        <w:gridCol w:w="1800"/>
        <w:gridCol w:w="400"/>
      </w:tblGrid>
      <w:tr w:rsidR="00515C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15C00" w:rsidRDefault="00515C00">
            <w:pPr>
              <w:pStyle w:val="EMPTYCELLSTYLE"/>
            </w:pPr>
          </w:p>
        </w:tc>
        <w:tc>
          <w:tcPr>
            <w:tcW w:w="9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15C00" w:rsidRDefault="00515C0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C00" w:rsidRDefault="005D2CD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15C00" w:rsidRDefault="00515C0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C00" w:rsidRDefault="005D2CD2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15.11.2018 року № 908)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15C00" w:rsidRDefault="00515C00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C00" w:rsidRDefault="005D2CD2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15C00" w:rsidRDefault="00515C00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C00" w:rsidRDefault="005D2CD2">
            <w:r>
              <w:rPr>
                <w:sz w:val="24"/>
              </w:rPr>
              <w:t xml:space="preserve">Наказ / </w:t>
            </w:r>
            <w:proofErr w:type="spellStart"/>
            <w:r>
              <w:rPr>
                <w:sz w:val="24"/>
              </w:rPr>
              <w:t>розпорядчий</w:t>
            </w:r>
            <w:proofErr w:type="spellEnd"/>
            <w:r>
              <w:rPr>
                <w:sz w:val="24"/>
              </w:rPr>
              <w:t xml:space="preserve"> документ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15C00" w:rsidRDefault="00515C00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15C00"/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15C00" w:rsidRDefault="00515C00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5C00" w:rsidRDefault="005D2CD2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15C00" w:rsidRDefault="00515C00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15C00" w:rsidRDefault="00515C00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C00" w:rsidRDefault="005D2CD2">
            <w:r>
              <w:rPr>
                <w:sz w:val="24"/>
              </w:rPr>
              <w:t xml:space="preserve">наказ 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15C00" w:rsidRDefault="00515C00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5C00" w:rsidRDefault="005D2CD2">
            <w:proofErr w:type="spellStart"/>
            <w:r>
              <w:rPr>
                <w:sz w:val="24"/>
              </w:rPr>
              <w:t>Розпорядження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21.01.2019 року № 15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15C00" w:rsidRDefault="00515C00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фінансового</w:t>
            </w:r>
            <w:proofErr w:type="spellEnd"/>
            <w:r>
              <w:rPr>
                <w:sz w:val="14"/>
              </w:rPr>
              <w:t xml:space="preserve"> органу )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15C00" w:rsidRDefault="00515C00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5C00" w:rsidRDefault="00515C00"/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15C00" w:rsidRDefault="00515C00">
            <w:pPr>
              <w:pStyle w:val="EMPTYCELLSTYLE"/>
            </w:pPr>
          </w:p>
        </w:tc>
        <w:tc>
          <w:tcPr>
            <w:tcW w:w="9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5C00" w:rsidRDefault="005D2CD2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5C00" w:rsidRDefault="005D2CD2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5C00" w:rsidRDefault="005D2CD2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5C00" w:rsidRDefault="005D2CD2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5C00" w:rsidRDefault="005D2CD2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5C00" w:rsidRDefault="005D2CD2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5C00" w:rsidRDefault="005D2CD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5C00" w:rsidRDefault="005D2CD2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( 0213242 )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5C00" w:rsidRDefault="005D2CD2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( 1090 )</w:t>
            </w:r>
          </w:p>
        </w:tc>
        <w:tc>
          <w:tcPr>
            <w:tcW w:w="91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5C00" w:rsidRDefault="005D2CD2">
            <w:pPr>
              <w:jc w:val="both"/>
            </w:pP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 xml:space="preserve"> заходи у </w:t>
            </w:r>
            <w:proofErr w:type="spellStart"/>
            <w:r>
              <w:rPr>
                <w:sz w:val="24"/>
              </w:rPr>
              <w:t>сфері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захисту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соціального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забезпечення</w:t>
            </w:r>
            <w:proofErr w:type="spellEnd"/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5C00" w:rsidRDefault="00515C0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15C00" w:rsidRDefault="00515C00">
            <w:pPr>
              <w:pStyle w:val="EMPTYCELLSTYLE"/>
            </w:pPr>
          </w:p>
        </w:tc>
        <w:tc>
          <w:tcPr>
            <w:tcW w:w="9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91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5C00" w:rsidRDefault="005D2CD2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40000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40000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C00" w:rsidRDefault="005D2CD2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roofErr w:type="spellStart"/>
            <w:r>
              <w:rPr>
                <w:i/>
                <w:sz w:val="24"/>
              </w:rPr>
              <w:t>Конституція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Бюджетний</w:t>
            </w:r>
            <w:proofErr w:type="spellEnd"/>
            <w:r>
              <w:rPr>
                <w:i/>
                <w:sz w:val="24"/>
              </w:rPr>
              <w:t xml:space="preserve"> кодекс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місцеве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самоврядування</w:t>
            </w:r>
            <w:proofErr w:type="spellEnd"/>
            <w:r>
              <w:rPr>
                <w:i/>
                <w:sz w:val="24"/>
              </w:rPr>
              <w:t xml:space="preserve"> в </w:t>
            </w:r>
            <w:proofErr w:type="spellStart"/>
            <w:r>
              <w:rPr>
                <w:i/>
                <w:sz w:val="24"/>
              </w:rPr>
              <w:t>Україні</w:t>
            </w:r>
            <w:proofErr w:type="spellEnd"/>
            <w:r>
              <w:rPr>
                <w:i/>
                <w:sz w:val="24"/>
              </w:rPr>
              <w:t xml:space="preserve">", Наказ </w:t>
            </w:r>
            <w:proofErr w:type="spellStart"/>
            <w:r>
              <w:rPr>
                <w:i/>
                <w:sz w:val="24"/>
              </w:rPr>
              <w:t>Міністерства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фінансів</w:t>
            </w:r>
            <w:proofErr w:type="spellEnd"/>
            <w:r>
              <w:rPr>
                <w:i/>
                <w:sz w:val="24"/>
              </w:rPr>
              <w:t xml:space="preserve"> та </w:t>
            </w:r>
            <w:proofErr w:type="spellStart"/>
            <w:r>
              <w:rPr>
                <w:i/>
                <w:sz w:val="24"/>
              </w:rPr>
              <w:t>Міністерства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соціальної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політики</w:t>
            </w:r>
            <w:proofErr w:type="spellEnd"/>
            <w:r>
              <w:rPr>
                <w:i/>
                <w:sz w:val="24"/>
              </w:rPr>
              <w:t xml:space="preserve"> № 1097/290 </w:t>
            </w:r>
            <w:proofErr w:type="spellStart"/>
            <w:r>
              <w:rPr>
                <w:i/>
                <w:sz w:val="24"/>
              </w:rPr>
              <w:t>від</w:t>
            </w:r>
            <w:proofErr w:type="spellEnd"/>
            <w:r>
              <w:rPr>
                <w:i/>
                <w:sz w:val="24"/>
              </w:rPr>
              <w:t xml:space="preserve"> 27.09.2010 р. "Про </w:t>
            </w:r>
            <w:proofErr w:type="spellStart"/>
            <w:r>
              <w:rPr>
                <w:i/>
                <w:sz w:val="24"/>
              </w:rPr>
              <w:t>затвердження</w:t>
            </w:r>
            <w:proofErr w:type="spellEnd"/>
            <w:r>
              <w:rPr>
                <w:i/>
                <w:sz w:val="24"/>
              </w:rPr>
              <w:t xml:space="preserve"> Типового </w:t>
            </w:r>
            <w:proofErr w:type="spellStart"/>
            <w:r>
              <w:rPr>
                <w:i/>
                <w:sz w:val="24"/>
              </w:rPr>
              <w:t>переліку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бюджетних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програм</w:t>
            </w:r>
            <w:proofErr w:type="spellEnd"/>
            <w:r>
              <w:rPr>
                <w:i/>
                <w:sz w:val="24"/>
              </w:rPr>
              <w:t xml:space="preserve"> та </w:t>
            </w:r>
            <w:proofErr w:type="spellStart"/>
            <w:r>
              <w:rPr>
                <w:i/>
                <w:sz w:val="24"/>
              </w:rPr>
              <w:t>резул</w:t>
            </w:r>
            <w:r>
              <w:rPr>
                <w:i/>
                <w:sz w:val="24"/>
              </w:rPr>
              <w:t>ьтативних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показників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їх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виконання</w:t>
            </w:r>
            <w:proofErr w:type="spellEnd"/>
            <w:r>
              <w:rPr>
                <w:i/>
                <w:sz w:val="24"/>
              </w:rPr>
              <w:t xml:space="preserve"> для </w:t>
            </w:r>
            <w:proofErr w:type="spellStart"/>
            <w:r>
              <w:rPr>
                <w:i/>
                <w:sz w:val="24"/>
              </w:rPr>
              <w:t>місцевих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бюджетів</w:t>
            </w:r>
            <w:proofErr w:type="spellEnd"/>
            <w:r>
              <w:rPr>
                <w:i/>
                <w:sz w:val="24"/>
              </w:rPr>
              <w:t xml:space="preserve"> у </w:t>
            </w:r>
            <w:proofErr w:type="spellStart"/>
            <w:r>
              <w:rPr>
                <w:i/>
                <w:sz w:val="24"/>
              </w:rPr>
              <w:t>галузі</w:t>
            </w:r>
            <w:proofErr w:type="spellEnd"/>
            <w:r>
              <w:rPr>
                <w:i/>
                <w:sz w:val="24"/>
              </w:rPr>
              <w:t xml:space="preserve"> "</w:t>
            </w:r>
            <w:proofErr w:type="spellStart"/>
            <w:r>
              <w:rPr>
                <w:i/>
                <w:sz w:val="24"/>
              </w:rPr>
              <w:t>Соціальний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захист</w:t>
            </w:r>
            <w:proofErr w:type="spellEnd"/>
            <w:r>
              <w:rPr>
                <w:i/>
                <w:sz w:val="24"/>
              </w:rPr>
              <w:t xml:space="preserve"> та </w:t>
            </w:r>
            <w:proofErr w:type="spellStart"/>
            <w:r>
              <w:rPr>
                <w:i/>
                <w:sz w:val="24"/>
              </w:rPr>
              <w:t>соціальне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забезпеченя</w:t>
            </w:r>
            <w:proofErr w:type="spellEnd"/>
            <w:r>
              <w:rPr>
                <w:i/>
                <w:sz w:val="24"/>
              </w:rPr>
              <w:t xml:space="preserve">", </w:t>
            </w:r>
            <w:proofErr w:type="spellStart"/>
            <w:r>
              <w:rPr>
                <w:i/>
                <w:sz w:val="24"/>
              </w:rPr>
              <w:t>Рішення</w:t>
            </w:r>
            <w:proofErr w:type="spellEnd"/>
            <w:r>
              <w:rPr>
                <w:i/>
                <w:sz w:val="24"/>
              </w:rPr>
              <w:t xml:space="preserve"> Степанківської </w:t>
            </w:r>
            <w:proofErr w:type="spellStart"/>
            <w:r>
              <w:rPr>
                <w:i/>
                <w:sz w:val="24"/>
              </w:rPr>
              <w:t>сільської</w:t>
            </w:r>
            <w:proofErr w:type="spellEnd"/>
            <w:r>
              <w:rPr>
                <w:i/>
                <w:sz w:val="24"/>
              </w:rPr>
              <w:t xml:space="preserve"> ради "Про бюджет Степанківської </w:t>
            </w:r>
            <w:proofErr w:type="spellStart"/>
            <w:r>
              <w:rPr>
                <w:i/>
                <w:sz w:val="24"/>
              </w:rPr>
              <w:t>об'єднаної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територіальної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громади</w:t>
            </w:r>
            <w:proofErr w:type="spellEnd"/>
            <w:r>
              <w:rPr>
                <w:i/>
                <w:sz w:val="24"/>
              </w:rPr>
              <w:t xml:space="preserve"> на 2019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  <w:r>
              <w:rPr>
                <w:i/>
                <w:sz w:val="24"/>
              </w:rPr>
              <w:t xml:space="preserve">" </w:t>
            </w:r>
            <w:proofErr w:type="spellStart"/>
            <w:r>
              <w:rPr>
                <w:i/>
                <w:sz w:val="24"/>
              </w:rPr>
              <w:t>від</w:t>
            </w:r>
            <w:proofErr w:type="spellEnd"/>
            <w:r>
              <w:rPr>
                <w:i/>
                <w:sz w:val="24"/>
              </w:rPr>
              <w:t xml:space="preserve"> 22.12.2018 №24-46/VІІ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</w:tcPr>
          <w:p w:rsidR="00515C00" w:rsidRDefault="005D2CD2">
            <w:r>
              <w:rPr>
                <w:sz w:val="24"/>
              </w:rPr>
              <w:t>6. М</w:t>
            </w:r>
            <w:r>
              <w:rPr>
                <w:sz w:val="24"/>
              </w:rPr>
              <w:t xml:space="preserve">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roofErr w:type="spellStart"/>
            <w:r>
              <w:rPr>
                <w:i/>
                <w:sz w:val="24"/>
              </w:rPr>
              <w:t>Покращення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матеріально-побутових</w:t>
            </w:r>
            <w:proofErr w:type="spellEnd"/>
            <w:r>
              <w:rPr>
                <w:i/>
                <w:sz w:val="24"/>
              </w:rPr>
              <w:t xml:space="preserve"> умов </w:t>
            </w:r>
            <w:proofErr w:type="spellStart"/>
            <w:r>
              <w:rPr>
                <w:i/>
                <w:sz w:val="24"/>
              </w:rPr>
              <w:t>найбільш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незахищених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верств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населення</w:t>
            </w:r>
            <w:proofErr w:type="spellEnd"/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5C00" w:rsidRDefault="005D2CD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15C00" w:rsidRDefault="00515C0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4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9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коштів: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4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9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C00" w:rsidRDefault="005D2CD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5C00" w:rsidRDefault="005D2CD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забезпечення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5C00" w:rsidRDefault="005D2CD2">
            <w:pPr>
              <w:ind w:right="60"/>
              <w:jc w:val="right"/>
            </w:pPr>
            <w:r>
              <w:rPr>
                <w:sz w:val="16"/>
              </w:rPr>
              <w:t>40 000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5C00" w:rsidRDefault="005D2CD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5C00" w:rsidRDefault="005D2CD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5C00" w:rsidRDefault="005D2CD2">
            <w:pPr>
              <w:ind w:right="60"/>
              <w:jc w:val="right"/>
            </w:pPr>
            <w:r>
              <w:rPr>
                <w:sz w:val="16"/>
              </w:rPr>
              <w:t>40 000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8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5C00" w:rsidRDefault="005D2CD2">
            <w:pPr>
              <w:ind w:right="60"/>
              <w:jc w:val="right"/>
            </w:pPr>
            <w:r>
              <w:rPr>
                <w:b/>
                <w:sz w:val="16"/>
              </w:rPr>
              <w:t>40 000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5C00" w:rsidRDefault="005D2CD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5C00" w:rsidRDefault="005D2CD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5C00" w:rsidRDefault="005D2CD2">
            <w:pPr>
              <w:ind w:right="60"/>
              <w:jc w:val="right"/>
            </w:pPr>
            <w:r>
              <w:rPr>
                <w:b/>
                <w:sz w:val="16"/>
              </w:rPr>
              <w:t>40 000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4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9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C00" w:rsidRDefault="005D2CD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5C00" w:rsidRDefault="00515C00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5C00" w:rsidRDefault="00515C00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5C00" w:rsidRDefault="00515C00">
            <w:pPr>
              <w:ind w:right="60"/>
              <w:jc w:val="right"/>
            </w:pP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: 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D2CD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15C00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15C0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15C0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15C0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15C00">
            <w:pPr>
              <w:jc w:val="center"/>
            </w:pP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15C0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допомоги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найбільш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незахищеним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населення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right="60"/>
              <w:jc w:val="right"/>
            </w:pPr>
            <w:r>
              <w:rPr>
                <w:sz w:val="14"/>
              </w:rPr>
              <w:t>40000,00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right="60"/>
              <w:jc w:val="right"/>
            </w:pPr>
            <w:r>
              <w:rPr>
                <w:sz w:val="14"/>
              </w:rPr>
              <w:t>40000,00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15C00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15C0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15C0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15C0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15C00">
            <w:pPr>
              <w:jc w:val="center"/>
            </w:pP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15C0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жителів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ОТГ,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виплачена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допомога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15C00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right="60"/>
              <w:jc w:val="right"/>
            </w:pPr>
            <w:r>
              <w:rPr>
                <w:sz w:val="14"/>
              </w:rPr>
              <w:t>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right="60"/>
              <w:jc w:val="right"/>
            </w:pPr>
            <w:r>
              <w:rPr>
                <w:sz w:val="14"/>
              </w:rPr>
              <w:t>40,00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15C00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15C0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15C0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15C0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15C00">
            <w:pPr>
              <w:jc w:val="center"/>
            </w:pP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15C0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розмір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допомоги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одну особу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15C00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15C00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15C0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15C0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15C0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15C00">
            <w:pPr>
              <w:jc w:val="center"/>
            </w:pP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C00" w:rsidRDefault="00515C0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відсоток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осіб,яким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виплачено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допомогу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15C00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5C00" w:rsidRDefault="005D2CD2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4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9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C00" w:rsidRDefault="005D2CD2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9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C00" w:rsidRDefault="005D2CD2">
            <w:r>
              <w:t>І.М. Чекаленко</w:t>
            </w: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00" w:rsidRDefault="005D2CD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00" w:rsidRDefault="005D2CD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C00" w:rsidRDefault="005D2CD2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9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4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9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C00" w:rsidRDefault="005D2CD2"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9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C00" w:rsidRDefault="005D2CD2">
            <w:r>
              <w:t xml:space="preserve"> І.М. Чекаленко</w:t>
            </w: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  <w:tr w:rsidR="00515C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7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515C00" w:rsidRDefault="00515C00">
            <w:pPr>
              <w:pStyle w:val="EMPTYCELLSTYLE"/>
            </w:pP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00" w:rsidRDefault="005D2CD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00" w:rsidRDefault="005D2CD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515C00" w:rsidRDefault="00515C00">
            <w:pPr>
              <w:pStyle w:val="EMPTYCELLSTYLE"/>
            </w:pPr>
          </w:p>
        </w:tc>
        <w:tc>
          <w:tcPr>
            <w:tcW w:w="400" w:type="dxa"/>
          </w:tcPr>
          <w:p w:rsidR="00515C00" w:rsidRDefault="00515C00">
            <w:pPr>
              <w:pStyle w:val="EMPTYCELLSTYLE"/>
            </w:pPr>
          </w:p>
        </w:tc>
      </w:tr>
    </w:tbl>
    <w:p w:rsidR="00000000" w:rsidRDefault="005D2CD2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00"/>
    <w:rsid w:val="00515C00"/>
    <w:rsid w:val="005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5FEF5-E2F7-40CF-8868-8DE867F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Viddil Ekonomiku</dc:creator>
  <cp:lastModifiedBy>Viddil Ekonomiku</cp:lastModifiedBy>
  <cp:revision>2</cp:revision>
  <dcterms:created xsi:type="dcterms:W3CDTF">2019-01-23T08:31:00Z</dcterms:created>
  <dcterms:modified xsi:type="dcterms:W3CDTF">2019-01-23T08:31:00Z</dcterms:modified>
</cp:coreProperties>
</file>