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left="4956" w:firstLine="709"/>
        <w:rPr>
          <w:rStyle w:val="rvts9"/>
          <w:bCs/>
          <w:color w:val="000000"/>
          <w:lang w:val="uk-UA"/>
        </w:rPr>
      </w:pPr>
      <w:bookmarkStart w:id="0" w:name="_GoBack"/>
      <w:bookmarkEnd w:id="0"/>
      <w:r>
        <w:rPr>
          <w:rStyle w:val="rvts9"/>
          <w:bCs/>
          <w:color w:val="000000"/>
          <w:lang w:val="uk-UA"/>
        </w:rPr>
        <w:t>Додаток 1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left="4956" w:firstLine="709"/>
        <w:rPr>
          <w:rStyle w:val="rvts9"/>
          <w:bCs/>
          <w:color w:val="000000"/>
          <w:lang w:val="uk-UA"/>
        </w:rPr>
      </w:pPr>
      <w:r>
        <w:rPr>
          <w:rStyle w:val="rvts9"/>
          <w:bCs/>
          <w:color w:val="000000"/>
          <w:lang w:val="uk-UA"/>
        </w:rPr>
        <w:t>до рішення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left="4956" w:firstLine="709"/>
        <w:rPr>
          <w:rStyle w:val="rvts9"/>
          <w:bCs/>
          <w:color w:val="000000"/>
          <w:lang w:val="uk-UA"/>
        </w:rPr>
      </w:pPr>
      <w:proofErr w:type="spellStart"/>
      <w:r>
        <w:rPr>
          <w:rStyle w:val="rvts9"/>
          <w:bCs/>
          <w:color w:val="000000"/>
          <w:lang w:val="uk-UA"/>
        </w:rPr>
        <w:t>Степанківської</w:t>
      </w:r>
      <w:proofErr w:type="spellEnd"/>
      <w:r>
        <w:rPr>
          <w:rStyle w:val="rvts9"/>
          <w:bCs/>
          <w:color w:val="000000"/>
          <w:lang w:val="uk-UA"/>
        </w:rPr>
        <w:t xml:space="preserve"> сільської ради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left="4956" w:firstLine="709"/>
        <w:rPr>
          <w:rStyle w:val="rvts9"/>
          <w:bCs/>
          <w:color w:val="000000"/>
          <w:lang w:val="uk-UA"/>
        </w:rPr>
      </w:pPr>
      <w:r>
        <w:rPr>
          <w:rStyle w:val="rvts9"/>
          <w:bCs/>
          <w:color w:val="000000"/>
          <w:lang w:val="uk-UA"/>
        </w:rPr>
        <w:t>від 17.05.2019 року №31-6/</w:t>
      </w:r>
      <w:r>
        <w:rPr>
          <w:rStyle w:val="rvts9"/>
          <w:bCs/>
          <w:color w:val="000000"/>
          <w:lang w:val="en-US"/>
        </w:rPr>
        <w:t>V</w:t>
      </w:r>
      <w:r>
        <w:rPr>
          <w:rStyle w:val="rvts9"/>
          <w:bCs/>
          <w:color w:val="000000"/>
          <w:lang w:val="uk-UA"/>
        </w:rPr>
        <w:t>ІІ</w:t>
      </w:r>
    </w:p>
    <w:p w:rsidR="00644EA2" w:rsidRP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32"/>
          <w:szCs w:val="32"/>
          <w:lang w:val="uk-UA"/>
        </w:rPr>
      </w:pPr>
      <w:r>
        <w:rPr>
          <w:rStyle w:val="rvts9"/>
          <w:b/>
          <w:bCs/>
          <w:color w:val="000000"/>
          <w:sz w:val="32"/>
          <w:szCs w:val="32"/>
          <w:lang w:val="uk-UA"/>
        </w:rPr>
        <w:t>Положення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32"/>
          <w:szCs w:val="32"/>
          <w:lang w:val="uk-UA"/>
        </w:rPr>
      </w:pPr>
      <w:r>
        <w:rPr>
          <w:rStyle w:val="rvts9"/>
          <w:b/>
          <w:bCs/>
          <w:color w:val="000000"/>
          <w:sz w:val="32"/>
          <w:szCs w:val="32"/>
          <w:lang w:val="uk-UA"/>
        </w:rPr>
        <w:t xml:space="preserve"> про збір за місця для паркування транспортних засобів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32"/>
          <w:szCs w:val="32"/>
          <w:lang w:val="uk-UA"/>
        </w:rPr>
      </w:pPr>
      <w:r>
        <w:rPr>
          <w:rStyle w:val="rvts9"/>
          <w:b/>
          <w:bCs/>
          <w:color w:val="000000"/>
          <w:sz w:val="32"/>
          <w:szCs w:val="32"/>
          <w:lang w:val="uk-UA"/>
        </w:rPr>
        <w:t>на 2019 рік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/>
          <w:bCs/>
          <w:color w:val="000000"/>
          <w:sz w:val="28"/>
          <w:szCs w:val="28"/>
          <w:lang w:val="uk-UA"/>
        </w:rPr>
      </w:pPr>
    </w:p>
    <w:p w:rsidR="00644EA2" w:rsidRDefault="00644EA2" w:rsidP="00644EA2">
      <w:pPr>
        <w:ind w:firstLine="709"/>
        <w:jc w:val="center"/>
      </w:pPr>
      <w:r>
        <w:rPr>
          <w:b/>
          <w:sz w:val="28"/>
          <w:szCs w:val="28"/>
        </w:rPr>
        <w:t>1. Загальні положення</w:t>
      </w:r>
    </w:p>
    <w:p w:rsidR="00644EA2" w:rsidRDefault="00644EA2" w:rsidP="00644EA2">
      <w:pPr>
        <w:ind w:firstLine="709"/>
        <w:jc w:val="both"/>
        <w:rPr>
          <w:sz w:val="28"/>
          <w:szCs w:val="28"/>
        </w:rPr>
      </w:pPr>
      <w:bookmarkStart w:id="1" w:name="n11883"/>
      <w:bookmarkEnd w:id="1"/>
      <w:r>
        <w:rPr>
          <w:sz w:val="28"/>
          <w:szCs w:val="28"/>
        </w:rPr>
        <w:t>1.1. Положення про збір за місця для паркування транспортних засобів на 2019 рік (далі – Положення) розроблено на підставі статті 268-1 Податкового кодексу України № 2755-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від 02.12.2010 року зі змінами та доповненнями, Бюджетного кодексу України, пункту 24 частини 1 статті 26, частини 1 статті 59, частини 1 статті 69 Закону України «Про місцеве самоврядування в Україні» № 280/97-В від 21.05.1997 року зі змінами та доповненнями визначає порядок справляння збору за місця для паркування на території громади.</w:t>
      </w:r>
    </w:p>
    <w:p w:rsidR="00644EA2" w:rsidRDefault="00644EA2" w:rsidP="00644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 Положення є обов’язковим до виконання юридичними та фізичними особами на території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об’єднаної територіальної громади.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/>
          <w:bCs/>
          <w:color w:val="000000"/>
        </w:rPr>
      </w:pP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center"/>
      </w:pPr>
      <w:bookmarkStart w:id="2" w:name="n11854"/>
      <w:bookmarkEnd w:id="2"/>
      <w:r>
        <w:rPr>
          <w:b/>
          <w:color w:val="000000"/>
          <w:sz w:val="28"/>
          <w:szCs w:val="28"/>
          <w:lang w:val="uk-UA"/>
        </w:rPr>
        <w:t>2. Платники транспортного податку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2.1. </w:t>
      </w:r>
      <w:bookmarkStart w:id="3" w:name="n11855"/>
      <w:bookmarkEnd w:id="3"/>
      <w:proofErr w:type="spellStart"/>
      <w:r>
        <w:rPr>
          <w:color w:val="000000"/>
          <w:sz w:val="28"/>
          <w:szCs w:val="28"/>
        </w:rPr>
        <w:t>Платниками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збору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юридичні</w:t>
      </w:r>
      <w:proofErr w:type="spellEnd"/>
      <w:r>
        <w:rPr>
          <w:color w:val="000000"/>
          <w:sz w:val="28"/>
          <w:szCs w:val="28"/>
        </w:rPr>
        <w:t xml:space="preserve"> особи,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філії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відділення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представництва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фізичні</w:t>
      </w:r>
      <w:proofErr w:type="spellEnd"/>
      <w:r>
        <w:rPr>
          <w:color w:val="000000"/>
          <w:sz w:val="28"/>
          <w:szCs w:val="28"/>
        </w:rPr>
        <w:t xml:space="preserve"> особи - </w:t>
      </w:r>
      <w:proofErr w:type="spellStart"/>
      <w:r>
        <w:rPr>
          <w:color w:val="000000"/>
          <w:sz w:val="28"/>
          <w:szCs w:val="28"/>
        </w:rPr>
        <w:t>підприємці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організовують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провадять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майданчиках</w:t>
      </w:r>
      <w:proofErr w:type="spellEnd"/>
      <w:r>
        <w:rPr>
          <w:color w:val="000000"/>
          <w:sz w:val="28"/>
          <w:szCs w:val="28"/>
        </w:rPr>
        <w:t xml:space="preserve"> для платного </w:t>
      </w:r>
      <w:proofErr w:type="spellStart"/>
      <w:r>
        <w:rPr>
          <w:color w:val="000000"/>
          <w:sz w:val="28"/>
          <w:szCs w:val="28"/>
        </w:rPr>
        <w:t>паркування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спеціально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відведених</w:t>
      </w:r>
      <w:proofErr w:type="spellEnd"/>
      <w:r>
        <w:rPr>
          <w:color w:val="000000"/>
          <w:sz w:val="28"/>
          <w:szCs w:val="28"/>
        </w:rPr>
        <w:t xml:space="preserve"> автостоянках.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n12945"/>
      <w:bookmarkStart w:id="5" w:name="n11915"/>
      <w:bookmarkEnd w:id="4"/>
      <w:bookmarkEnd w:id="5"/>
      <w:r>
        <w:rPr>
          <w:color w:val="000000"/>
          <w:sz w:val="28"/>
          <w:szCs w:val="28"/>
        </w:rPr>
        <w:t xml:space="preserve">2.2. </w:t>
      </w:r>
      <w:proofErr w:type="spellStart"/>
      <w:r>
        <w:rPr>
          <w:color w:val="000000"/>
          <w:sz w:val="28"/>
          <w:szCs w:val="28"/>
        </w:rPr>
        <w:t>Перелік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відведених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провадження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місцезнаходження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загальна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технічне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облаштування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місць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паркування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про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збору</w:t>
      </w:r>
      <w:proofErr w:type="spellEnd"/>
      <w:r>
        <w:rPr>
          <w:color w:val="000000"/>
          <w:sz w:val="28"/>
          <w:szCs w:val="28"/>
        </w:rPr>
        <w:t>.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n12946"/>
      <w:bookmarkStart w:id="7" w:name="n11916"/>
      <w:bookmarkEnd w:id="6"/>
      <w:bookmarkEnd w:id="7"/>
      <w:proofErr w:type="spellStart"/>
      <w:r>
        <w:rPr>
          <w:color w:val="000000"/>
          <w:sz w:val="28"/>
          <w:szCs w:val="28"/>
        </w:rPr>
        <w:t>Таке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разом з </w:t>
      </w:r>
      <w:proofErr w:type="spellStart"/>
      <w:r>
        <w:rPr>
          <w:color w:val="000000"/>
          <w:sz w:val="28"/>
          <w:szCs w:val="28"/>
        </w:rPr>
        <w:t>переліком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уповноважені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організовувати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провадити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комітетом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контролюючому</w:t>
      </w:r>
      <w:proofErr w:type="spellEnd"/>
      <w:r>
        <w:rPr>
          <w:color w:val="000000"/>
          <w:sz w:val="28"/>
          <w:szCs w:val="28"/>
        </w:rPr>
        <w:t xml:space="preserve"> органу </w:t>
      </w:r>
      <w:proofErr w:type="gramStart"/>
      <w:r>
        <w:rPr>
          <w:color w:val="000000"/>
          <w:sz w:val="28"/>
          <w:szCs w:val="28"/>
        </w:rPr>
        <w:t>в порядку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встановленому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розділом</w:t>
      </w:r>
      <w:proofErr w:type="spellEnd"/>
      <w:r>
        <w:rPr>
          <w:color w:val="000000"/>
          <w:sz w:val="28"/>
          <w:szCs w:val="28"/>
        </w:rPr>
        <w:t xml:space="preserve"> I </w:t>
      </w:r>
      <w:r>
        <w:rPr>
          <w:color w:val="000000"/>
          <w:sz w:val="28"/>
          <w:szCs w:val="28"/>
          <w:lang w:val="uk-UA"/>
        </w:rPr>
        <w:t xml:space="preserve">Податкового </w:t>
      </w:r>
      <w:r>
        <w:rPr>
          <w:color w:val="000000"/>
          <w:sz w:val="28"/>
          <w:szCs w:val="28"/>
        </w:rPr>
        <w:t>Кодексу</w:t>
      </w:r>
      <w:r>
        <w:rPr>
          <w:color w:val="000000"/>
          <w:sz w:val="28"/>
          <w:szCs w:val="28"/>
          <w:lang w:val="uk-UA"/>
        </w:rPr>
        <w:t xml:space="preserve"> України</w:t>
      </w:r>
      <w:r>
        <w:rPr>
          <w:color w:val="000000"/>
          <w:sz w:val="28"/>
          <w:szCs w:val="28"/>
        </w:rPr>
        <w:t>.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8" w:name="n12947"/>
      <w:bookmarkStart w:id="9" w:name="n11856"/>
      <w:bookmarkEnd w:id="8"/>
      <w:bookmarkEnd w:id="9"/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Об’єкт оподаткування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n11857"/>
      <w:bookmarkEnd w:id="10"/>
      <w:r>
        <w:rPr>
          <w:color w:val="000000"/>
          <w:sz w:val="28"/>
          <w:szCs w:val="28"/>
          <w:lang w:val="uk-UA"/>
        </w:rPr>
        <w:t xml:space="preserve">3.1. Об’єктом оподаткування є земельна ділянка, яка згідно з рішенням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спеціально відведена для забезпечення паркування транспортних засобів на автомобільних дорогах загального користування, тротуарах або інших місцях, а також комунальні гаражі, стоянки, паркінги (будівлі, споруди, їх частини), які побудовані за рахунок </w:t>
      </w:r>
      <w:r>
        <w:rPr>
          <w:color w:val="000000"/>
          <w:sz w:val="28"/>
          <w:szCs w:val="28"/>
          <w:lang w:val="uk-UA"/>
        </w:rPr>
        <w:lastRenderedPageBreak/>
        <w:t xml:space="preserve">коштів бюджету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об’єднаної територіальної громади, за винятком площі земельної ділянки, яка відведена для безоплатного паркування транспортних засобів, передбачених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статтею </w:t>
      </w:r>
      <w:r>
        <w:rPr>
          <w:color w:val="000000"/>
          <w:sz w:val="28"/>
          <w:szCs w:val="28"/>
        </w:rPr>
        <w:t xml:space="preserve">30 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"Про </w:t>
      </w:r>
      <w:proofErr w:type="spellStart"/>
      <w:r>
        <w:rPr>
          <w:color w:val="000000"/>
          <w:sz w:val="28"/>
          <w:szCs w:val="28"/>
        </w:rPr>
        <w:t>основи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захищеності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інвалідів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>".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n14376"/>
      <w:bookmarkStart w:id="12" w:name="n11858"/>
      <w:bookmarkEnd w:id="11"/>
      <w:bookmarkEnd w:id="12"/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4</w:t>
      </w:r>
      <w:r>
        <w:rPr>
          <w:b/>
          <w:color w:val="000000"/>
          <w:sz w:val="28"/>
          <w:szCs w:val="28"/>
        </w:rPr>
        <w:t xml:space="preserve">. База </w:t>
      </w:r>
      <w:proofErr w:type="spellStart"/>
      <w:r>
        <w:rPr>
          <w:b/>
          <w:color w:val="000000"/>
          <w:sz w:val="28"/>
          <w:szCs w:val="28"/>
        </w:rPr>
        <w:t>оподаткування</w:t>
      </w:r>
      <w:proofErr w:type="spellEnd"/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3" w:name="n11859"/>
      <w:bookmarkEnd w:id="13"/>
      <w:r>
        <w:rPr>
          <w:color w:val="000000"/>
          <w:sz w:val="28"/>
          <w:szCs w:val="28"/>
        </w:rPr>
        <w:t>4.1.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Базою </w:t>
      </w:r>
      <w:proofErr w:type="spellStart"/>
      <w:r>
        <w:rPr>
          <w:color w:val="000000"/>
          <w:sz w:val="28"/>
          <w:szCs w:val="28"/>
        </w:rPr>
        <w:t>оподаткування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відведена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паркування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гаражів</w:t>
      </w:r>
      <w:proofErr w:type="spellEnd"/>
      <w:r>
        <w:rPr>
          <w:color w:val="000000"/>
          <w:sz w:val="28"/>
          <w:szCs w:val="28"/>
        </w:rPr>
        <w:t xml:space="preserve">, стоянок, </w:t>
      </w:r>
      <w:proofErr w:type="spellStart"/>
      <w:r>
        <w:rPr>
          <w:color w:val="000000"/>
          <w:sz w:val="28"/>
          <w:szCs w:val="28"/>
        </w:rPr>
        <w:t>паркінгів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будівель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споруд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побудовані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бюджету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об’єднаної територіальної громади.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n11860"/>
      <w:bookmarkEnd w:id="14"/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 Ставка збору за місця для паркування транспортних засобів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5.1. </w:t>
      </w:r>
      <w:bookmarkStart w:id="15" w:name="n11861"/>
      <w:bookmarkEnd w:id="15"/>
      <w:r>
        <w:rPr>
          <w:color w:val="000000"/>
          <w:sz w:val="28"/>
          <w:szCs w:val="28"/>
          <w:lang w:val="uk-UA"/>
        </w:rPr>
        <w:t>Ставки збору встановлюються за кожний день провадження діяльності із забезпечення паркування транспортних засобів у гривнях за 1 кв. метр площі земельної ділянки, відведеної для організації та провадження такої діяльності, у розмірі 0,075 відсотка мінімальної заробітної плати, установленої законом на 1 січня податкового (звітного) року.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proofErr w:type="spellStart"/>
      <w:r>
        <w:rPr>
          <w:b/>
          <w:color w:val="000000"/>
          <w:sz w:val="28"/>
          <w:szCs w:val="28"/>
        </w:rPr>
        <w:t>Податковий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період</w:t>
      </w:r>
      <w:proofErr w:type="spellEnd"/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6" w:name="n11862"/>
      <w:bookmarkEnd w:id="16"/>
      <w:r>
        <w:rPr>
          <w:color w:val="000000"/>
          <w:sz w:val="28"/>
          <w:szCs w:val="28"/>
        </w:rPr>
        <w:t>6.1.</w:t>
      </w:r>
      <w:r>
        <w:rPr>
          <w:color w:val="000000"/>
        </w:rPr>
        <w:t xml:space="preserve"> </w:t>
      </w:r>
      <w:proofErr w:type="spellStart"/>
      <w:r>
        <w:rPr>
          <w:color w:val="000000"/>
          <w:sz w:val="28"/>
          <w:szCs w:val="28"/>
        </w:rPr>
        <w:t>Базовий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податковий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звітний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дорівнює</w:t>
      </w:r>
      <w:proofErr w:type="spellEnd"/>
      <w:r>
        <w:rPr>
          <w:color w:val="000000"/>
          <w:sz w:val="28"/>
          <w:szCs w:val="28"/>
        </w:rPr>
        <w:t xml:space="preserve"> календарному кварталу</w:t>
      </w:r>
      <w:r>
        <w:rPr>
          <w:color w:val="000000"/>
          <w:sz w:val="28"/>
          <w:szCs w:val="28"/>
          <w:lang w:val="uk-UA"/>
        </w:rPr>
        <w:t>.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7" w:name="n11863"/>
      <w:bookmarkEnd w:id="17"/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7</w:t>
      </w:r>
      <w:r>
        <w:rPr>
          <w:b/>
          <w:color w:val="000000"/>
          <w:sz w:val="28"/>
          <w:szCs w:val="28"/>
        </w:rPr>
        <w:t xml:space="preserve">. Порядок </w:t>
      </w:r>
      <w:proofErr w:type="spellStart"/>
      <w:r>
        <w:rPr>
          <w:b/>
          <w:color w:val="000000"/>
          <w:sz w:val="28"/>
          <w:szCs w:val="28"/>
        </w:rPr>
        <w:t>обчислення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сплати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податку</w:t>
      </w:r>
      <w:proofErr w:type="spellEnd"/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8" w:name="n11864"/>
      <w:bookmarkEnd w:id="18"/>
      <w:r>
        <w:rPr>
          <w:color w:val="000000"/>
          <w:sz w:val="28"/>
          <w:szCs w:val="28"/>
        </w:rPr>
        <w:t xml:space="preserve">7.1. Сума </w:t>
      </w:r>
      <w:proofErr w:type="spellStart"/>
      <w:r>
        <w:rPr>
          <w:color w:val="000000"/>
          <w:sz w:val="28"/>
          <w:szCs w:val="28"/>
        </w:rPr>
        <w:t>збору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паркування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обчислена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податкової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декларації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звітний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податковий</w:t>
      </w:r>
      <w:proofErr w:type="spellEnd"/>
      <w:r>
        <w:rPr>
          <w:color w:val="000000"/>
          <w:sz w:val="28"/>
          <w:szCs w:val="28"/>
        </w:rPr>
        <w:t xml:space="preserve">) квартал, </w:t>
      </w:r>
      <w:proofErr w:type="spellStart"/>
      <w:r>
        <w:rPr>
          <w:color w:val="000000"/>
          <w:sz w:val="28"/>
          <w:szCs w:val="28"/>
        </w:rPr>
        <w:t>сплачується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щоквартально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визначений</w:t>
      </w:r>
      <w:proofErr w:type="spellEnd"/>
      <w:r>
        <w:rPr>
          <w:color w:val="000000"/>
          <w:sz w:val="28"/>
          <w:szCs w:val="28"/>
        </w:rPr>
        <w:t xml:space="preserve"> для квартального </w:t>
      </w:r>
      <w:proofErr w:type="spellStart"/>
      <w:r>
        <w:rPr>
          <w:color w:val="000000"/>
          <w:sz w:val="28"/>
          <w:szCs w:val="28"/>
        </w:rPr>
        <w:t>звітного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податкового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строк, за </w:t>
      </w:r>
      <w:proofErr w:type="spellStart"/>
      <w:r>
        <w:rPr>
          <w:color w:val="000000"/>
          <w:sz w:val="28"/>
          <w:szCs w:val="28"/>
        </w:rPr>
        <w:t>місцезнаходженням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оподаткування</w:t>
      </w:r>
      <w:proofErr w:type="spellEnd"/>
      <w:r>
        <w:rPr>
          <w:color w:val="000000"/>
          <w:sz w:val="28"/>
          <w:szCs w:val="28"/>
        </w:rPr>
        <w:t>.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9" w:name="n11927"/>
      <w:bookmarkEnd w:id="19"/>
      <w:r>
        <w:rPr>
          <w:color w:val="000000"/>
          <w:sz w:val="28"/>
          <w:szCs w:val="28"/>
        </w:rPr>
        <w:t xml:space="preserve">7.2. </w:t>
      </w:r>
      <w:proofErr w:type="spellStart"/>
      <w:r>
        <w:rPr>
          <w:color w:val="000000"/>
          <w:sz w:val="28"/>
          <w:szCs w:val="28"/>
        </w:rPr>
        <w:t>Платник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збору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підрозділ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без статусу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юридичної</w:t>
      </w:r>
      <w:proofErr w:type="spellEnd"/>
      <w:r>
        <w:rPr>
          <w:color w:val="000000"/>
          <w:sz w:val="28"/>
          <w:szCs w:val="28"/>
        </w:rPr>
        <w:t xml:space="preserve"> особи,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провадить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земельній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ділянці</w:t>
      </w:r>
      <w:proofErr w:type="spellEnd"/>
      <w:r>
        <w:rPr>
          <w:color w:val="000000"/>
          <w:sz w:val="28"/>
          <w:szCs w:val="28"/>
        </w:rPr>
        <w:t xml:space="preserve"> не за </w:t>
      </w:r>
      <w:proofErr w:type="spellStart"/>
      <w:r>
        <w:rPr>
          <w:color w:val="000000"/>
          <w:sz w:val="28"/>
          <w:szCs w:val="28"/>
        </w:rPr>
        <w:t>місцем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такого </w:t>
      </w:r>
      <w:proofErr w:type="spellStart"/>
      <w:r>
        <w:rPr>
          <w:color w:val="000000"/>
          <w:sz w:val="28"/>
          <w:szCs w:val="28"/>
        </w:rPr>
        <w:t>платника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збору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зобов’язаний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зареєструвати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підрозділ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платника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збору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контролюючому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місцезнаходженням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n12941"/>
      <w:bookmarkStart w:id="21" w:name="n12929"/>
      <w:bookmarkStart w:id="22" w:name="n12927"/>
      <w:bookmarkStart w:id="23" w:name="n11876"/>
      <w:bookmarkEnd w:id="20"/>
      <w:bookmarkEnd w:id="21"/>
      <w:bookmarkEnd w:id="22"/>
      <w:bookmarkEnd w:id="23"/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44EA2" w:rsidRDefault="00644EA2" w:rsidP="00644EA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сільської ради                                                                      І.М. </w:t>
      </w:r>
      <w:proofErr w:type="spellStart"/>
      <w:r>
        <w:rPr>
          <w:color w:val="000000"/>
          <w:sz w:val="28"/>
          <w:szCs w:val="28"/>
          <w:lang w:val="uk-UA"/>
        </w:rPr>
        <w:t>Невгод</w:t>
      </w:r>
      <w:proofErr w:type="spellEnd"/>
    </w:p>
    <w:p w:rsidR="00644EA2" w:rsidRDefault="00644EA2" w:rsidP="00644EA2">
      <w:pPr>
        <w:ind w:firstLine="709"/>
        <w:rPr>
          <w:sz w:val="28"/>
          <w:szCs w:val="28"/>
        </w:rPr>
      </w:pPr>
      <w:bookmarkStart w:id="24" w:name="n11853"/>
      <w:bookmarkEnd w:id="24"/>
    </w:p>
    <w:p w:rsidR="00644EA2" w:rsidRDefault="00644EA2" w:rsidP="00644EA2"/>
    <w:p w:rsidR="00644EA2" w:rsidRDefault="00644EA2" w:rsidP="00644EA2">
      <w:pPr>
        <w:rPr>
          <w:sz w:val="28"/>
          <w:szCs w:val="28"/>
          <w:highlight w:val="yellow"/>
        </w:rPr>
      </w:pP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69"/>
        <w:gridCol w:w="1935"/>
        <w:gridCol w:w="2696"/>
      </w:tblGrid>
      <w:tr w:rsidR="00644EA2" w:rsidTr="00644EA2">
        <w:trPr>
          <w:tblCellSpacing w:w="18" w:type="dxa"/>
          <w:jc w:val="center"/>
        </w:trPr>
        <w:tc>
          <w:tcPr>
            <w:tcW w:w="2250" w:type="pct"/>
          </w:tcPr>
          <w:p w:rsidR="00644EA2" w:rsidRDefault="00644EA2">
            <w:pPr>
              <w:pStyle w:val="a3"/>
              <w:spacing w:line="25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pct"/>
          </w:tcPr>
          <w:p w:rsidR="00644EA2" w:rsidRDefault="00644EA2">
            <w:pPr>
              <w:pStyle w:val="a3"/>
              <w:spacing w:line="25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00" w:type="pct"/>
          </w:tcPr>
          <w:p w:rsidR="00644EA2" w:rsidRDefault="00644EA2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644EA2" w:rsidRDefault="00644EA2" w:rsidP="00644EA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A73CD1" w:rsidRDefault="00A73CD1"/>
    <w:sectPr w:rsidR="00A7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43"/>
    <w:rsid w:val="00644EA2"/>
    <w:rsid w:val="00A73CD1"/>
    <w:rsid w:val="00BE0443"/>
    <w:rsid w:val="00D4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B9B0A-4B16-4E03-BACC-48C4C753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EA2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644EA2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644EA2"/>
  </w:style>
  <w:style w:type="paragraph" w:styleId="a4">
    <w:name w:val="Balloon Text"/>
    <w:basedOn w:val="a"/>
    <w:link w:val="a5"/>
    <w:uiPriority w:val="99"/>
    <w:semiHidden/>
    <w:unhideWhenUsed/>
    <w:rsid w:val="00644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EA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2019-05-23T07:01:00Z</dcterms:created>
  <dcterms:modified xsi:type="dcterms:W3CDTF">2019-05-23T07:01:00Z</dcterms:modified>
</cp:coreProperties>
</file>