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CE" w:rsidRDefault="00A374CE" w:rsidP="00A374CE">
      <w:pPr>
        <w:autoSpaceDE w:val="0"/>
        <w:autoSpaceDN w:val="0"/>
        <w:adjustRightInd w:val="0"/>
        <w:ind w:left="4248" w:right="2268"/>
        <w:jc w:val="right"/>
        <w:rPr>
          <w:lang w:val="uk-UA" w:eastAsia="uk-UA"/>
        </w:rPr>
      </w:pPr>
      <w:r>
        <w:rPr>
          <w:lang w:val="uk-UA" w:eastAsia="uk-UA"/>
        </w:rPr>
        <w:t xml:space="preserve">         </w:t>
      </w:r>
    </w:p>
    <w:p w:rsidR="00A374CE" w:rsidRDefault="00A374CE" w:rsidP="00A374CE">
      <w:pPr>
        <w:tabs>
          <w:tab w:val="left" w:pos="8080"/>
        </w:tabs>
        <w:autoSpaceDE w:val="0"/>
        <w:autoSpaceDN w:val="0"/>
        <w:adjustRightInd w:val="0"/>
        <w:ind w:right="2268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Додаток 1</w:t>
      </w:r>
    </w:p>
    <w:p w:rsidR="00A374CE" w:rsidRDefault="00A374CE" w:rsidP="00A374CE">
      <w:pPr>
        <w:autoSpaceDE w:val="0"/>
        <w:autoSpaceDN w:val="0"/>
        <w:adjustRightInd w:val="0"/>
        <w:jc w:val="right"/>
        <w:rPr>
          <w:lang w:val="uk-UA" w:eastAsia="uk-UA"/>
        </w:rPr>
      </w:pPr>
      <w:r>
        <w:rPr>
          <w:lang w:val="uk-UA" w:eastAsia="uk-UA"/>
        </w:rPr>
        <w:t xml:space="preserve">                      до рішення сесії  сільської ради </w:t>
      </w:r>
    </w:p>
    <w:p w:rsidR="00A374CE" w:rsidRDefault="00A374CE" w:rsidP="00A374CE">
      <w:pPr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№29-2/</w:t>
      </w:r>
      <w:r>
        <w:rPr>
          <w:lang w:val="en-US" w:eastAsia="uk-UA"/>
        </w:rPr>
        <w:t>V</w:t>
      </w:r>
      <w:r>
        <w:rPr>
          <w:lang w:val="uk-UA" w:eastAsia="uk-UA"/>
        </w:rPr>
        <w:t>ІІ   від   08.04.2019 р.</w:t>
      </w:r>
    </w:p>
    <w:p w:rsidR="00A374CE" w:rsidRDefault="00A374CE" w:rsidP="00A374CE">
      <w:pPr>
        <w:jc w:val="center"/>
        <w:rPr>
          <w:b/>
          <w:sz w:val="28"/>
          <w:szCs w:val="28"/>
          <w:lang w:val="uk-UA"/>
        </w:rPr>
      </w:pP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ПРОГРАМА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«Вдосконалення сучасних інформаційно-комунікаційних технологій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освітньому процесі закладів загальної середньої освіти» 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374CE" w:rsidRDefault="00A374CE" w:rsidP="00A374CE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1.ЗАГАЛЬНІ ПОЛОЖЕННЯ </w:t>
      </w:r>
    </w:p>
    <w:p w:rsidR="00A374CE" w:rsidRDefault="00A374CE" w:rsidP="00A374CE">
      <w:pPr>
        <w:ind w:firstLine="708"/>
        <w:jc w:val="both"/>
        <w:outlineLvl w:val="0"/>
        <w:rPr>
          <w:sz w:val="28"/>
          <w:szCs w:val="28"/>
          <w:lang w:val="uk-UA"/>
        </w:rPr>
      </w:pPr>
    </w:p>
    <w:p w:rsidR="00A374CE" w:rsidRDefault="00A374CE" w:rsidP="00A374CE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</w:t>
      </w:r>
      <w:r>
        <w:rPr>
          <w:b/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Вдосконалення </w:t>
      </w:r>
      <w:r>
        <w:rPr>
          <w:b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учасних інформаційно-комунікаційних технологій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освітньому процесі закладів загальної середньої освіти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на 2019-2021 роки  (далі - Програма) розроблена відповідно до Конституції України, Законів України «Про освіту», «Про загальну середню освіту», «Про місцеве самоврядування в Україні». </w:t>
      </w:r>
    </w:p>
    <w:p w:rsidR="00A374CE" w:rsidRDefault="00A374CE" w:rsidP="00A374CE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Актуальність розроблення та прийняття даної Програми зумовлена необхідністю переходу до якісно вищого рівня використання цифрових технологій в освіті. </w:t>
      </w:r>
    </w:p>
    <w:p w:rsidR="00A374CE" w:rsidRDefault="00A374CE" w:rsidP="00A374CE">
      <w:pPr>
        <w:spacing w:line="276" w:lineRule="auto"/>
        <w:ind w:firstLine="708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 ТА  ОСНОВНІ  ЗАВДАННЯ ПРОГРАМИ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Головною метою Програми є стимулювання розвитку та підвищення рівня </w:t>
      </w:r>
      <w:proofErr w:type="spellStart"/>
      <w:r>
        <w:rPr>
          <w:sz w:val="28"/>
          <w:szCs w:val="28"/>
          <w:lang w:val="uk-UA"/>
        </w:rPr>
        <w:t>діджиталізації</w:t>
      </w:r>
      <w:proofErr w:type="spellEnd"/>
      <w:r>
        <w:rPr>
          <w:sz w:val="28"/>
          <w:szCs w:val="28"/>
          <w:lang w:val="uk-UA"/>
        </w:rPr>
        <w:t xml:space="preserve"> в освіті шляхом використання в освітньому процесі сучасних інформаційно-комунікаційних технологій.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 заклади  загальної середньої освіти сучасними засобами інформаційно-комунікаційних технологій;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розробити нові інструменти в навчанні для використання нових технологічних можливостей.</w:t>
      </w:r>
    </w:p>
    <w:p w:rsidR="00A374CE" w:rsidRDefault="00A374CE" w:rsidP="00A374CE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ОЧІКУВАНІ  РЕЗУЛЬТАТИ ВИКОНАННЯ ПРОГРАМИ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програми  надасть  можливість: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сучасними навчальними комп’ютерними комплексами, системами та програмними продуктами;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покращити якість шкільної освіти та підвищити рівень зацікавленості здобувачів освіти;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заклади загальної середньої освіти доступом до глобальних інформаційних ресурсів з використанням високошвидкісних каналів;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створити та використовувати в освітньому процесі сучасні електронні навчальні матеріали та організувати ефективний доступ до них через інтернет-мережу;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створити умови для здобуття повноцінної освіти, соціальної адаптації та реабілітації здобувачів освіти з обмеженими можливостями та тих, що перебувають на довготривалому лікуванні;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сформувати дистанційну систему виявлення обдарованих учнів, налагодити їх ефективний зв'язок з провідними фахівцями та вченими;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забезпечити розвиток інформаційної взаємодії та інтеграцію закладів загальної середньої освіти у світовий інформаційний освітній простір.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374CE" w:rsidRDefault="00A374CE" w:rsidP="00A374C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ДЖЕРЕЛА ФІНАНСУВАННЯ ПРОГРАМИ</w:t>
      </w:r>
    </w:p>
    <w:p w:rsidR="00A374CE" w:rsidRDefault="00A374CE" w:rsidP="00A374CE">
      <w:pPr>
        <w:spacing w:line="276" w:lineRule="auto"/>
        <w:jc w:val="both"/>
        <w:rPr>
          <w:sz w:val="28"/>
          <w:szCs w:val="28"/>
          <w:lang w:val="uk-UA"/>
        </w:rPr>
      </w:pPr>
    </w:p>
    <w:p w:rsidR="00A374CE" w:rsidRDefault="00A374CE" w:rsidP="00A374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Фінансування Програми здійснюватиметься в межах асигнувань, передбачених у бюджеті </w:t>
      </w:r>
      <w:proofErr w:type="spellStart"/>
      <w:r>
        <w:rPr>
          <w:sz w:val="28"/>
          <w:szCs w:val="28"/>
        </w:rPr>
        <w:t>Степанківської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на </w:t>
      </w:r>
      <w:proofErr w:type="spellStart"/>
      <w:r>
        <w:rPr>
          <w:sz w:val="28"/>
          <w:szCs w:val="28"/>
        </w:rPr>
        <w:t>освітню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субвенцій</w:t>
      </w:r>
      <w:proofErr w:type="spellEnd"/>
      <w:r>
        <w:rPr>
          <w:sz w:val="28"/>
          <w:szCs w:val="28"/>
        </w:rPr>
        <w:t xml:space="preserve"> з державного та </w:t>
      </w:r>
      <w:proofErr w:type="spellStart"/>
      <w:r>
        <w:rPr>
          <w:sz w:val="28"/>
          <w:szCs w:val="28"/>
        </w:rPr>
        <w:t>обласного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та 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A374CE" w:rsidRDefault="00A374CE" w:rsidP="00A374CE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>
        <w:rPr>
          <w:sz w:val="28"/>
          <w:szCs w:val="28"/>
        </w:rPr>
        <w:t>2019-2021 роки.</w:t>
      </w:r>
    </w:p>
    <w:p w:rsidR="00A374CE" w:rsidRDefault="00A374CE" w:rsidP="00A374CE">
      <w:pPr>
        <w:spacing w:line="276" w:lineRule="auto"/>
        <w:ind w:firstLine="709"/>
        <w:jc w:val="both"/>
        <w:rPr>
          <w:sz w:val="28"/>
          <w:szCs w:val="28"/>
        </w:rPr>
      </w:pPr>
    </w:p>
    <w:p w:rsidR="00A374CE" w:rsidRDefault="00A374CE" w:rsidP="00A374CE">
      <w:pPr>
        <w:ind w:firstLine="709"/>
        <w:jc w:val="both"/>
        <w:rPr>
          <w:sz w:val="28"/>
          <w:szCs w:val="28"/>
        </w:rPr>
      </w:pPr>
    </w:p>
    <w:p w:rsidR="00A374CE" w:rsidRDefault="00A374CE" w:rsidP="00A374C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Секретар сільської ради, виконкому                                                              І.М. </w:t>
      </w:r>
      <w:proofErr w:type="spellStart"/>
      <w:r>
        <w:rPr>
          <w:sz w:val="28"/>
          <w:lang w:val="uk-UA"/>
        </w:rPr>
        <w:t>Невгод</w:t>
      </w:r>
      <w:proofErr w:type="spellEnd"/>
    </w:p>
    <w:p w:rsidR="00A374CE" w:rsidRDefault="00A374CE" w:rsidP="00A374CE">
      <w:pPr>
        <w:spacing w:line="276" w:lineRule="auto"/>
        <w:rPr>
          <w:sz w:val="28"/>
          <w:szCs w:val="28"/>
          <w:lang w:val="uk-UA"/>
        </w:rPr>
      </w:pPr>
    </w:p>
    <w:p w:rsidR="00A374CE" w:rsidRDefault="00A374CE" w:rsidP="00A374CE">
      <w:pPr>
        <w:rPr>
          <w:sz w:val="28"/>
          <w:szCs w:val="28"/>
          <w:lang w:val="uk-UA"/>
        </w:rPr>
        <w:sectPr w:rsidR="00A374CE">
          <w:pgSz w:w="11907" w:h="16443"/>
          <w:pgMar w:top="567" w:right="567" w:bottom="567" w:left="1134" w:header="709" w:footer="709" w:gutter="0"/>
          <w:cols w:space="720"/>
        </w:sectPr>
      </w:pPr>
    </w:p>
    <w:p w:rsidR="00A374CE" w:rsidRDefault="00A374CE" w:rsidP="00A374CE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A374CE" w:rsidRDefault="00A374CE" w:rsidP="00A374CE">
      <w:pPr>
        <w:autoSpaceDE w:val="0"/>
        <w:autoSpaceDN w:val="0"/>
        <w:adjustRightInd w:val="0"/>
        <w:ind w:left="11328"/>
        <w:rPr>
          <w:lang w:val="uk-UA" w:eastAsia="uk-UA"/>
        </w:rPr>
      </w:pPr>
      <w:r>
        <w:rPr>
          <w:lang w:val="uk-UA" w:eastAsia="uk-UA"/>
        </w:rPr>
        <w:t xml:space="preserve">          до рішення сесії сільської ради </w:t>
      </w:r>
    </w:p>
    <w:p w:rsidR="00A374CE" w:rsidRDefault="00A374CE" w:rsidP="00A374CE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  <w:sectPr w:rsidR="00A374CE">
          <w:pgSz w:w="11907" w:h="16443"/>
          <w:pgMar w:top="567" w:right="567" w:bottom="567" w:left="1134" w:header="709" w:footer="709" w:gutter="0"/>
          <w:cols w:space="720"/>
        </w:sectPr>
      </w:pPr>
      <w:r>
        <w:rPr>
          <w:lang w:val="uk-UA" w:eastAsia="uk-UA"/>
        </w:rPr>
        <w:t>№  від  2019 р</w:t>
      </w:r>
    </w:p>
    <w:p w:rsidR="00A374CE" w:rsidRDefault="00A374CE" w:rsidP="00A374CE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  <w:r>
        <w:rPr>
          <w:lang w:val="uk-UA" w:eastAsia="uk-UA"/>
        </w:rPr>
        <w:lastRenderedPageBreak/>
        <w:t xml:space="preserve">         Додаток 2</w:t>
      </w:r>
    </w:p>
    <w:p w:rsidR="00A374CE" w:rsidRDefault="00A374CE" w:rsidP="00A374CE">
      <w:pPr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до рішення сесії  сільської ради </w:t>
      </w:r>
    </w:p>
    <w:p w:rsidR="00A374CE" w:rsidRDefault="00A374CE" w:rsidP="00A374CE">
      <w:pPr>
        <w:autoSpaceDE w:val="0"/>
        <w:autoSpaceDN w:val="0"/>
        <w:adjustRightInd w:val="0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№29-2/</w:t>
      </w:r>
      <w:r>
        <w:rPr>
          <w:lang w:val="en-US" w:eastAsia="uk-UA"/>
        </w:rPr>
        <w:t>V</w:t>
      </w:r>
      <w:r>
        <w:rPr>
          <w:lang w:val="uk-UA" w:eastAsia="uk-UA"/>
        </w:rPr>
        <w:t>ІІ  від 08.04.2019 року</w:t>
      </w:r>
    </w:p>
    <w:p w:rsidR="00A374CE" w:rsidRDefault="00A374CE" w:rsidP="00A374CE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:rsidR="00A374CE" w:rsidRDefault="00A374CE" w:rsidP="00A374CE">
      <w:pPr>
        <w:autoSpaceDE w:val="0"/>
        <w:autoSpaceDN w:val="0"/>
        <w:adjustRightInd w:val="0"/>
        <w:ind w:left="11328"/>
        <w:jc w:val="center"/>
        <w:rPr>
          <w:lang w:val="uk-UA" w:eastAsia="uk-UA"/>
        </w:rPr>
      </w:pPr>
      <w:r>
        <w:rPr>
          <w:lang w:val="uk-UA" w:eastAsia="uk-UA"/>
        </w:rPr>
        <w:t>.</w:t>
      </w:r>
    </w:p>
    <w:p w:rsidR="00A374CE" w:rsidRDefault="00A374CE" w:rsidP="00A374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ЗАХОДИ</w:t>
      </w:r>
    </w:p>
    <w:p w:rsidR="00A374CE" w:rsidRDefault="00A374CE" w:rsidP="00A374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виконання Програми «Сучасні інформаційно-комунікаційні технології в  освітньому процесі</w:t>
      </w:r>
    </w:p>
    <w:p w:rsidR="00A374CE" w:rsidRDefault="00A374CE" w:rsidP="00A374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закладів загальної середньої освіти» </w:t>
      </w:r>
    </w:p>
    <w:p w:rsidR="00A374CE" w:rsidRDefault="00A374CE" w:rsidP="00A374C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2019-2021 роки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095"/>
        <w:gridCol w:w="1843"/>
        <w:gridCol w:w="2693"/>
        <w:gridCol w:w="3960"/>
      </w:tblGrid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Зміст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 виконання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Виконавці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Оснащення кабінетів навчальними комп’ютерними комплексами з мультимедійними засобами навчання (учнівське комп’ютерне обладнання, прилади, пристрої, апаратура, комп’ютерна техніка, програмне забезпечення, інтерактивні дошки, інтерактивні панелі з вмонтованим комп’ютером, мультимедійні проектори, пристосування, електронні підручники, комутаційне обладнання, тощо).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Сільська рада, виконавчий комітет, відділ освіти, керівники закладів освіти</w:t>
            </w:r>
          </w:p>
        </w:tc>
      </w:tr>
      <w:tr w:rsidR="00A374CE" w:rsidRPr="00061D65" w:rsidTr="00442A86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методичного забезпечення з впровадження інформаційно-комунікаційних технологій в освітній процес.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Відділ освіти, керівники закладів освіти, педагогічні працівники, методичний кабінет відділу освіти ЧРДА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закладам загальної середньої освіти швидкісного доступу до інтернету.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державного та  місцевого бюджетів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Сільська рада, виконавчий комітет, відділ освіти, керівники закладів освіти.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Розроблення комплексу заходів щодо використання програмно-технічних засобів, які забезпечують централізовану фільтрацію несумісного з освітнім процесом контенту та мережевої безпеки.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сучасних електронних освітніх матеріалів та організація ефективного доступу до них через інтернет.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електронних навчальних ресурсів та методик їх використання, адаптованих для здобувачів освіти з особливими освітніми потребами.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освіти, методичний кабінет відділу освіти ЧРДА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цифрового архіву навчальних об’єктів та модулів для використання в системі дистанційного навчання.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Кошти місцевого бюджету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</w:t>
            </w:r>
          </w:p>
        </w:tc>
      </w:tr>
      <w:tr w:rsidR="00A374CE" w:rsidTr="00442A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8.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Створення на базі шкільних методичних кабінетів робочих місць для вільного доступу до електронних інформаційних ресурсів.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2019-2021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Залучення коштів не потребує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CE" w:rsidRDefault="00A374CE" w:rsidP="00442A8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Керівники закладів освіти</w:t>
            </w:r>
          </w:p>
        </w:tc>
      </w:tr>
    </w:tbl>
    <w:p w:rsidR="00A374CE" w:rsidRDefault="00A374CE" w:rsidP="00A374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374CE" w:rsidRDefault="00A374CE" w:rsidP="00A374CE">
      <w:pPr>
        <w:jc w:val="both"/>
        <w:rPr>
          <w:sz w:val="28"/>
          <w:szCs w:val="28"/>
          <w:lang w:val="uk-UA"/>
        </w:rPr>
      </w:pPr>
    </w:p>
    <w:p w:rsidR="00A374CE" w:rsidRDefault="00A374CE" w:rsidP="00061D65">
      <w:pPr>
        <w:jc w:val="both"/>
        <w:rPr>
          <w:lang w:val="uk-UA"/>
        </w:rPr>
        <w:sectPr w:rsidR="00A374CE" w:rsidSect="00A374CE">
          <w:pgSz w:w="16443" w:h="11907" w:orient="landscape"/>
          <w:pgMar w:top="1134" w:right="567" w:bottom="567" w:left="567" w:header="709" w:footer="709" w:gutter="0"/>
          <w:cols w:space="720"/>
        </w:sectPr>
      </w:pPr>
      <w:r>
        <w:rPr>
          <w:sz w:val="28"/>
          <w:szCs w:val="28"/>
          <w:lang w:val="uk-UA"/>
        </w:rPr>
        <w:t xml:space="preserve">            Секретар сільської ради, виконкому                                                                                                               І.М. </w:t>
      </w:r>
      <w:r>
        <w:rPr>
          <w:sz w:val="28"/>
          <w:lang w:val="uk-UA"/>
        </w:rPr>
        <w:t>Невгод</w:t>
      </w:r>
      <w:bookmarkStart w:id="0" w:name="_GoBack"/>
      <w:bookmarkEnd w:id="0"/>
    </w:p>
    <w:p w:rsidR="00A374CE" w:rsidRPr="00DB5414" w:rsidRDefault="00A374CE" w:rsidP="00A374CE">
      <w:pPr>
        <w:rPr>
          <w:lang w:val="uk-UA"/>
        </w:rPr>
      </w:pPr>
    </w:p>
    <w:sectPr w:rsidR="00A374CE" w:rsidRPr="00DB5414" w:rsidSect="00061D65">
      <w:pgSz w:w="11907" w:h="16443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85"/>
    <w:rsid w:val="00061D65"/>
    <w:rsid w:val="00166587"/>
    <w:rsid w:val="007A0585"/>
    <w:rsid w:val="00A374CE"/>
    <w:rsid w:val="00D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364D"/>
  <w15:docId w15:val="{11226FC5-8FA9-4EF4-9B29-08CFEE3E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dcterms:created xsi:type="dcterms:W3CDTF">2019-05-15T20:02:00Z</dcterms:created>
  <dcterms:modified xsi:type="dcterms:W3CDTF">2019-05-15T20:02:00Z</dcterms:modified>
</cp:coreProperties>
</file>