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BD" w:rsidRPr="0022534E" w:rsidRDefault="000178BD" w:rsidP="000178B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5300" cy="628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8BD" w:rsidRPr="0022534E" w:rsidRDefault="000178BD" w:rsidP="000178B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СТЕПАН</w:t>
      </w:r>
      <w:r w:rsidRPr="0022534E">
        <w:rPr>
          <w:rFonts w:ascii="Times New Roman" w:hAnsi="Times New Roman"/>
          <w:b/>
          <w:sz w:val="24"/>
          <w:szCs w:val="24"/>
          <w:lang w:val="uk-UA"/>
        </w:rPr>
        <w:t>КІВСЬКА СІЛЬСЬКА РАДА</w:t>
      </w:r>
    </w:p>
    <w:p w:rsidR="000178BD" w:rsidRPr="0022534E" w:rsidRDefault="000178BD" w:rsidP="000178BD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22534E">
        <w:rPr>
          <w:rFonts w:ascii="Times New Roman" w:hAnsi="Times New Roman"/>
          <w:sz w:val="24"/>
          <w:szCs w:val="24"/>
          <w:lang w:val="uk-UA"/>
        </w:rPr>
        <w:t>ВИКОНАВЧИЙ КОМІТЕТ</w:t>
      </w:r>
      <w:r w:rsidR="00E51C4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</w:t>
      </w:r>
    </w:p>
    <w:p w:rsidR="000178BD" w:rsidRPr="0022534E" w:rsidRDefault="000178BD" w:rsidP="000178BD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2534E">
        <w:rPr>
          <w:rFonts w:ascii="Times New Roman" w:hAnsi="Times New Roman"/>
          <w:b/>
          <w:sz w:val="24"/>
          <w:szCs w:val="24"/>
          <w:lang w:val="uk-UA"/>
        </w:rPr>
        <w:t>РІШЕННЯ</w:t>
      </w:r>
      <w:r w:rsidR="00E51C4E">
        <w:rPr>
          <w:rFonts w:ascii="Times New Roman" w:hAnsi="Times New Roman"/>
          <w:b/>
          <w:sz w:val="24"/>
          <w:szCs w:val="24"/>
          <w:lang w:val="uk-UA"/>
        </w:rPr>
        <w:t xml:space="preserve">    /ПРОЕКТ/</w:t>
      </w:r>
    </w:p>
    <w:p w:rsidR="000178BD" w:rsidRPr="004240B0" w:rsidRDefault="000178BD" w:rsidP="000178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6055C9"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.0</w:t>
      </w:r>
      <w:r w:rsidR="006055C9">
        <w:rPr>
          <w:rFonts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>.2019</w:t>
      </w:r>
      <w:r w:rsidRPr="004240B0">
        <w:rPr>
          <w:rFonts w:ascii="Times New Roman" w:hAnsi="Times New Roman"/>
          <w:b/>
          <w:sz w:val="28"/>
          <w:szCs w:val="28"/>
          <w:lang w:val="uk-UA"/>
        </w:rPr>
        <w:t xml:space="preserve">р.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4240B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№</w:t>
      </w:r>
    </w:p>
    <w:p w:rsidR="000178BD" w:rsidRDefault="000178BD" w:rsidP="000178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93CB7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6055C9"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до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Експертного звіту щодо </w:t>
      </w:r>
      <w:r w:rsidRPr="00A93CB7">
        <w:rPr>
          <w:rFonts w:ascii="Times New Roman" w:hAnsi="Times New Roman"/>
          <w:b/>
          <w:sz w:val="28"/>
          <w:szCs w:val="28"/>
          <w:lang w:val="uk-UA"/>
        </w:rPr>
        <w:t xml:space="preserve">розгляду </w:t>
      </w:r>
    </w:p>
    <w:p w:rsidR="000178BD" w:rsidRPr="00A93CB7" w:rsidRDefault="000178BD" w:rsidP="000178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93CB7">
        <w:rPr>
          <w:rFonts w:ascii="Times New Roman" w:hAnsi="Times New Roman"/>
          <w:b/>
          <w:sz w:val="28"/>
          <w:szCs w:val="28"/>
          <w:lang w:val="uk-UA"/>
        </w:rPr>
        <w:t xml:space="preserve">кошторисної частини проектної документації </w:t>
      </w:r>
    </w:p>
    <w:p w:rsidR="000178BD" w:rsidRDefault="000178BD" w:rsidP="000178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 робочим проектом «Капітальний ремонт їдальні </w:t>
      </w:r>
    </w:p>
    <w:p w:rsidR="000178BD" w:rsidRPr="00A93CB7" w:rsidRDefault="000178BD" w:rsidP="000178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Степанківської ЗОШ І-ІІІ ступенів по вулиці Героїв України,56 в с.</w:t>
      </w:r>
      <w:r w:rsidR="006055C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Степанки </w:t>
      </w:r>
      <w:r w:rsidRPr="00A93CB7">
        <w:rPr>
          <w:rFonts w:ascii="Times New Roman" w:hAnsi="Times New Roman"/>
          <w:b/>
          <w:sz w:val="28"/>
          <w:szCs w:val="28"/>
          <w:lang w:val="uk-UA"/>
        </w:rPr>
        <w:t>Черкаського району Черкаської області». Коригування</w:t>
      </w:r>
    </w:p>
    <w:p w:rsidR="000178BD" w:rsidRPr="00A93CB7" w:rsidRDefault="000178BD" w:rsidP="000178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178BD" w:rsidRDefault="000178BD" w:rsidP="000178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Керуючись п. 42 ст. 26 та ст.31 Закону України  «Про місцеве самоврядування в Україні», Закону України «Про об’єднання територіальних громад</w:t>
      </w:r>
      <w:r w:rsidRPr="009D44F4">
        <w:rPr>
          <w:rFonts w:ascii="Times New Roman" w:hAnsi="Times New Roman"/>
          <w:sz w:val="28"/>
          <w:szCs w:val="28"/>
          <w:lang w:val="uk-UA"/>
        </w:rPr>
        <w:t xml:space="preserve">», розглянувши </w:t>
      </w:r>
      <w:r w:rsidR="006055C9">
        <w:rPr>
          <w:rFonts w:ascii="Times New Roman" w:hAnsi="Times New Roman"/>
          <w:sz w:val="28"/>
          <w:szCs w:val="28"/>
          <w:lang w:val="uk-UA"/>
        </w:rPr>
        <w:t>лист</w:t>
      </w:r>
      <w:r w:rsidRPr="009D44F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73AC">
        <w:rPr>
          <w:rFonts w:ascii="Times New Roman" w:hAnsi="Times New Roman"/>
          <w:sz w:val="28"/>
          <w:szCs w:val="28"/>
          <w:lang w:val="uk-UA"/>
        </w:rPr>
        <w:t>Державного під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1973AC">
        <w:rPr>
          <w:rFonts w:ascii="Times New Roman" w:hAnsi="Times New Roman"/>
          <w:sz w:val="28"/>
          <w:szCs w:val="28"/>
          <w:lang w:val="uk-UA"/>
        </w:rPr>
        <w:t>риємства «</w:t>
      </w:r>
      <w:r>
        <w:rPr>
          <w:rFonts w:ascii="Times New Roman" w:hAnsi="Times New Roman"/>
          <w:sz w:val="28"/>
          <w:szCs w:val="28"/>
          <w:lang w:val="uk-UA"/>
        </w:rPr>
        <w:t>Спеціалізована державна експертна організація – центральна служба Української державної будівельної експертизи» філія ДП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Укрдержбудекспертиза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у Черкаській області</w:t>
      </w:r>
      <w:r w:rsidRPr="001973AC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6055C9">
        <w:rPr>
          <w:rFonts w:ascii="Times New Roman" w:hAnsi="Times New Roman"/>
          <w:sz w:val="28"/>
          <w:szCs w:val="28"/>
          <w:lang w:val="uk-UA"/>
        </w:rPr>
        <w:t>14 травня</w:t>
      </w:r>
      <w:r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Pr="001973AC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0B64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73AC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64CD">
        <w:rPr>
          <w:rFonts w:ascii="Times New Roman" w:hAnsi="Times New Roman"/>
          <w:sz w:val="28"/>
          <w:szCs w:val="28"/>
          <w:lang w:val="uk-UA"/>
        </w:rPr>
        <w:t>67</w:t>
      </w:r>
      <w:r w:rsidRPr="001973A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44F4">
        <w:rPr>
          <w:rFonts w:ascii="Times New Roman" w:hAnsi="Times New Roman"/>
          <w:sz w:val="28"/>
          <w:szCs w:val="28"/>
          <w:lang w:val="uk-UA"/>
        </w:rPr>
        <w:t>щодо</w:t>
      </w:r>
      <w:r w:rsidR="000B64CD">
        <w:rPr>
          <w:rFonts w:ascii="Times New Roman" w:hAnsi="Times New Roman"/>
          <w:sz w:val="28"/>
          <w:szCs w:val="28"/>
          <w:lang w:val="uk-UA"/>
        </w:rPr>
        <w:t xml:space="preserve"> внесення змін до експертного звіту від 27.03.2019 № 24-1225-18</w:t>
      </w:r>
      <w:r w:rsidRPr="000178B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виконавчий комітет Степанківської сільської ради</w:t>
      </w:r>
    </w:p>
    <w:p w:rsidR="000178BD" w:rsidRPr="00C80559" w:rsidRDefault="000178BD" w:rsidP="00017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D44F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52189D" w:rsidRDefault="000178BD" w:rsidP="0052189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2189D">
        <w:rPr>
          <w:rFonts w:ascii="Times New Roman" w:hAnsi="Times New Roman"/>
          <w:sz w:val="28"/>
          <w:szCs w:val="28"/>
          <w:lang w:val="uk-UA"/>
        </w:rPr>
        <w:t>ЗАТВЕРДИТИ</w:t>
      </w:r>
      <w:r w:rsidR="000B64CD">
        <w:rPr>
          <w:rFonts w:ascii="Times New Roman" w:hAnsi="Times New Roman"/>
          <w:sz w:val="28"/>
          <w:szCs w:val="28"/>
          <w:lang w:val="uk-UA"/>
        </w:rPr>
        <w:t xml:space="preserve">  зміни </w:t>
      </w:r>
      <w:r w:rsidR="00D2070F">
        <w:rPr>
          <w:rFonts w:ascii="Times New Roman" w:hAnsi="Times New Roman"/>
          <w:sz w:val="28"/>
          <w:szCs w:val="28"/>
          <w:lang w:val="uk-UA"/>
        </w:rPr>
        <w:t>д</w:t>
      </w:r>
      <w:r w:rsidR="000B64CD">
        <w:rPr>
          <w:rFonts w:ascii="Times New Roman" w:hAnsi="Times New Roman"/>
          <w:sz w:val="28"/>
          <w:szCs w:val="28"/>
          <w:lang w:val="uk-UA"/>
        </w:rPr>
        <w:t>о</w:t>
      </w:r>
      <w:r w:rsidRPr="005218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64CD">
        <w:rPr>
          <w:rFonts w:ascii="Times New Roman" w:hAnsi="Times New Roman"/>
          <w:sz w:val="28"/>
          <w:szCs w:val="28"/>
          <w:lang w:val="uk-UA"/>
        </w:rPr>
        <w:t>е</w:t>
      </w:r>
      <w:r w:rsidR="00F656C7" w:rsidRPr="0052189D">
        <w:rPr>
          <w:rFonts w:ascii="Times New Roman" w:hAnsi="Times New Roman"/>
          <w:sz w:val="28"/>
          <w:szCs w:val="28"/>
          <w:lang w:val="uk-UA"/>
        </w:rPr>
        <w:t>кспертн</w:t>
      </w:r>
      <w:r w:rsidR="000B64CD">
        <w:rPr>
          <w:rFonts w:ascii="Times New Roman" w:hAnsi="Times New Roman"/>
          <w:sz w:val="28"/>
          <w:szCs w:val="28"/>
          <w:lang w:val="uk-UA"/>
        </w:rPr>
        <w:t>о</w:t>
      </w:r>
      <w:r w:rsidR="00D2070F">
        <w:rPr>
          <w:rFonts w:ascii="Times New Roman" w:hAnsi="Times New Roman"/>
          <w:sz w:val="28"/>
          <w:szCs w:val="28"/>
          <w:lang w:val="uk-UA"/>
        </w:rPr>
        <w:t>го</w:t>
      </w:r>
      <w:r w:rsidR="00F656C7" w:rsidRPr="0052189D">
        <w:rPr>
          <w:rFonts w:ascii="Times New Roman" w:hAnsi="Times New Roman"/>
          <w:sz w:val="28"/>
          <w:szCs w:val="28"/>
          <w:lang w:val="uk-UA"/>
        </w:rPr>
        <w:t xml:space="preserve"> звіт</w:t>
      </w:r>
      <w:r w:rsidR="00D2070F">
        <w:rPr>
          <w:rFonts w:ascii="Times New Roman" w:hAnsi="Times New Roman"/>
          <w:sz w:val="28"/>
          <w:szCs w:val="28"/>
          <w:lang w:val="uk-UA"/>
        </w:rPr>
        <w:t>у</w:t>
      </w:r>
      <w:r w:rsidR="00F656C7" w:rsidRPr="0052189D">
        <w:rPr>
          <w:rFonts w:ascii="Times New Roman" w:hAnsi="Times New Roman"/>
          <w:sz w:val="28"/>
          <w:szCs w:val="28"/>
          <w:lang w:val="uk-UA"/>
        </w:rPr>
        <w:t xml:space="preserve"> Державного підприємства «Спеціалізована державна експертна організація – центральна служба Української державної будівельної експертизи» філія ДП «</w:t>
      </w:r>
      <w:proofErr w:type="spellStart"/>
      <w:r w:rsidR="00F656C7" w:rsidRPr="0052189D">
        <w:rPr>
          <w:rFonts w:ascii="Times New Roman" w:hAnsi="Times New Roman"/>
          <w:sz w:val="28"/>
          <w:szCs w:val="28"/>
          <w:lang w:val="uk-UA"/>
        </w:rPr>
        <w:t>Укрдержбудекспертиза</w:t>
      </w:r>
      <w:proofErr w:type="spellEnd"/>
      <w:r w:rsidR="00F656C7" w:rsidRPr="0052189D">
        <w:rPr>
          <w:rFonts w:ascii="Times New Roman" w:hAnsi="Times New Roman"/>
          <w:sz w:val="28"/>
          <w:szCs w:val="28"/>
          <w:lang w:val="uk-UA"/>
        </w:rPr>
        <w:t>» у Черкаській області від 27 березня 2019 року № 24-1225-18, щодо розгляду проектної документації за робочим проектом «Капітальний ремонт їдальні Степанківської ЗОШ І-ІІІ ступенів по вулиці Героїв України,56 в с.</w:t>
      </w:r>
      <w:r w:rsidR="004166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56C7" w:rsidRPr="0052189D">
        <w:rPr>
          <w:rFonts w:ascii="Times New Roman" w:hAnsi="Times New Roman"/>
          <w:sz w:val="28"/>
          <w:szCs w:val="28"/>
          <w:lang w:val="uk-UA"/>
        </w:rPr>
        <w:t>Степанки Черкаського району Черкаської області». Коригування</w:t>
      </w:r>
      <w:r w:rsidR="0052189D">
        <w:rPr>
          <w:rFonts w:ascii="Times New Roman" w:hAnsi="Times New Roman"/>
          <w:sz w:val="28"/>
          <w:szCs w:val="28"/>
          <w:lang w:val="uk-UA"/>
        </w:rPr>
        <w:t xml:space="preserve"> разом з додатком до експертного звіту №24-1225-18 щодо розгляду проектної документації за</w:t>
      </w:r>
      <w:r w:rsidR="000B64CD">
        <w:rPr>
          <w:rFonts w:ascii="Times New Roman" w:hAnsi="Times New Roman"/>
          <w:sz w:val="28"/>
          <w:szCs w:val="28"/>
          <w:lang w:val="uk-UA"/>
        </w:rPr>
        <w:t xml:space="preserve"> вищевказаним робочим проектом з такими техніко-економічними показниками</w:t>
      </w:r>
      <w:r w:rsidR="00DA202D">
        <w:rPr>
          <w:rFonts w:ascii="Times New Roman" w:hAnsi="Times New Roman"/>
          <w:sz w:val="28"/>
          <w:szCs w:val="28"/>
          <w:lang w:val="uk-UA"/>
        </w:rPr>
        <w:t>:</w:t>
      </w:r>
    </w:p>
    <w:p w:rsidR="0043498F" w:rsidRDefault="0043498F" w:rsidP="004349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ступінь вогнестійкості – ІІІ;</w:t>
      </w:r>
    </w:p>
    <w:p w:rsidR="0043498F" w:rsidRDefault="0043498F" w:rsidP="004349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площа території – 1,1728 га;</w:t>
      </w:r>
    </w:p>
    <w:p w:rsidR="0043498F" w:rsidRPr="0043498F" w:rsidRDefault="0043498F" w:rsidP="004349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площа забудови – 238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A202D" w:rsidRDefault="00DA202D" w:rsidP="00DA20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загальна площа </w:t>
      </w:r>
      <w:r w:rsidR="00BF7367">
        <w:rPr>
          <w:rFonts w:ascii="Times New Roman" w:hAnsi="Times New Roman"/>
          <w:sz w:val="28"/>
          <w:szCs w:val="28"/>
          <w:lang w:val="uk-UA"/>
        </w:rPr>
        <w:t>– 182,79м</w:t>
      </w:r>
      <w:r w:rsidR="00BF7367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43498F">
        <w:rPr>
          <w:rFonts w:ascii="Times New Roman" w:hAnsi="Times New Roman"/>
          <w:sz w:val="28"/>
          <w:szCs w:val="28"/>
          <w:lang w:val="uk-UA"/>
        </w:rPr>
        <w:t>;</w:t>
      </w:r>
    </w:p>
    <w:p w:rsidR="0043498F" w:rsidRDefault="0043498F" w:rsidP="00DA20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корисна площа їдальні – 133,67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3498F" w:rsidRPr="0043498F" w:rsidRDefault="0043498F" w:rsidP="00DA20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будівельний об’єм – 1417,0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178BD" w:rsidRPr="0052189D" w:rsidRDefault="0052189D" w:rsidP="005218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18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78BD" w:rsidRPr="0052189D">
        <w:rPr>
          <w:rFonts w:ascii="Times New Roman" w:hAnsi="Times New Roman"/>
          <w:sz w:val="28"/>
          <w:szCs w:val="28"/>
          <w:lang w:val="uk-UA"/>
        </w:rPr>
        <w:t>Замовник будівництва – виконавчий комітет Степанківської сільської ради Черкаської області.</w:t>
      </w:r>
    </w:p>
    <w:p w:rsidR="000178BD" w:rsidRDefault="000178BD" w:rsidP="000178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Генеральний проектувальник – ФОП Руснак І.М., Черкаська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Тальнівський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р-н, с.</w:t>
      </w:r>
      <w:r w:rsidR="00E7466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Вишнопіль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2189D" w:rsidRDefault="0052189D" w:rsidP="005218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Головний інженер проекту - ФОП Руснак І.М., Черкаська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Тальнівський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р-н, с.</w:t>
      </w:r>
      <w:r w:rsidR="00E7466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Вишнопіль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178BD" w:rsidRPr="00465227" w:rsidRDefault="000178BD" w:rsidP="000178B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65227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0178BD" w:rsidRDefault="000178BD" w:rsidP="000178B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0178BD" w:rsidRDefault="000178BD" w:rsidP="000178BD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І.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Чекаленко</w:t>
      </w:r>
      <w:proofErr w:type="spellEnd"/>
    </w:p>
    <w:p w:rsidR="00D96BEB" w:rsidRDefault="00D96BEB"/>
    <w:sectPr w:rsidR="00D96BEB" w:rsidSect="00DD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E6CB8"/>
    <w:multiLevelType w:val="hybridMultilevel"/>
    <w:tmpl w:val="F0F6A3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2A"/>
    <w:rsid w:val="000178BD"/>
    <w:rsid w:val="00092748"/>
    <w:rsid w:val="000B64CD"/>
    <w:rsid w:val="00416649"/>
    <w:rsid w:val="0043498F"/>
    <w:rsid w:val="0052189D"/>
    <w:rsid w:val="005B53B4"/>
    <w:rsid w:val="005F4617"/>
    <w:rsid w:val="006055C9"/>
    <w:rsid w:val="006F4C9C"/>
    <w:rsid w:val="009A362A"/>
    <w:rsid w:val="00BF7367"/>
    <w:rsid w:val="00D2070F"/>
    <w:rsid w:val="00D96BEB"/>
    <w:rsid w:val="00DA202D"/>
    <w:rsid w:val="00DD05A2"/>
    <w:rsid w:val="00E51C4E"/>
    <w:rsid w:val="00E74667"/>
    <w:rsid w:val="00E919B7"/>
    <w:rsid w:val="00F6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A20F7-74E9-47E3-B000-9B3457CC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B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8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A017A-B647-4551-B106-264132FE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IT</cp:lastModifiedBy>
  <cp:revision>2</cp:revision>
  <cp:lastPrinted>2019-05-24T09:58:00Z</cp:lastPrinted>
  <dcterms:created xsi:type="dcterms:W3CDTF">2019-05-24T11:52:00Z</dcterms:created>
  <dcterms:modified xsi:type="dcterms:W3CDTF">2019-05-24T11:52:00Z</dcterms:modified>
</cp:coreProperties>
</file>