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8C" w:rsidRPr="0085233D" w:rsidRDefault="00915F8C" w:rsidP="00915F8C">
      <w:pPr>
        <w:rPr>
          <w:rFonts w:ascii="Times New Roman" w:hAnsi="Times New Roman"/>
          <w:sz w:val="28"/>
          <w:szCs w:val="28"/>
          <w:lang w:val="uk-UA"/>
        </w:rPr>
      </w:pPr>
    </w:p>
    <w:p w:rsidR="00915F8C" w:rsidRPr="0085233D" w:rsidRDefault="00915F8C" w:rsidP="00915F8C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>ДОДАТОК1</w:t>
      </w:r>
    </w:p>
    <w:p w:rsidR="00915F8C" w:rsidRPr="0085233D" w:rsidRDefault="00915F8C" w:rsidP="00915F8C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  №101 від 09.07</w:t>
      </w:r>
      <w:r w:rsidRPr="0085233D">
        <w:rPr>
          <w:rFonts w:ascii="Times New Roman" w:hAnsi="Times New Roman"/>
          <w:sz w:val="28"/>
          <w:szCs w:val="28"/>
          <w:lang w:val="uk-UA"/>
        </w:rPr>
        <w:t>.2019 року</w:t>
      </w:r>
    </w:p>
    <w:p w:rsidR="00915F8C" w:rsidRPr="0085233D" w:rsidRDefault="00915F8C" w:rsidP="00915F8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5F8C" w:rsidRPr="0085233D" w:rsidRDefault="00915F8C" w:rsidP="00915F8C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 тридцять п</w:t>
      </w:r>
      <w:r w:rsidRPr="00915F8C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ятої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 сесії</w:t>
      </w:r>
    </w:p>
    <w:p w:rsidR="00915F8C" w:rsidRPr="0085233D" w:rsidRDefault="00915F8C" w:rsidP="00915F8C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Степанківської сільської ради </w:t>
      </w:r>
      <w:r w:rsidRPr="0085233D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5233D">
        <w:rPr>
          <w:rFonts w:ascii="Times New Roman" w:hAnsi="Times New Roman"/>
          <w:b/>
          <w:sz w:val="28"/>
          <w:szCs w:val="28"/>
        </w:rPr>
        <w:t xml:space="preserve"> </w:t>
      </w:r>
      <w:r w:rsidRPr="0085233D">
        <w:rPr>
          <w:rFonts w:ascii="Times New Roman" w:hAnsi="Times New Roman"/>
          <w:b/>
          <w:sz w:val="28"/>
          <w:szCs w:val="28"/>
          <w:lang w:val="en-US"/>
        </w:rPr>
        <w:t>c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кликання </w:t>
      </w:r>
    </w:p>
    <w:p w:rsidR="00915F8C" w:rsidRPr="0085233D" w:rsidRDefault="00915F8C" w:rsidP="00915F8C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26.07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>.2019 о 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>.00</w:t>
      </w:r>
    </w:p>
    <w:p w:rsidR="00915F8C" w:rsidRPr="0085233D" w:rsidRDefault="00915F8C" w:rsidP="00915F8C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5F8C" w:rsidRDefault="00915F8C" w:rsidP="00915F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 внесення змін до рішення сільської ради від</w:t>
      </w:r>
      <w:r>
        <w:rPr>
          <w:rFonts w:ascii="Times New Roman" w:hAnsi="Times New Roman"/>
          <w:sz w:val="28"/>
          <w:szCs w:val="28"/>
          <w:lang w:val="uk-UA"/>
        </w:rPr>
        <w:t xml:space="preserve"> 22.12.2018 №24-46/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«Про бюджет Степанківської об’єднаної територіальної громади» зі змінами внесеними рішеннями сільської ради від 08.02.2019 року № 26-7/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ІІ, 15.02.2019 року № 27-1/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ІІ, 08.04.2019 року № 29-29/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ІІ, 25.04.2019 року № 30-1/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ІІ, 17.05.2019 року № 31-8/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ІІ, 26.06.2019 року №33-20/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ІІ, 09.07.2019 року №34-1/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(доповідач Овчаренко)</w:t>
      </w:r>
    </w:p>
    <w:p w:rsidR="00915F8C" w:rsidRDefault="00915F8C" w:rsidP="00915F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 внесення змін до рішення сільської ради від</w:t>
      </w:r>
      <w:r>
        <w:rPr>
          <w:rFonts w:ascii="Times New Roman" w:hAnsi="Times New Roman"/>
          <w:sz w:val="28"/>
          <w:szCs w:val="28"/>
          <w:lang w:val="uk-UA"/>
        </w:rPr>
        <w:t xml:space="preserve"> 22.12.2018 №24-43/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«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встановлення умов оплати праці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сільського голови на 2019 рік</w:t>
      </w:r>
      <w:r>
        <w:rPr>
          <w:rFonts w:ascii="Times New Roman" w:hAnsi="Times New Roman"/>
          <w:sz w:val="28"/>
          <w:szCs w:val="28"/>
          <w:lang w:val="uk-UA"/>
        </w:rPr>
        <w:t xml:space="preserve"> (доповідач Овчаренко)</w:t>
      </w:r>
    </w:p>
    <w:p w:rsidR="00915F8C" w:rsidRDefault="00915F8C" w:rsidP="00915F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 внесення змін до рішення сільської ради від</w:t>
      </w:r>
      <w:r>
        <w:rPr>
          <w:rFonts w:ascii="Times New Roman" w:hAnsi="Times New Roman"/>
          <w:sz w:val="28"/>
          <w:szCs w:val="28"/>
          <w:lang w:val="uk-UA"/>
        </w:rPr>
        <w:t xml:space="preserve"> 22.12.2018 №24-44/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«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встановлення умов оплати праці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старости  с. Хацьки на 2019 рік</w:t>
      </w:r>
      <w:r>
        <w:rPr>
          <w:rFonts w:ascii="Times New Roman" w:hAnsi="Times New Roman"/>
          <w:sz w:val="28"/>
          <w:szCs w:val="28"/>
          <w:lang w:val="uk-UA"/>
        </w:rPr>
        <w:t xml:space="preserve"> (доповідач Овчаренко)</w:t>
      </w:r>
    </w:p>
    <w:p w:rsidR="00915F8C" w:rsidRDefault="00915F8C" w:rsidP="00915F8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від 22.12.2018 року №24-45/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  «Про затвердження штатних розписів закладів Степанківської сільської ради на 2019 рік» зі змінами внесеними рішеннями сільської ради від 08.04.2019 року №29-27/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, від 17.05.2019 №31-7/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, від 09.07.2019 №34-3/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(доповідач Овчаренко).</w:t>
      </w:r>
    </w:p>
    <w:p w:rsidR="00915F8C" w:rsidRDefault="00915F8C" w:rsidP="00915F8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створення приватизаційного органу Степанківської сільської ради(доповідач Нечаєнко).</w:t>
      </w:r>
    </w:p>
    <w:p w:rsidR="00915F8C" w:rsidRPr="00121CDF" w:rsidRDefault="00915F8C" w:rsidP="00915F8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D8637A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сесії від </w:t>
      </w:r>
      <w:r w:rsidRPr="00D8637A">
        <w:rPr>
          <w:rFonts w:ascii="Times New Roman" w:hAnsi="Times New Roman"/>
          <w:sz w:val="28"/>
          <w:szCs w:val="28"/>
        </w:rPr>
        <w:t>23</w:t>
      </w:r>
      <w:r w:rsidRPr="00D8637A">
        <w:rPr>
          <w:rFonts w:ascii="Times New Roman" w:hAnsi="Times New Roman"/>
          <w:sz w:val="28"/>
          <w:szCs w:val="28"/>
          <w:lang w:val="uk-UA"/>
        </w:rPr>
        <w:t>.11.</w:t>
      </w:r>
      <w:r w:rsidRPr="00D8637A">
        <w:rPr>
          <w:rFonts w:ascii="Times New Roman" w:hAnsi="Times New Roman"/>
          <w:sz w:val="28"/>
          <w:szCs w:val="28"/>
        </w:rPr>
        <w:t>2017 р</w:t>
      </w:r>
      <w:r w:rsidRPr="00D8637A">
        <w:rPr>
          <w:rFonts w:ascii="Times New Roman" w:hAnsi="Times New Roman"/>
          <w:sz w:val="28"/>
          <w:szCs w:val="28"/>
          <w:lang w:val="uk-UA"/>
        </w:rPr>
        <w:t xml:space="preserve">оку </w:t>
      </w:r>
      <w:r w:rsidRPr="00D8637A">
        <w:rPr>
          <w:rFonts w:ascii="Times New Roman" w:hAnsi="Times New Roman"/>
          <w:sz w:val="28"/>
          <w:szCs w:val="28"/>
        </w:rPr>
        <w:t>№4</w:t>
      </w:r>
      <w:r w:rsidRPr="00D8637A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8637A">
        <w:rPr>
          <w:rFonts w:ascii="Times New Roman" w:eastAsiaTheme="minorEastAsia" w:hAnsi="Times New Roman"/>
          <w:bCs/>
          <w:sz w:val="28"/>
          <w:szCs w:val="28"/>
        </w:rPr>
        <w:t>Про утворення старостинського округу та  затвердження «Положення</w:t>
      </w:r>
      <w:r w:rsidRPr="00D8637A"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 </w:t>
      </w:r>
      <w:r w:rsidRPr="00D8637A">
        <w:rPr>
          <w:rFonts w:ascii="Times New Roman" w:eastAsiaTheme="minorEastAsia" w:hAnsi="Times New Roman"/>
          <w:bCs/>
          <w:sz w:val="28"/>
          <w:szCs w:val="28"/>
        </w:rPr>
        <w:t xml:space="preserve">про старосту с. Хацьки» </w:t>
      </w:r>
      <w:r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зі змінами </w:t>
      </w:r>
      <w:r>
        <w:rPr>
          <w:rFonts w:ascii="Times New Roman" w:hAnsi="Times New Roman"/>
          <w:sz w:val="28"/>
          <w:szCs w:val="28"/>
          <w:lang w:val="uk-UA"/>
        </w:rPr>
        <w:t>(доповідач Нечаєнко)</w:t>
      </w:r>
      <w:r>
        <w:rPr>
          <w:rFonts w:ascii="Times New Roman" w:eastAsiaTheme="minorEastAsia" w:hAnsi="Times New Roman"/>
          <w:bCs/>
          <w:sz w:val="28"/>
          <w:szCs w:val="28"/>
          <w:lang w:val="uk-UA"/>
        </w:rPr>
        <w:t xml:space="preserve">. </w:t>
      </w:r>
    </w:p>
    <w:p w:rsidR="00915F8C" w:rsidRPr="00121CDF" w:rsidRDefault="00915F8C" w:rsidP="00915F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1CDF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ро внесення змін рішення сесії </w:t>
      </w:r>
      <w:r w:rsidRPr="00121CDF">
        <w:rPr>
          <w:rFonts w:ascii="Times New Roman" w:hAnsi="Times New Roman"/>
          <w:sz w:val="28"/>
          <w:szCs w:val="28"/>
        </w:rPr>
        <w:t>№3-24/</w:t>
      </w:r>
      <w:r w:rsidRPr="00121CDF">
        <w:rPr>
          <w:rFonts w:ascii="Times New Roman" w:hAnsi="Times New Roman"/>
          <w:sz w:val="28"/>
          <w:szCs w:val="28"/>
          <w:lang w:val="en-US"/>
        </w:rPr>
        <w:t>V</w:t>
      </w:r>
      <w:r w:rsidRPr="00121CDF">
        <w:rPr>
          <w:rFonts w:ascii="Times New Roman" w:hAnsi="Times New Roman"/>
          <w:sz w:val="28"/>
          <w:szCs w:val="28"/>
        </w:rPr>
        <w:t>ІІ</w:t>
      </w:r>
      <w:r w:rsidRPr="00121CD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121CDF">
        <w:rPr>
          <w:rFonts w:ascii="Times New Roman" w:hAnsi="Times New Roman"/>
          <w:sz w:val="28"/>
          <w:szCs w:val="28"/>
        </w:rPr>
        <w:t>21</w:t>
      </w:r>
      <w:r w:rsidRPr="00121CDF">
        <w:rPr>
          <w:rFonts w:ascii="Times New Roman" w:hAnsi="Times New Roman"/>
          <w:sz w:val="28"/>
          <w:szCs w:val="28"/>
          <w:lang w:val="uk-UA"/>
        </w:rPr>
        <w:t>.12.</w:t>
      </w:r>
      <w:r w:rsidRPr="00121CDF">
        <w:rPr>
          <w:rFonts w:ascii="Times New Roman" w:hAnsi="Times New Roman"/>
          <w:sz w:val="28"/>
          <w:szCs w:val="28"/>
        </w:rPr>
        <w:t xml:space="preserve">2017 року                                                            </w:t>
      </w:r>
      <w:r w:rsidRPr="00121CDF">
        <w:rPr>
          <w:rFonts w:ascii="Times New Roman" w:hAnsi="Times New Roman"/>
          <w:sz w:val="28"/>
          <w:szCs w:val="28"/>
          <w:lang w:val="uk-UA"/>
        </w:rPr>
        <w:t>«</w:t>
      </w:r>
      <w:r w:rsidRPr="00121CDF">
        <w:rPr>
          <w:rFonts w:ascii="Times New Roman" w:hAnsi="Times New Roman"/>
          <w:iCs/>
          <w:sz w:val="28"/>
          <w:szCs w:val="28"/>
        </w:rPr>
        <w:t>Про затвердження Положень виконавчих органів ради</w:t>
      </w:r>
      <w:r w:rsidRPr="00121CDF">
        <w:rPr>
          <w:rFonts w:ascii="Times New Roman" w:hAnsi="Times New Roman"/>
          <w:iCs/>
          <w:sz w:val="28"/>
          <w:szCs w:val="28"/>
          <w:lang w:val="uk-UA"/>
        </w:rPr>
        <w:t>»</w:t>
      </w:r>
      <w:r w:rsidRPr="00121CDF">
        <w:rPr>
          <w:rFonts w:ascii="Times New Roman" w:hAnsi="Times New Roman"/>
          <w:sz w:val="28"/>
          <w:szCs w:val="28"/>
          <w:lang w:val="uk-UA"/>
        </w:rPr>
        <w:t xml:space="preserve"> (доповідач Нечаєнко).</w:t>
      </w:r>
    </w:p>
    <w:p w:rsidR="00915F8C" w:rsidRPr="00B3320C" w:rsidRDefault="00915F8C" w:rsidP="00915F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1CDF">
        <w:rPr>
          <w:rFonts w:ascii="Times New Roman" w:hAnsi="Times New Roman"/>
          <w:sz w:val="28"/>
          <w:szCs w:val="28"/>
          <w:lang w:val="uk-UA"/>
        </w:rPr>
        <w:t>Звіт про роботу постійних депутатських комісій за І півріччя 2019 року</w:t>
      </w:r>
      <w:r>
        <w:rPr>
          <w:rFonts w:ascii="Times New Roman" w:hAnsi="Times New Roman"/>
          <w:sz w:val="28"/>
          <w:szCs w:val="28"/>
          <w:lang w:val="uk-UA"/>
        </w:rPr>
        <w:t xml:space="preserve"> (голови постійних комісій)</w:t>
      </w:r>
      <w:r w:rsidRPr="00121CDF">
        <w:rPr>
          <w:rFonts w:ascii="Times New Roman" w:hAnsi="Times New Roman"/>
          <w:sz w:val="28"/>
          <w:szCs w:val="28"/>
          <w:lang w:val="uk-UA"/>
        </w:rPr>
        <w:t>.</w:t>
      </w:r>
    </w:p>
    <w:p w:rsidR="00915F8C" w:rsidRDefault="00915F8C" w:rsidP="00915F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320C"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від 14.11.2017 року №7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320C">
        <w:rPr>
          <w:rFonts w:ascii="Times New Roman" w:hAnsi="Times New Roman"/>
          <w:sz w:val="28"/>
          <w:szCs w:val="28"/>
          <w:lang w:val="uk-UA"/>
        </w:rPr>
        <w:t>«Про постійні комісії Степанківської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(доповідач Невгод).</w:t>
      </w:r>
    </w:p>
    <w:p w:rsidR="00915F8C" w:rsidRDefault="00915F8C" w:rsidP="00915F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320C">
        <w:rPr>
          <w:rFonts w:ascii="Times New Roman" w:hAnsi="Times New Roman"/>
          <w:sz w:val="28"/>
          <w:szCs w:val="28"/>
          <w:lang w:val="uk-UA"/>
        </w:rPr>
        <w:t>Різне.</w:t>
      </w:r>
    </w:p>
    <w:p w:rsidR="00915F8C" w:rsidRPr="00B3320C" w:rsidRDefault="00915F8C" w:rsidP="00915F8C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E72" w:rsidRPr="00CC3ED2" w:rsidRDefault="00915F8C">
      <w:pPr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         І.М.Невгод</w:t>
      </w:r>
      <w:bookmarkStart w:id="0" w:name="_GoBack"/>
      <w:bookmarkEnd w:id="0"/>
    </w:p>
    <w:sectPr w:rsidR="00730E72" w:rsidRPr="00CC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7803"/>
    <w:multiLevelType w:val="hybridMultilevel"/>
    <w:tmpl w:val="245EB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343BC"/>
    <w:multiLevelType w:val="hybridMultilevel"/>
    <w:tmpl w:val="1D84BB48"/>
    <w:lvl w:ilvl="0" w:tplc="5B9834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07E5"/>
    <w:multiLevelType w:val="hybridMultilevel"/>
    <w:tmpl w:val="E6D2B954"/>
    <w:lvl w:ilvl="0" w:tplc="160E5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CD"/>
    <w:rsid w:val="00730E72"/>
    <w:rsid w:val="008F3FCD"/>
    <w:rsid w:val="00915F8C"/>
    <w:rsid w:val="00C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B4D6"/>
  <w15:docId w15:val="{612E722E-66F7-458D-BEBF-2F6DD8E8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15F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915F8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915F8C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15F8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F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2019-07-22T09:16:00Z</dcterms:created>
  <dcterms:modified xsi:type="dcterms:W3CDTF">2019-07-22T09:16:00Z</dcterms:modified>
</cp:coreProperties>
</file>