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C8" w:rsidRDefault="006C65C8" w:rsidP="006C65C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Style w:val="rvts9"/>
          <w:bCs/>
          <w:color w:val="000000"/>
          <w:sz w:val="28"/>
          <w:szCs w:val="28"/>
          <w:lang w:val="uk-UA"/>
        </w:rPr>
        <w:t>Додаток 1</w:t>
      </w:r>
    </w:p>
    <w:p w:rsidR="006C65C8" w:rsidRDefault="005D0233" w:rsidP="006C65C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</w:t>
      </w:r>
      <w:r w:rsidR="006C65C8">
        <w:rPr>
          <w:rStyle w:val="rvts9"/>
          <w:bCs/>
          <w:color w:val="000000"/>
          <w:sz w:val="28"/>
          <w:szCs w:val="28"/>
          <w:lang w:val="uk-UA"/>
        </w:rPr>
        <w:t xml:space="preserve"> рішення</w:t>
      </w:r>
    </w:p>
    <w:p w:rsidR="006C65C8" w:rsidRDefault="006C65C8" w:rsidP="006C65C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proofErr w:type="spellStart"/>
      <w:r>
        <w:rPr>
          <w:rStyle w:val="rvts9"/>
          <w:bCs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rvts9"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6C65C8" w:rsidRDefault="005D0233" w:rsidP="006C65C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26.06.2019 року №33-5</w:t>
      </w:r>
      <w:r w:rsidR="006C65C8">
        <w:rPr>
          <w:rStyle w:val="rvts9"/>
          <w:bCs/>
          <w:color w:val="000000"/>
          <w:sz w:val="28"/>
          <w:szCs w:val="28"/>
          <w:lang w:val="uk-UA"/>
        </w:rPr>
        <w:t>/</w:t>
      </w:r>
      <w:r w:rsidR="006C65C8">
        <w:rPr>
          <w:rStyle w:val="rvts9"/>
          <w:bCs/>
          <w:color w:val="000000"/>
          <w:sz w:val="28"/>
          <w:szCs w:val="28"/>
          <w:lang w:val="en-US"/>
        </w:rPr>
        <w:t>V</w:t>
      </w:r>
      <w:r w:rsidR="006C65C8">
        <w:rPr>
          <w:rStyle w:val="rvts9"/>
          <w:bCs/>
          <w:color w:val="000000"/>
          <w:sz w:val="28"/>
          <w:szCs w:val="28"/>
          <w:lang w:val="uk-UA"/>
        </w:rPr>
        <w:t>ІІ</w:t>
      </w:r>
    </w:p>
    <w:p w:rsidR="006C65C8" w:rsidRDefault="006C65C8" w:rsidP="006C65C8">
      <w:pPr>
        <w:keepNext/>
        <w:keepLines/>
        <w:spacing w:before="120" w:after="120"/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  <w:sz w:val="28"/>
          <w:szCs w:val="28"/>
        </w:rPr>
        <w:t>СТАВКИ</w:t>
      </w:r>
      <w:r>
        <w:rPr>
          <w:rFonts w:eastAsia="Calibri"/>
          <w:b/>
          <w:noProof/>
          <w:sz w:val="28"/>
          <w:szCs w:val="28"/>
          <w:vertAlign w:val="superscript"/>
        </w:rPr>
        <w:br/>
      </w:r>
      <w:r>
        <w:rPr>
          <w:rFonts w:eastAsia="Calibri"/>
          <w:b/>
          <w:noProof/>
          <w:sz w:val="28"/>
          <w:szCs w:val="28"/>
        </w:rPr>
        <w:t>податку на нерухоме майно, відмінне від земельної ділянки</w:t>
      </w:r>
      <w:r>
        <w:rPr>
          <w:rFonts w:eastAsia="Calibri"/>
          <w:b/>
          <w:noProof/>
          <w:sz w:val="28"/>
          <w:szCs w:val="28"/>
          <w:vertAlign w:val="superscript"/>
        </w:rPr>
        <w:t>1</w:t>
      </w:r>
    </w:p>
    <w:p w:rsidR="006C65C8" w:rsidRDefault="006C65C8" w:rsidP="006C65C8">
      <w:pPr>
        <w:spacing w:before="120"/>
        <w:jc w:val="both"/>
        <w:rPr>
          <w:rFonts w:eastAsia="Calibri"/>
          <w:noProof/>
        </w:rPr>
      </w:pPr>
      <w:r>
        <w:rPr>
          <w:rFonts w:eastAsia="Calibri"/>
          <w:noProof/>
        </w:rPr>
        <w:t>Ставки встановлюються на 2020 рік та вводяться в дію з 01.01.2020 року.</w:t>
      </w:r>
    </w:p>
    <w:p w:rsidR="006C65C8" w:rsidRDefault="006C65C8" w:rsidP="006C65C8">
      <w:pPr>
        <w:spacing w:before="120" w:after="120"/>
        <w:jc w:val="both"/>
        <w:rPr>
          <w:rFonts w:eastAsia="Calibri"/>
          <w:noProof/>
        </w:rPr>
      </w:pPr>
      <w:r>
        <w:rPr>
          <w:rFonts w:eastAsia="Calibri"/>
          <w:noProof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7"/>
        <w:gridCol w:w="1417"/>
        <w:gridCol w:w="5095"/>
      </w:tblGrid>
      <w:tr w:rsidR="006C65C8" w:rsidTr="006C65C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Код області</w:t>
            </w:r>
          </w:p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Код району</w:t>
            </w:r>
          </w:p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Код згідно з КОАТУУ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об’єднана територіальна громада</w:t>
            </w:r>
          </w:p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(найменування населених пунктів)</w:t>
            </w:r>
          </w:p>
        </w:tc>
      </w:tr>
      <w:tr w:rsidR="006C65C8" w:rsidTr="006C65C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line="256" w:lineRule="auto"/>
            </w:pPr>
            <w:r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рада</w:t>
            </w:r>
          </w:p>
        </w:tc>
      </w:tr>
      <w:tr w:rsidR="006C65C8" w:rsidTr="006C65C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line="256" w:lineRule="auto"/>
            </w:pPr>
            <w:r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Степанки</w:t>
            </w:r>
          </w:p>
        </w:tc>
      </w:tr>
      <w:tr w:rsidR="006C65C8" w:rsidTr="006C65C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line="256" w:lineRule="auto"/>
            </w:pPr>
            <w:r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line="256" w:lineRule="auto"/>
            </w:pPr>
            <w:r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7124987003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Бузуків</w:t>
            </w:r>
          </w:p>
        </w:tc>
      </w:tr>
      <w:tr w:rsidR="006C65C8" w:rsidTr="006C65C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line="256" w:lineRule="auto"/>
            </w:pPr>
            <w:r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line="256" w:lineRule="auto"/>
            </w:pPr>
            <w:r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7124988001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Хацьки</w:t>
            </w:r>
          </w:p>
        </w:tc>
      </w:tr>
    </w:tbl>
    <w:p w:rsidR="006C65C8" w:rsidRDefault="006C65C8" w:rsidP="006C65C8">
      <w:pPr>
        <w:widowControl w:val="0"/>
        <w:rPr>
          <w:rFonts w:eastAsia="Calibri"/>
          <w:noProof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73"/>
        <w:gridCol w:w="648"/>
        <w:gridCol w:w="637"/>
        <w:gridCol w:w="664"/>
        <w:gridCol w:w="681"/>
        <w:gridCol w:w="596"/>
        <w:gridCol w:w="623"/>
      </w:tblGrid>
      <w:tr w:rsidR="006C65C8" w:rsidTr="006C65C8">
        <w:trPr>
          <w:trHeight w:val="20"/>
          <w:tblHeader/>
        </w:trPr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Класифікація будівель та споруд</w:t>
            </w:r>
            <w:r>
              <w:rPr>
                <w:rFonts w:eastAsia="Calibri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Ставки податку</w:t>
            </w:r>
            <w:r>
              <w:rPr>
                <w:rFonts w:eastAsia="Calibri"/>
                <w:noProof/>
                <w:vertAlign w:val="superscript"/>
              </w:rPr>
              <w:t>3</w:t>
            </w:r>
            <w:r>
              <w:rPr>
                <w:rFonts w:eastAsia="Calibri"/>
                <w:noProof/>
              </w:rPr>
              <w:t xml:space="preserve"> за 1 кв. метр</w:t>
            </w:r>
            <w:r>
              <w:rPr>
                <w:rFonts w:eastAsia="Calibri"/>
                <w:noProof/>
              </w:rPr>
              <w:br/>
              <w:t>(відсотків розміру мінімальної заробітної плати)</w:t>
            </w:r>
          </w:p>
        </w:tc>
      </w:tr>
      <w:tr w:rsidR="006C65C8" w:rsidTr="006C65C8">
        <w:trPr>
          <w:trHeight w:val="20"/>
          <w:tblHeader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код</w:t>
            </w:r>
            <w:r>
              <w:rPr>
                <w:rFonts w:eastAsia="Calibri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найменування</w:t>
            </w:r>
            <w:r>
              <w:rPr>
                <w:rFonts w:eastAsia="Calibri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для юридичних осіб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для фізичних осіб</w:t>
            </w:r>
          </w:p>
        </w:tc>
      </w:tr>
      <w:tr w:rsidR="006C65C8" w:rsidTr="006C65C8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rPr>
                <w:rFonts w:eastAsia="Calibri"/>
                <w:noProof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rPr>
                <w:rFonts w:eastAsia="Calibri"/>
                <w:noProof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1 зона</w:t>
            </w:r>
            <w:r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2 зона</w:t>
            </w:r>
            <w:r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3 зона</w:t>
            </w:r>
            <w:r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1 зона</w:t>
            </w:r>
            <w:r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2 зона</w:t>
            </w:r>
            <w:r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3 зона</w:t>
            </w:r>
            <w:r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11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житлові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111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Будинки одноквартирні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1110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Будинки одноквартирні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1110.1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1110.2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1110.3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Будинки садибного типу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1110.4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Будинки дачні та садові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Будинки з двома та більше квартирами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1121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Будинки з двома квартирами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1121.1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1121.2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1122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Будинки з трьома та більше квартирами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1122.1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1122.2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1122.3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lastRenderedPageBreak/>
              <w:t xml:space="preserve">113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Гуртожитки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1130.1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Гуртожитки для робітників та службовців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Звільнені від оподаткування </w:t>
            </w:r>
            <w:r>
              <w:rPr>
                <w:rFonts w:eastAsia="Calibri"/>
              </w:rPr>
              <w:br/>
              <w:t>(пп. 266.2.2 г) п. 266.2 ст. 266 ПКУ)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1130.2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Гуртожитки для студентів вищих навчальних закладів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Звільнені від оподаткування </w:t>
            </w:r>
            <w:r>
              <w:rPr>
                <w:rFonts w:eastAsia="Calibri"/>
              </w:rPr>
              <w:br/>
              <w:t>(пп. 266.2.2 г) п. 266.2 ст. 266 ПКУ)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1130.3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Гуртожитки для учнів навчальних закладів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Звільнені від оподаткування </w:t>
            </w:r>
            <w:r>
              <w:rPr>
                <w:rFonts w:eastAsia="Calibri"/>
              </w:rPr>
              <w:br/>
              <w:t>(пп. 266.2.2 г) п. 266.2 ст. 266 ПКУ)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1130.4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Будинки-інтернати для людей похилого віку та інвалідів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Звільнені від оподаткування </w:t>
            </w:r>
            <w:r>
              <w:rPr>
                <w:rFonts w:eastAsia="Calibri"/>
              </w:rPr>
              <w:br/>
              <w:t>(пп. 266.2.2 г) п. 266.2 ст. 266 ПКУ)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1130.5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Будинки дитини та сирітські будинки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Звільнені від оподаткування </w:t>
            </w:r>
            <w:r>
              <w:rPr>
                <w:rFonts w:eastAsia="Calibri"/>
              </w:rPr>
              <w:br/>
              <w:t>(пп. 266.2.2 г) п. 266.2 ст. 266 ПКУ)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1130.6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Будинки для біженців, притулки для бездомних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Звільнені від оподаткування </w:t>
            </w:r>
            <w:r>
              <w:rPr>
                <w:rFonts w:eastAsia="Calibri"/>
              </w:rPr>
              <w:br/>
              <w:t>(пп. 266.2.2 г) п. 266.2 ст. 266 ПКУ)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1130.9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Будинки для колективного проживання інші 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Звільнені від оподаткування </w:t>
            </w:r>
            <w:r>
              <w:rPr>
                <w:rFonts w:eastAsia="Calibri"/>
              </w:rPr>
              <w:br/>
              <w:t>(пп. 266.2.2 г) п. 266.2 ст. 266 ПКУ)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нежитлові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Готелі, ресторани та подібні будівлі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1211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готельні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1211.1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Готелі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1211.2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Мотелі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1211.3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Кемпінги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1211.4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Пансіонати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1211.5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Ресторани та бари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1212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Інші будівлі для тимчасового проживання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1212.1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Туристичні бази та гірські притулки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1212.2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Дитячі та сімейні табори відпочинку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1212.3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Центри та будинки відпочинку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1212.9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122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офісні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1220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офісні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lastRenderedPageBreak/>
              <w:t xml:space="preserve">1220.1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органів державного та місцевого управління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Звільнені від оподаткування </w:t>
            </w:r>
            <w:r>
              <w:rPr>
                <w:rFonts w:eastAsia="Calibri"/>
              </w:rPr>
              <w:br/>
              <w:t>(пп. 266.2.2 г) п. 266.2 ст. 266 ПКУ)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1220.2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1220.3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органів правосуддя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1220.4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закордонних представництв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1220.5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1220.9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123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торговельні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1230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торговельні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1230.1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1230.2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Криті ринки, павільйони та зали для ярмарків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1230.3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1230.4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Їдальні, кафе, закусочні тощо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1230.5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1230.6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1230.9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Будівлі торговельні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124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транспорту та засобів зв’язку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Вокзали, аеровокзали, будівлі засобів зв’язку та пов’язані з ними будівлі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1241.1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1241.2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Вокзали та інші будівлі залізничного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1241.3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1241.4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1241.5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1241.6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Будівлі станцій підвісних та канатних доріг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lastRenderedPageBreak/>
              <w:t xml:space="preserve">1241.7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1241.8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1241.9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Будівлі транспорту та засобів зв’язку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Гаражі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1242.1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Гаражі наземні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1242.2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Гаражі підземні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1242.3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Стоянки автомобільні криті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1242.4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Навіси для велосипедів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промислові та склади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промислові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1251.1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підприємств машинобудування та металообробної промисловості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1251.2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підприємств чорної металургії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1251.3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підприємств хімічної та нафтохімічної промисловості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1251.4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підприємств легкої промисловості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1251.5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підприємств харчової промисловості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1251.6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підприємств медичної та мікробіологічної промисловості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1251.7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1251.8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1251.9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інших промислових виробництв, включаючи поліграфічне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Резервуари, силоси та склади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1252.1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Резервуари для нафти, нафтопродуктів та газу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1252.2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Резервуари та ємності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1252.3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Силоси для зерна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1252.4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Силоси для цементу та інших сипучих матеріалів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lastRenderedPageBreak/>
              <w:t xml:space="preserve">1252.5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Склади спеціальні товарні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1252.6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Холодильники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1252.7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Складські майданчики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1252.8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Склади універсальні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1252.9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Склади та сховища інші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для публічних виступів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1261.1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Театри, кінотеатри та концертні зали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1261.2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1261.3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Цирки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1261.4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Казино, ігорні будинки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1261.5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Музичні та танцювальні зали, дискотеки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1261.9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Будівлі для публічних виступів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Музеї та бібліотеки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1262.1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Музеї та художні галереї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1262.2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Бібліотеки, книгосховища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1262.3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Технічні центри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1262.4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Планетарії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1262.5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архівів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1262.6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зоологічних та ботанічних садів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1263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навчальних та дослідних закладів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1263.1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1263.2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RP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1263.3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шкіл та інших середніх навчальних закладів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Будівлі загальноосвітніх навчальних закладів незалежно від форми власності та джерел фінансування, що використовуються для надання освітніх послуг, з</w:t>
            </w:r>
            <w:r>
              <w:rPr>
                <w:rFonts w:eastAsia="Calibri"/>
                <w:lang w:eastAsia="en-US"/>
              </w:rPr>
              <w:t>вільнені від оподаткування (пп. 266.2.2 і) п. 266.2 ст. 266 ПКУ)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lastRenderedPageBreak/>
              <w:t xml:space="preserve">1263.4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професійно-технічних навчальних закладів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RP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1263.5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дошкільних та позашкільних навчальних закладів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Будівлі дошкільних навчальних закладів, що використовуються для надання освітніх послуг, звільнені від оподаткування </w:t>
            </w:r>
            <w:r>
              <w:rPr>
                <w:rFonts w:eastAsia="Calibri"/>
              </w:rPr>
              <w:br/>
              <w:t>(пп. 266.2.2 і) п. 266.2 ст. 266 ПКУ)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1263.6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спеціальних навчальних закладів для дітей з особливими потребами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1263.7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Будівлі закладів з фахової перепідготовки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1263.8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метеорологічних станцій, обсерваторій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1263.9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освітніх та науково-дослідних закладів інші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1264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лікарень та оздоровчих закладів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1264.1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Лікарні багатопрофільні територіального обслуговування, навчальних закладів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1264.2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Лікарні профільні, диспансери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1264.3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Материнські та дитячі реабілітаційні центри, пологові будинки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1264.4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Поліклініки, пункти медичного обслуговування та консультації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1264.5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Шпиталі виправних закладів, в’язниць та Збройних Сил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1264.6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Санаторії, профілакторії та центри функціональної реабілітації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1264.9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Заклади лікувально-профілактичні та оздоровчі інші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1265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Зали спортивні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1265.1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1265.2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Басейни криті для плавання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1265.3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1265.4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Манежі легкоатлетичні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1265.5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Тири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1265.9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Зали спортивні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lastRenderedPageBreak/>
              <w:t xml:space="preserve">127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нежитлові інші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80" w:line="22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сільськогосподарського призначення, лісівництва та рибного господарства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6C65C8" w:rsidRP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1271.1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для тваринництва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sz w:val="26"/>
                <w:szCs w:val="20"/>
              </w:rPr>
              <w:t>Будівлі, споруди сільськогосподарських товаровиробників, призначені для використання безпосередньо у сільськогосподарській діяльності, звільнені від оподаткування (пп. 266.2.2 ж) п. 266.2 ст. 266 ПКУ)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1271.2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для птахівництва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1271.3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для зберігання зерна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1271.4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силосні та сінажні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1271.5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для садівництва, виноградарства та виноробства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Pr="006C65C8" w:rsidRDefault="006C65C8">
            <w:pPr>
              <w:rPr>
                <w:rFonts w:eastAsia="Calibri"/>
                <w:noProof/>
                <w:lang w:val="ru-RU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1271.6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тепличного господарства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1271.7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рибного господарства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rPr>
                <w:rFonts w:eastAsia="Calibri"/>
                <w:noProof/>
                <w:lang w:val="en-US"/>
              </w:rPr>
            </w:pPr>
          </w:p>
        </w:tc>
      </w:tr>
      <w:tr w:rsidR="006C65C8" w:rsidRP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1271.8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підприємств лісівництва та звірівництва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1271.9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сільськогосподарського призначення інші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80" w:line="22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для культової та релігійної діяльності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6C65C8" w:rsidRP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1272.1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Церкви, собори, костьоли, мечеті, синагоги тощо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sz w:val="26"/>
                <w:szCs w:val="20"/>
              </w:rPr>
              <w:t>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діяльність, звільнені від оподаткування (пп. 266.2.2 и) п. 266.2 ст. 266 ПКУ)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1272.2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Похоронні бюро та ритуальні зали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1272.3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Цвинтарі та крематорії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1273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Пам’ятки історичні та такі, що охороняються державою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1273.1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Пам’ятки історії та архітектури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1273.2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Археологічні розкопки, руїни та історичні місця, що охороняються державою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lastRenderedPageBreak/>
              <w:t xml:space="preserve">1273.3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Меморіали, художньо-декоративні будівлі, статуї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1274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інші, не класифіковані раніше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1274.1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Казарми Збройних Сил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1274.2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Будівлі поліцейських та пожежних служб</w:t>
            </w:r>
            <w:r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1274.3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Будівлі виправних закладів, в’язниць та слідчих ізоляторів</w:t>
            </w:r>
            <w:r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1274.4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Будівлі лазень та пралень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6C65C8" w:rsidTr="006C65C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 xml:space="preserve">1274.5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00" w:line="22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Будівлі з облаштування населених пунктів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before="100"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8" w:rsidRDefault="006C65C8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</w:tbl>
    <w:p w:rsidR="006C65C8" w:rsidRDefault="006C65C8" w:rsidP="006C65C8">
      <w:pPr>
        <w:spacing w:before="120"/>
        <w:jc w:val="both"/>
        <w:rPr>
          <w:rFonts w:eastAsia="Calibri"/>
          <w:noProof/>
        </w:rPr>
      </w:pPr>
    </w:p>
    <w:p w:rsidR="006C65C8" w:rsidRDefault="006C65C8" w:rsidP="006C65C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Зони розташування об’єктів нежитлової нерухомості </w:t>
      </w:r>
      <w:proofErr w:type="spellStart"/>
      <w:r>
        <w:rPr>
          <w:rFonts w:eastAsia="Calibri"/>
        </w:rPr>
        <w:t>Степанківської</w:t>
      </w:r>
      <w:proofErr w:type="spellEnd"/>
      <w:r>
        <w:rPr>
          <w:rFonts w:eastAsia="Calibri"/>
        </w:rPr>
        <w:t xml:space="preserve"> сільської об’єднаної територіальної громади визначаються у таких межах:</w:t>
      </w:r>
    </w:p>
    <w:p w:rsidR="006C65C8" w:rsidRDefault="006C65C8" w:rsidP="006C65C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Перша зона – в межах сіл Степанки, </w:t>
      </w:r>
      <w:proofErr w:type="spellStart"/>
      <w:r>
        <w:rPr>
          <w:rFonts w:eastAsia="Calibri"/>
        </w:rPr>
        <w:t>Бузуків</w:t>
      </w:r>
      <w:proofErr w:type="spellEnd"/>
      <w:r>
        <w:rPr>
          <w:rFonts w:eastAsia="Calibri"/>
        </w:rPr>
        <w:t xml:space="preserve"> і </w:t>
      </w:r>
      <w:proofErr w:type="spellStart"/>
      <w:r>
        <w:rPr>
          <w:rFonts w:eastAsia="Calibri"/>
        </w:rPr>
        <w:t>Хацьки</w:t>
      </w:r>
      <w:proofErr w:type="spellEnd"/>
      <w:r>
        <w:rPr>
          <w:rFonts w:eastAsia="Calibri"/>
        </w:rPr>
        <w:t>;</w:t>
      </w:r>
    </w:p>
    <w:p w:rsidR="006C65C8" w:rsidRDefault="006C65C8" w:rsidP="006C65C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Друга зона – територія за межами сіл Степанки, </w:t>
      </w:r>
      <w:proofErr w:type="spellStart"/>
      <w:r>
        <w:rPr>
          <w:rFonts w:eastAsia="Calibri"/>
        </w:rPr>
        <w:t>Бузуків</w:t>
      </w:r>
      <w:proofErr w:type="spellEnd"/>
      <w:r>
        <w:rPr>
          <w:rFonts w:eastAsia="Calibri"/>
        </w:rPr>
        <w:t xml:space="preserve"> і </w:t>
      </w:r>
      <w:proofErr w:type="spellStart"/>
      <w:r>
        <w:rPr>
          <w:rFonts w:eastAsia="Calibri"/>
        </w:rPr>
        <w:t>Хацьки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адмінмежах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Хацьківської</w:t>
      </w:r>
      <w:proofErr w:type="spellEnd"/>
      <w:r>
        <w:rPr>
          <w:rFonts w:eastAsia="Calibri"/>
        </w:rPr>
        <w:t xml:space="preserve"> та </w:t>
      </w:r>
      <w:proofErr w:type="spellStart"/>
      <w:r>
        <w:rPr>
          <w:rFonts w:eastAsia="Calibri"/>
        </w:rPr>
        <w:t>Степанківської</w:t>
      </w:r>
      <w:proofErr w:type="spellEnd"/>
      <w:r>
        <w:rPr>
          <w:rFonts w:eastAsia="Calibri"/>
        </w:rPr>
        <w:t xml:space="preserve"> сільських рад, що утворили </w:t>
      </w:r>
      <w:proofErr w:type="spellStart"/>
      <w:r>
        <w:rPr>
          <w:rFonts w:eastAsia="Calibri"/>
        </w:rPr>
        <w:t>Степанківську</w:t>
      </w:r>
      <w:proofErr w:type="spellEnd"/>
      <w:r>
        <w:rPr>
          <w:rFonts w:eastAsia="Calibri"/>
        </w:rPr>
        <w:t xml:space="preserve"> сільську об’єднану територіальну громаду.</w:t>
      </w:r>
    </w:p>
    <w:p w:rsidR="006C65C8" w:rsidRDefault="006C65C8" w:rsidP="006C65C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6C65C8" w:rsidRDefault="006C65C8" w:rsidP="006C65C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6C65C8" w:rsidRDefault="006C65C8" w:rsidP="006C65C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6C65C8" w:rsidRDefault="006C65C8" w:rsidP="006C65C8">
      <w:pPr>
        <w:spacing w:before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Секретар сільської ради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І.М. </w:t>
      </w:r>
      <w:proofErr w:type="spellStart"/>
      <w:r>
        <w:rPr>
          <w:rFonts w:eastAsia="Calibri"/>
          <w:sz w:val="28"/>
          <w:szCs w:val="28"/>
        </w:rPr>
        <w:t>Невгод</w:t>
      </w:r>
      <w:proofErr w:type="spellEnd"/>
    </w:p>
    <w:p w:rsidR="006C65C8" w:rsidRDefault="006C65C8" w:rsidP="006C65C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6C65C8" w:rsidRDefault="006C65C8" w:rsidP="006C65C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6C65C8" w:rsidRDefault="006C65C8" w:rsidP="006C65C8">
      <w:pPr>
        <w:spacing w:before="120"/>
        <w:jc w:val="both"/>
        <w:rPr>
          <w:rFonts w:eastAsia="Calibri"/>
          <w:noProof/>
        </w:rPr>
      </w:pPr>
      <w:r>
        <w:rPr>
          <w:rFonts w:eastAsia="Calibri"/>
          <w:noProof/>
        </w:rPr>
        <w:t>__________</w:t>
      </w:r>
    </w:p>
    <w:p w:rsidR="006C65C8" w:rsidRDefault="006C65C8" w:rsidP="006C65C8">
      <w:pPr>
        <w:jc w:val="both"/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20"/>
          <w:szCs w:val="20"/>
          <w:vertAlign w:val="superscript"/>
        </w:rPr>
        <w:t>1</w:t>
      </w:r>
      <w:r>
        <w:rPr>
          <w:rFonts w:eastAsia="Calibri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6C65C8" w:rsidRDefault="006C65C8" w:rsidP="006C65C8">
      <w:pPr>
        <w:spacing w:before="60"/>
        <w:jc w:val="both"/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20"/>
          <w:szCs w:val="20"/>
          <w:vertAlign w:val="superscript"/>
        </w:rPr>
        <w:t>2</w:t>
      </w:r>
      <w:r>
        <w:rPr>
          <w:rFonts w:eastAsia="Calibri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6C65C8" w:rsidRDefault="006C65C8" w:rsidP="006C65C8">
      <w:pPr>
        <w:spacing w:before="60"/>
        <w:jc w:val="both"/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20"/>
          <w:szCs w:val="20"/>
          <w:vertAlign w:val="superscript"/>
        </w:rPr>
        <w:t>3</w:t>
      </w:r>
      <w:r>
        <w:rPr>
          <w:rFonts w:eastAsia="Calibri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6C65C8" w:rsidRDefault="006C65C8" w:rsidP="006C65C8">
      <w:pPr>
        <w:spacing w:before="60"/>
        <w:jc w:val="both"/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20"/>
          <w:szCs w:val="20"/>
          <w:vertAlign w:val="superscript"/>
        </w:rPr>
        <w:t>4</w:t>
      </w:r>
      <w:r>
        <w:rPr>
          <w:rFonts w:eastAsia="Calibri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6C65C8" w:rsidRDefault="006C65C8" w:rsidP="006C65C8">
      <w:pPr>
        <w:rPr>
          <w:rFonts w:ascii="Antiqua" w:eastAsia="Calibri" w:hAnsi="Antiqua"/>
          <w:sz w:val="26"/>
          <w:szCs w:val="20"/>
        </w:rPr>
      </w:pPr>
      <w:r>
        <w:rPr>
          <w:rFonts w:eastAsia="Calibri"/>
          <w:noProof/>
          <w:sz w:val="20"/>
          <w:szCs w:val="20"/>
          <w:vertAlign w:val="superscript"/>
        </w:rPr>
        <w:t>5</w:t>
      </w:r>
      <w:r>
        <w:rPr>
          <w:rFonts w:eastAsia="Calibri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</w:t>
      </w:r>
    </w:p>
    <w:p w:rsidR="006C65C8" w:rsidRDefault="006C65C8" w:rsidP="006C65C8"/>
    <w:p w:rsidR="006C65C8" w:rsidRDefault="006C65C8" w:rsidP="006C65C8"/>
    <w:p w:rsidR="006C65C8" w:rsidRDefault="006C65C8" w:rsidP="006C65C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6C65C8" w:rsidRDefault="006C65C8" w:rsidP="006C65C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6C65C8" w:rsidRDefault="006C65C8" w:rsidP="006C65C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6C65C8" w:rsidRDefault="006C65C8" w:rsidP="006C65C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5D0233" w:rsidRDefault="005D0233" w:rsidP="006C65C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6C65C8" w:rsidRDefault="006C65C8" w:rsidP="006C65C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Додаток 2</w:t>
      </w:r>
    </w:p>
    <w:p w:rsidR="006C65C8" w:rsidRDefault="005D0233" w:rsidP="006C65C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 xml:space="preserve">до </w:t>
      </w:r>
      <w:r w:rsidR="006C65C8">
        <w:rPr>
          <w:rStyle w:val="rvts9"/>
          <w:bCs/>
          <w:color w:val="000000"/>
          <w:sz w:val="28"/>
          <w:szCs w:val="28"/>
          <w:lang w:val="uk-UA"/>
        </w:rPr>
        <w:t>рішення</w:t>
      </w:r>
    </w:p>
    <w:p w:rsidR="006C65C8" w:rsidRDefault="006C65C8" w:rsidP="006C65C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proofErr w:type="spellStart"/>
      <w:r>
        <w:rPr>
          <w:rStyle w:val="rvts9"/>
          <w:bCs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rvts9"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6C65C8" w:rsidRDefault="005D0233" w:rsidP="006C65C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26.07.2019 року №33-5</w:t>
      </w:r>
      <w:r w:rsidR="006C65C8">
        <w:rPr>
          <w:rStyle w:val="rvts9"/>
          <w:bCs/>
          <w:color w:val="000000"/>
          <w:sz w:val="28"/>
          <w:szCs w:val="28"/>
          <w:lang w:val="uk-UA"/>
        </w:rPr>
        <w:t>/</w:t>
      </w:r>
      <w:r w:rsidR="006C65C8">
        <w:rPr>
          <w:rStyle w:val="rvts9"/>
          <w:bCs/>
          <w:color w:val="000000"/>
          <w:sz w:val="28"/>
          <w:szCs w:val="28"/>
          <w:lang w:val="en-US"/>
        </w:rPr>
        <w:t>V</w:t>
      </w:r>
      <w:r w:rsidR="006C65C8">
        <w:rPr>
          <w:rStyle w:val="rvts9"/>
          <w:bCs/>
          <w:color w:val="000000"/>
          <w:sz w:val="28"/>
          <w:szCs w:val="28"/>
          <w:lang w:val="uk-UA"/>
        </w:rPr>
        <w:t>ІІ</w:t>
      </w:r>
    </w:p>
    <w:p w:rsidR="006C65C8" w:rsidRDefault="006C65C8" w:rsidP="006C65C8">
      <w:pPr>
        <w:keepNext/>
        <w:keepLines/>
        <w:spacing w:before="240" w:after="240"/>
        <w:jc w:val="center"/>
        <w:rPr>
          <w:rFonts w:eastAsia="Calibri"/>
          <w:b/>
        </w:rPr>
      </w:pPr>
      <w:r>
        <w:rPr>
          <w:rFonts w:eastAsia="Calibri"/>
          <w:b/>
          <w:sz w:val="28"/>
          <w:szCs w:val="28"/>
        </w:rPr>
        <w:t>ПЕРЕЛІК</w:t>
      </w:r>
      <w:r>
        <w:rPr>
          <w:rFonts w:eastAsia="Calibri"/>
          <w:b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eastAsia="Calibri"/>
          <w:b/>
          <w:sz w:val="28"/>
          <w:szCs w:val="28"/>
          <w:vertAlign w:val="superscript"/>
        </w:rPr>
        <w:t>1</w:t>
      </w:r>
    </w:p>
    <w:p w:rsidR="006C65C8" w:rsidRDefault="006C65C8" w:rsidP="006C65C8">
      <w:pPr>
        <w:spacing w:before="120"/>
        <w:ind w:firstLine="567"/>
        <w:jc w:val="both"/>
        <w:rPr>
          <w:rFonts w:eastAsia="Calibri"/>
        </w:rPr>
      </w:pPr>
      <w:r>
        <w:rPr>
          <w:rFonts w:eastAsia="Calibri"/>
        </w:rPr>
        <w:t>Пільги встановлюються на 2020 рік та вводяться в дію з 01.01.2020 року.</w:t>
      </w:r>
    </w:p>
    <w:p w:rsidR="006C65C8" w:rsidRDefault="006C65C8" w:rsidP="006C65C8">
      <w:pPr>
        <w:spacing w:before="120" w:after="120"/>
        <w:ind w:firstLine="567"/>
        <w:jc w:val="both"/>
        <w:rPr>
          <w:rFonts w:eastAsia="Calibri"/>
        </w:rPr>
      </w:pPr>
      <w:r>
        <w:rPr>
          <w:rFonts w:eastAsia="Calibri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7"/>
        <w:gridCol w:w="1417"/>
        <w:gridCol w:w="5095"/>
      </w:tblGrid>
      <w:tr w:rsidR="006C65C8" w:rsidTr="006C65C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Код області</w:t>
            </w:r>
          </w:p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Код району</w:t>
            </w:r>
          </w:p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Код згідно з КОАТУУ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об’єднана територіальна громада</w:t>
            </w:r>
          </w:p>
          <w:p w:rsidR="006C65C8" w:rsidRDefault="006C65C8">
            <w:pPr>
              <w:spacing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(найменування населених пунктів)</w:t>
            </w:r>
          </w:p>
        </w:tc>
      </w:tr>
      <w:tr w:rsidR="006C65C8" w:rsidTr="006C65C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line="256" w:lineRule="auto"/>
            </w:pPr>
            <w:r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рада</w:t>
            </w:r>
          </w:p>
        </w:tc>
      </w:tr>
      <w:tr w:rsidR="006C65C8" w:rsidTr="006C65C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line="256" w:lineRule="auto"/>
            </w:pPr>
            <w:r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Степанки</w:t>
            </w:r>
          </w:p>
        </w:tc>
      </w:tr>
      <w:tr w:rsidR="006C65C8" w:rsidTr="006C65C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line="256" w:lineRule="auto"/>
            </w:pPr>
            <w:r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line="256" w:lineRule="auto"/>
            </w:pPr>
            <w:r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7124987003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Бузуків</w:t>
            </w:r>
          </w:p>
        </w:tc>
      </w:tr>
      <w:tr w:rsidR="006C65C8" w:rsidTr="006C65C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line="256" w:lineRule="auto"/>
            </w:pPr>
            <w:r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C8" w:rsidRDefault="006C65C8">
            <w:pPr>
              <w:spacing w:line="256" w:lineRule="auto"/>
            </w:pPr>
            <w:r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7124988001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Хацьки</w:t>
            </w:r>
          </w:p>
        </w:tc>
      </w:tr>
    </w:tbl>
    <w:p w:rsidR="006C65C8" w:rsidRDefault="006C65C8" w:rsidP="006C65C8">
      <w:pPr>
        <w:spacing w:before="120"/>
        <w:ind w:firstLine="567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0"/>
        <w:gridCol w:w="2675"/>
      </w:tblGrid>
      <w:tr w:rsidR="006C65C8" w:rsidTr="006C65C8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ind w:firstLine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Група платників, категорія/класифікація</w:t>
            </w:r>
            <w:r>
              <w:rPr>
                <w:rFonts w:eastAsia="Calibri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ind w:firstLine="2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Розмір пільги</w:t>
            </w:r>
            <w:r>
              <w:rPr>
                <w:rFonts w:eastAsia="Calibri"/>
                <w:sz w:val="22"/>
                <w:szCs w:val="22"/>
              </w:rPr>
              <w:br/>
              <w:t>(відсотків суми податкового зобов’язання за рік)</w:t>
            </w:r>
          </w:p>
        </w:tc>
      </w:tr>
      <w:tr w:rsidR="006C65C8" w:rsidTr="006C65C8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ind w:firstLine="2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Фізичні особи, власники квартири/квартир незалежно від їх кількості – на </w:t>
            </w:r>
            <w:r>
              <w:rPr>
                <w:rFonts w:eastAsia="Calibri"/>
                <w:b/>
              </w:rPr>
              <w:t>60</w:t>
            </w:r>
            <w:r>
              <w:rPr>
                <w:rFonts w:eastAsia="Calibri"/>
              </w:rPr>
              <w:t xml:space="preserve"> кв. метрів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ind w:firstLine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100,000</w:t>
            </w:r>
          </w:p>
        </w:tc>
      </w:tr>
      <w:tr w:rsidR="006C65C8" w:rsidTr="006C65C8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ind w:firstLine="2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Фізичні особи, власники житлового будинку/будинків незалежно від їх кількості – на </w:t>
            </w:r>
            <w:r>
              <w:rPr>
                <w:rFonts w:eastAsia="Calibri"/>
                <w:b/>
              </w:rPr>
              <w:t>120</w:t>
            </w:r>
            <w:r>
              <w:rPr>
                <w:rFonts w:eastAsia="Calibri"/>
              </w:rPr>
              <w:t xml:space="preserve"> кв. метрів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ind w:firstLine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100,000</w:t>
            </w:r>
          </w:p>
        </w:tc>
      </w:tr>
      <w:tr w:rsidR="006C65C8" w:rsidTr="006C65C8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Фізичні особи, власники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</w:t>
            </w:r>
            <w:r>
              <w:rPr>
                <w:rFonts w:eastAsia="Calibri"/>
                <w:b/>
              </w:rPr>
              <w:t>180</w:t>
            </w:r>
            <w:r>
              <w:rPr>
                <w:rFonts w:eastAsia="Calibri"/>
              </w:rPr>
              <w:t xml:space="preserve"> кв. метрів.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ind w:firstLine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100,000</w:t>
            </w:r>
          </w:p>
        </w:tc>
      </w:tr>
      <w:tr w:rsidR="006C65C8" w:rsidTr="006C65C8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ind w:firstLine="2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Комунальні підприємства, установи та заклади, створені та засновником, яких є </w:t>
            </w:r>
            <w:proofErr w:type="spellStart"/>
            <w:r>
              <w:rPr>
                <w:rFonts w:eastAsia="Calibri"/>
              </w:rPr>
              <w:t>Степанківська</w:t>
            </w:r>
            <w:proofErr w:type="spellEnd"/>
            <w:r>
              <w:rPr>
                <w:rFonts w:eastAsia="Calibri"/>
              </w:rPr>
              <w:t xml:space="preserve"> сільська рада в установленому порядку, за всіма типами житлової та/або нежитлової нерухомості 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C8" w:rsidRDefault="006C65C8">
            <w:pPr>
              <w:spacing w:before="120" w:line="256" w:lineRule="auto"/>
              <w:ind w:firstLine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100,000</w:t>
            </w:r>
          </w:p>
        </w:tc>
      </w:tr>
    </w:tbl>
    <w:p w:rsidR="006C65C8" w:rsidRDefault="006C65C8" w:rsidP="006C65C8">
      <w:pPr>
        <w:spacing w:before="120"/>
        <w:jc w:val="both"/>
        <w:rPr>
          <w:rFonts w:eastAsia="Calibri"/>
          <w:sz w:val="28"/>
          <w:szCs w:val="28"/>
        </w:rPr>
      </w:pPr>
    </w:p>
    <w:p w:rsidR="006C65C8" w:rsidRDefault="006C65C8" w:rsidP="006C65C8">
      <w:pPr>
        <w:spacing w:before="120"/>
        <w:jc w:val="both"/>
        <w:rPr>
          <w:rFonts w:eastAsia="Calibri"/>
          <w:sz w:val="28"/>
          <w:szCs w:val="28"/>
        </w:rPr>
      </w:pPr>
    </w:p>
    <w:p w:rsidR="006C65C8" w:rsidRDefault="006C65C8" w:rsidP="006C65C8">
      <w:pPr>
        <w:spacing w:before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Секретар сільської ради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І.М. </w:t>
      </w:r>
      <w:proofErr w:type="spellStart"/>
      <w:r>
        <w:rPr>
          <w:rFonts w:eastAsia="Calibri"/>
          <w:sz w:val="28"/>
          <w:szCs w:val="28"/>
        </w:rPr>
        <w:t>Невгод</w:t>
      </w:r>
      <w:proofErr w:type="spellEnd"/>
    </w:p>
    <w:p w:rsidR="006C65C8" w:rsidRDefault="006C65C8" w:rsidP="006C65C8">
      <w:pPr>
        <w:spacing w:before="120"/>
        <w:jc w:val="both"/>
        <w:rPr>
          <w:rFonts w:eastAsia="Calibri"/>
        </w:rPr>
      </w:pPr>
      <w:r>
        <w:rPr>
          <w:rFonts w:eastAsia="Calibri"/>
        </w:rPr>
        <w:t>__________</w:t>
      </w:r>
    </w:p>
    <w:p w:rsidR="006C65C8" w:rsidRDefault="006C65C8" w:rsidP="006C65C8">
      <w:pPr>
        <w:spacing w:before="120"/>
        <w:ind w:firstLine="567"/>
        <w:jc w:val="both"/>
        <w:rPr>
          <w:rStyle w:val="rvts9"/>
          <w:bCs/>
          <w:color w:val="000000"/>
          <w:sz w:val="28"/>
          <w:szCs w:val="28"/>
        </w:rPr>
      </w:pPr>
      <w:r>
        <w:rPr>
          <w:rFonts w:eastAsia="Calibri"/>
          <w:sz w:val="20"/>
          <w:szCs w:val="20"/>
          <w:vertAlign w:val="superscript"/>
        </w:rPr>
        <w:t xml:space="preserve">1 </w:t>
      </w:r>
      <w:r>
        <w:rPr>
          <w:rFonts w:eastAsia="Calibri"/>
          <w:sz w:val="20"/>
          <w:szCs w:val="20"/>
        </w:rPr>
        <w:t xml:space="preserve"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</w:t>
      </w:r>
      <w:r>
        <w:rPr>
          <w:rFonts w:eastAsia="Calibri"/>
          <w:sz w:val="20"/>
          <w:szCs w:val="20"/>
        </w:rPr>
        <w:lastRenderedPageBreak/>
        <w:t>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C3321D" w:rsidRDefault="00C3321D"/>
    <w:sectPr w:rsidR="00C3321D" w:rsidSect="005D02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9F"/>
    <w:rsid w:val="0049199F"/>
    <w:rsid w:val="005D0233"/>
    <w:rsid w:val="006C65C8"/>
    <w:rsid w:val="00C3321D"/>
    <w:rsid w:val="00D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68E9"/>
  <w15:docId w15:val="{5CB984F2-9750-45D3-A44D-0B8896A9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65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5C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C65C8"/>
    <w:pPr>
      <w:spacing w:before="100" w:beforeAutospacing="1" w:after="100" w:afterAutospacing="1"/>
    </w:pPr>
  </w:style>
  <w:style w:type="paragraph" w:styleId="a6">
    <w:name w:val="footer"/>
    <w:basedOn w:val="a"/>
    <w:link w:val="a7"/>
    <w:semiHidden/>
    <w:unhideWhenUsed/>
    <w:rsid w:val="006C65C8"/>
    <w:pPr>
      <w:tabs>
        <w:tab w:val="center" w:pos="4677"/>
        <w:tab w:val="right" w:pos="9355"/>
      </w:tabs>
    </w:pPr>
    <w:rPr>
      <w:rFonts w:ascii="Antiqua" w:eastAsia="Calibri" w:hAnsi="Antiqua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6C65C8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5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65C8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a">
    <w:name w:val="No Spacing"/>
    <w:uiPriority w:val="1"/>
    <w:qFormat/>
    <w:rsid w:val="006C65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6C65C8"/>
    <w:pPr>
      <w:spacing w:before="100" w:beforeAutospacing="1" w:after="100" w:afterAutospacing="1"/>
    </w:pPr>
    <w:rPr>
      <w:lang w:val="ru-RU" w:eastAsia="ru-RU"/>
    </w:rPr>
  </w:style>
  <w:style w:type="paragraph" w:customStyle="1" w:styleId="ShapkaDocumentu">
    <w:name w:val="Shapka Documentu"/>
    <w:basedOn w:val="a"/>
    <w:rsid w:val="006C65C8"/>
    <w:pPr>
      <w:keepNext/>
      <w:keepLines/>
      <w:spacing w:after="240"/>
      <w:ind w:left="3969"/>
      <w:jc w:val="center"/>
    </w:pPr>
    <w:rPr>
      <w:rFonts w:ascii="Antiqua" w:eastAsia="Calibri" w:hAnsi="Antiqua"/>
      <w:sz w:val="26"/>
      <w:szCs w:val="20"/>
      <w:lang w:eastAsia="ru-RU"/>
    </w:rPr>
  </w:style>
  <w:style w:type="paragraph" w:customStyle="1" w:styleId="ab">
    <w:name w:val="Нормальний текст"/>
    <w:basedOn w:val="a"/>
    <w:rsid w:val="006C65C8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customStyle="1" w:styleId="ac">
    <w:name w:val="Назва документа"/>
    <w:basedOn w:val="a"/>
    <w:next w:val="ab"/>
    <w:rsid w:val="006C65C8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eastAsia="ru-RU"/>
    </w:rPr>
  </w:style>
  <w:style w:type="character" w:customStyle="1" w:styleId="rvts9">
    <w:name w:val="rvts9"/>
    <w:basedOn w:val="a0"/>
    <w:rsid w:val="006C65C8"/>
  </w:style>
  <w:style w:type="character" w:customStyle="1" w:styleId="apple-converted-space">
    <w:name w:val="apple-converted-space"/>
    <w:basedOn w:val="a0"/>
    <w:rsid w:val="006C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2315</Words>
  <Characters>13198</Characters>
  <Application>Microsoft Office Word</Application>
  <DocSecurity>0</DocSecurity>
  <Lines>109</Lines>
  <Paragraphs>30</Paragraphs>
  <ScaleCrop>false</ScaleCrop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2019-07-23T08:35:00Z</dcterms:created>
  <dcterms:modified xsi:type="dcterms:W3CDTF">2019-07-23T08:35:00Z</dcterms:modified>
</cp:coreProperties>
</file>