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AB" w:rsidRDefault="00BD47AB" w:rsidP="00EA3D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47AB" w:rsidRPr="00BD47AB" w:rsidRDefault="00BD47AB" w:rsidP="00EA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4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денний </w:t>
      </w:r>
      <w:r w:rsidRPr="00EA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 w:rsidRPr="00BD4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чергової</w:t>
      </w:r>
      <w:r w:rsidR="00EA3D50" w:rsidRPr="00EA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D50" w:rsidRPr="00BD4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</w:p>
    <w:p w:rsidR="00BD47AB" w:rsidRPr="00BD47AB" w:rsidRDefault="00BD47AB" w:rsidP="00BD4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D4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Степанківської сільської ради </w:t>
      </w:r>
      <w:r w:rsidRPr="00BD47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D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D4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кликання </w:t>
      </w:r>
    </w:p>
    <w:p w:rsidR="00BD47AB" w:rsidRPr="00EA3D50" w:rsidRDefault="00BD47AB" w:rsidP="00BD47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D5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A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08</w:t>
      </w:r>
      <w:r w:rsidRPr="00EA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о 16.</w:t>
      </w:r>
      <w:r w:rsidRPr="00EA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A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:rsidR="00E9579C" w:rsidRDefault="00E9579C" w:rsidP="001D5A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79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22.12.2018 № 24-46/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 «Про бюджет Степанківської об’єднаної територіальної громади на 2019 рік» зі змінами внесеними рішеннями сільської ради від 08.02.2019 року № 26-7/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ІІ, 15.02.2019 року № 27-1/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ІІ, 08.04.2019 року № 29-29/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ІІ, 25.04.2019 року № 30-1/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ІІ, 17.05.2019 року № 31-8/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ІІ, 26.06.2019 року № 33-20/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ІІ, 09.07.2019 року № 34-1/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ІІ, 26.07.2019 року № 35-1/</w:t>
      </w:r>
      <w:r w:rsidRPr="00E9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579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E92" w:rsidRPr="00407E92" w:rsidRDefault="00407E92" w:rsidP="001D5A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7E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07E92">
        <w:rPr>
          <w:rFonts w:ascii="Times New Roman" w:hAnsi="Times New Roman"/>
          <w:sz w:val="28"/>
          <w:szCs w:val="28"/>
          <w:lang w:val="uk-UA"/>
        </w:rPr>
        <w:t>внесення змін до рішення сесії № 24-37/</w:t>
      </w:r>
      <w:r w:rsidRPr="00407E92">
        <w:rPr>
          <w:rFonts w:ascii="Times New Roman" w:hAnsi="Times New Roman"/>
          <w:sz w:val="28"/>
          <w:szCs w:val="28"/>
          <w:lang w:val="en-US"/>
        </w:rPr>
        <w:t>VII</w:t>
      </w:r>
      <w:r w:rsidRPr="00407E92">
        <w:rPr>
          <w:rFonts w:ascii="Times New Roman" w:hAnsi="Times New Roman"/>
          <w:sz w:val="28"/>
          <w:szCs w:val="28"/>
          <w:lang w:val="uk-UA"/>
        </w:rPr>
        <w:t xml:space="preserve"> від 22.12.2019 року «Про затвердження Плану економічного і соціального розвитку Степанківської сільської об’єднаної територіальної громади на 2019 рік</w:t>
      </w:r>
      <w:r w:rsidRPr="00407E92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зі змінами від 24.05.2019 року №  32-1/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>ІІ.</w:t>
      </w:r>
      <w:r w:rsidRPr="00407E9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07E92" w:rsidRDefault="00407E92" w:rsidP="001D5A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E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звіту про виконання бюджету Степанківської об’єднаної територіальної громади за І півріччя 2019 року.</w:t>
      </w:r>
    </w:p>
    <w:p w:rsidR="00407E92" w:rsidRDefault="00407E92" w:rsidP="001D5A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бюджетний регламент Степанківської об’єднаної територіальної громади</w:t>
      </w:r>
      <w:r w:rsidR="00343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7AB" w:rsidRDefault="00BD47AB" w:rsidP="001D5A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сесії Степанківської сільської ради від 26.06.2019 № 33-5/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ро встановлення ставок та пільг із сплати податку на нерухоме майно, відмінне від земельної ділянки на 2020 рік».</w:t>
      </w:r>
    </w:p>
    <w:p w:rsidR="00BC26E1" w:rsidRDefault="001D5ACD" w:rsidP="008E40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05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Степанківської </w:t>
      </w:r>
      <w:r w:rsidR="00BD47AB" w:rsidRPr="008E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056">
        <w:rPr>
          <w:rFonts w:ascii="Times New Roman" w:hAnsi="Times New Roman" w:cs="Times New Roman"/>
          <w:sz w:val="28"/>
          <w:szCs w:val="28"/>
          <w:lang w:val="uk-UA"/>
        </w:rPr>
        <w:t>сільської ради  від 14.</w:t>
      </w:r>
      <w:r w:rsidR="008E4056" w:rsidRPr="008E405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E4056">
        <w:rPr>
          <w:rFonts w:ascii="Times New Roman" w:hAnsi="Times New Roman" w:cs="Times New Roman"/>
          <w:sz w:val="28"/>
          <w:szCs w:val="28"/>
          <w:lang w:val="uk-UA"/>
        </w:rPr>
        <w:t>.2018 року № 19-1/VII</w:t>
      </w:r>
      <w:r w:rsidR="008E4056" w:rsidRPr="008E4056">
        <w:rPr>
          <w:rFonts w:ascii="Open Sans" w:hAnsi="Open Sans"/>
          <w:color w:val="333333"/>
          <w:sz w:val="21"/>
          <w:szCs w:val="21"/>
          <w:shd w:val="clear" w:color="auto" w:fill="FFFFFF"/>
          <w:lang w:val="uk-UA"/>
        </w:rPr>
        <w:t xml:space="preserve">  «</w:t>
      </w:r>
      <w:r w:rsidR="008E4056" w:rsidRPr="008E4056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об’єктів комунальної власності Степанківської сільської ради».</w:t>
      </w:r>
    </w:p>
    <w:p w:rsidR="008E4056" w:rsidRDefault="008E4056" w:rsidP="008E40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заходів з відзначення державних та професійних свят, ювілейних дат, відзначення осіб, які зробили вагомий внесок у розвиток Степанківської сільської об’єднаної територіальної громади, здійснення представницьких та інших заходів на 2019 рік.</w:t>
      </w:r>
    </w:p>
    <w:p w:rsidR="008E4056" w:rsidRDefault="008E4056" w:rsidP="008E405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внутрішньовідомче переміщення новорічних костюмів з балансу будинку культури с. Степанки  Степанківської сільської ради на баланс дошкільного навчального закладу (ясла-садочок) «Яблунька» с. Степанки Степанківської сільської ради.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виготовлення технічної документації щодо встановлення (відновлення)  меж земельної ділянки в натурі (на місцевості).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щодо встановлення (відновлення) меж земельних  ділянок в натурі (на місцевості).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 з нормативної грошової оцінки земельної  ділянки площею 0,9424 га ПрАТ «Мало-</w:t>
      </w:r>
      <w:proofErr w:type="spellStart"/>
      <w:r w:rsidRPr="00213215">
        <w:rPr>
          <w:rFonts w:ascii="Times New Roman" w:hAnsi="Times New Roman" w:cs="Times New Roman"/>
          <w:sz w:val="28"/>
          <w:szCs w:val="28"/>
          <w:lang w:val="uk-UA"/>
        </w:rPr>
        <w:t>Бузуківський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гранітний кар’єр»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>Про  надання дозволу на розробку проекту  землеустрою що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відведення земельних ділянок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паспорта 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прив’язки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тимчасової споруди (ТС) із зупинкою громадського транспорту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в с. Хацьки Черкаського району Черкаської області.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припинення права користування земельною ділянкою.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відведення земельної ділянки на умовах оренди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215" w:rsidRP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щодо поділу земельних ділянок сільськогосподарського призначення комунальної власності.</w:t>
      </w:r>
    </w:p>
    <w:p w:rsid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851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для продажу  на земельному аукціоні (торгах).</w:t>
      </w:r>
    </w:p>
    <w:p w:rsidR="00213215" w:rsidRDefault="00213215" w:rsidP="00213215">
      <w:pPr>
        <w:pStyle w:val="a3"/>
        <w:numPr>
          <w:ilvl w:val="0"/>
          <w:numId w:val="3"/>
        </w:numPr>
        <w:tabs>
          <w:tab w:val="left" w:pos="568"/>
          <w:tab w:val="left" w:pos="993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15">
        <w:rPr>
          <w:rFonts w:ascii="Times New Roman" w:hAnsi="Times New Roman" w:cs="Times New Roman"/>
          <w:sz w:val="28"/>
          <w:szCs w:val="28"/>
          <w:lang w:val="uk-UA"/>
        </w:rPr>
        <w:t>Про створення та функціонування груп подовженого дня  у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215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215" w:rsidRPr="00EA3D50" w:rsidRDefault="00EA3D50" w:rsidP="00EA3D50">
      <w:pPr>
        <w:pStyle w:val="a3"/>
        <w:numPr>
          <w:ilvl w:val="0"/>
          <w:numId w:val="3"/>
        </w:numPr>
        <w:tabs>
          <w:tab w:val="left" w:pos="568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215" w:rsidRPr="00213215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інклюзивного </w:t>
      </w:r>
      <w:r w:rsidR="00213215" w:rsidRPr="00EA3D50">
        <w:rPr>
          <w:rFonts w:ascii="Times New Roman" w:hAnsi="Times New Roman" w:cs="Times New Roman"/>
          <w:sz w:val="28"/>
          <w:szCs w:val="28"/>
          <w:lang w:val="uk-UA"/>
        </w:rPr>
        <w:t>навчання  у закладі дошкільної освіти</w:t>
      </w:r>
    </w:p>
    <w:p w:rsidR="00213215" w:rsidRPr="00EA3D50" w:rsidRDefault="00213215" w:rsidP="00EA3D50">
      <w:pPr>
        <w:tabs>
          <w:tab w:val="left" w:pos="568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50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</w:t>
      </w:r>
      <w:r w:rsidR="00EA3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215" w:rsidRPr="00213215" w:rsidRDefault="00213215" w:rsidP="00213215">
      <w:pPr>
        <w:pStyle w:val="a3"/>
        <w:tabs>
          <w:tab w:val="left" w:pos="56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3215" w:rsidRPr="00213215" w:rsidSect="00EA3D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F10"/>
    <w:multiLevelType w:val="hybridMultilevel"/>
    <w:tmpl w:val="C1F43F52"/>
    <w:lvl w:ilvl="0" w:tplc="62F4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DF"/>
    <w:rsid w:val="000F7086"/>
    <w:rsid w:val="001D5ACD"/>
    <w:rsid w:val="002107DF"/>
    <w:rsid w:val="00213215"/>
    <w:rsid w:val="003430F2"/>
    <w:rsid w:val="00407E92"/>
    <w:rsid w:val="0054347E"/>
    <w:rsid w:val="008E4056"/>
    <w:rsid w:val="00BC26E1"/>
    <w:rsid w:val="00BD47AB"/>
    <w:rsid w:val="00DD25F9"/>
    <w:rsid w:val="00E9579C"/>
    <w:rsid w:val="00E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58E5"/>
  <w15:chartTrackingRefBased/>
  <w15:docId w15:val="{43D9D7D5-D5D9-4B00-98A9-B2214AEB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9C"/>
    <w:pPr>
      <w:ind w:left="720"/>
      <w:contextualSpacing/>
    </w:pPr>
  </w:style>
  <w:style w:type="table" w:styleId="a4">
    <w:name w:val="Table Grid"/>
    <w:basedOn w:val="a1"/>
    <w:rsid w:val="00E9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Vitalina</cp:lastModifiedBy>
  <cp:revision>2</cp:revision>
  <dcterms:created xsi:type="dcterms:W3CDTF">2019-08-16T11:45:00Z</dcterms:created>
  <dcterms:modified xsi:type="dcterms:W3CDTF">2019-08-16T11:45:00Z</dcterms:modified>
</cp:coreProperties>
</file>