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83"/>
        <w:gridCol w:w="820"/>
        <w:gridCol w:w="3900"/>
        <w:gridCol w:w="1400"/>
        <w:gridCol w:w="1400"/>
        <w:gridCol w:w="1400"/>
        <w:gridCol w:w="1400"/>
        <w:gridCol w:w="1680"/>
        <w:gridCol w:w="640"/>
        <w:gridCol w:w="580"/>
        <w:gridCol w:w="2020"/>
        <w:gridCol w:w="40"/>
        <w:gridCol w:w="440"/>
      </w:tblGrid>
      <w:tr w:rsidR="00A453FC" w:rsidTr="00D417B3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</w:tcPr>
          <w:p w:rsidR="00A453FC" w:rsidRDefault="00A453FC">
            <w:pPr>
              <w:pStyle w:val="EMPTYCELLSTYLE"/>
            </w:pPr>
          </w:p>
        </w:tc>
        <w:tc>
          <w:tcPr>
            <w:tcW w:w="39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6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6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5823" w:type="dxa"/>
            <w:gridSpan w:val="11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b/>
                <w:sz w:val="24"/>
              </w:rPr>
              <w:t xml:space="preserve">БЮДЖЕТНИЙ ЗАПИТ НА 2019 – 2021 РОКИ </w:t>
            </w:r>
            <w:proofErr w:type="spellStart"/>
            <w:r>
              <w:rPr>
                <w:b/>
                <w:sz w:val="24"/>
              </w:rPr>
              <w:t>додатковий</w:t>
            </w:r>
            <w:proofErr w:type="spellEnd"/>
            <w:r>
              <w:rPr>
                <w:b/>
                <w:sz w:val="24"/>
              </w:rPr>
              <w:t xml:space="preserve"> ( Форма 2019-3 )</w:t>
            </w: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</w:tcPr>
          <w:p w:rsidR="00A453FC" w:rsidRDefault="00A453FC">
            <w:pPr>
              <w:pStyle w:val="EMPTYCELLSTYLE"/>
            </w:pPr>
          </w:p>
        </w:tc>
        <w:tc>
          <w:tcPr>
            <w:tcW w:w="39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6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6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0903" w:type="dxa"/>
            <w:gridSpan w:val="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53FC" w:rsidRDefault="00D417B3">
            <w:r>
              <w:rPr>
                <w:b/>
              </w:rPr>
              <w:t xml:space="preserve">1.Виконавчий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</w:t>
            </w:r>
            <w:proofErr w:type="spellStart"/>
            <w:r>
              <w:rPr>
                <w:b/>
              </w:rPr>
              <w:t>сільської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53FC" w:rsidRDefault="00D417B3">
            <w:r>
              <w:t xml:space="preserve"> ( 0 ) ( 2 )</w:t>
            </w:r>
          </w:p>
        </w:tc>
        <w:tc>
          <w:tcPr>
            <w:tcW w:w="6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0903" w:type="dxa"/>
            <w:gridSpan w:val="7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9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місцевих</w:t>
            </w:r>
            <w:proofErr w:type="spellEnd"/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бюджетів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0903" w:type="dxa"/>
            <w:gridSpan w:val="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53FC" w:rsidRDefault="00D417B3">
            <w:r>
              <w:t xml:space="preserve">2.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53FC" w:rsidRDefault="00D417B3">
            <w:r>
              <w:t xml:space="preserve"> ( 0 ) ( 2 )</w:t>
            </w:r>
          </w:p>
        </w:tc>
        <w:tc>
          <w:tcPr>
            <w:tcW w:w="6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090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9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ind w:left="60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місцевих</w:t>
            </w:r>
            <w:proofErr w:type="spellEnd"/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бюджетів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0903" w:type="dxa"/>
            <w:gridSpan w:val="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53FC" w:rsidRDefault="00D417B3">
            <w:pPr>
              <w:jc w:val="both"/>
            </w:pPr>
            <w:r>
              <w:t xml:space="preserve">3.Утримання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та </w:t>
            </w:r>
            <w:proofErr w:type="spellStart"/>
            <w:r>
              <w:t>дорожньої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за рахунок коштів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29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53FC" w:rsidRDefault="00D417B3">
            <w:r>
              <w:t xml:space="preserve"> ( 0 ) ( 2 ) ( 1 ) ( 7 ) ( 4 ) ( 6 ) ( 1 ) </w:t>
            </w: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0903" w:type="dxa"/>
            <w:gridSpan w:val="7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бюджетів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9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ind w:left="60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бюджетів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582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Додаткові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додаткові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на 2019 (</w:t>
            </w:r>
            <w:proofErr w:type="spellStart"/>
            <w:r>
              <w:rPr>
                <w:b/>
              </w:rPr>
              <w:t>плановий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бюджету / код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sz w:val="16"/>
              </w:rPr>
              <w:t xml:space="preserve">2017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sz w:val="16"/>
              </w:rPr>
              <w:t xml:space="preserve">2018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49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proofErr w:type="spellStart"/>
            <w:r>
              <w:rPr>
                <w:sz w:val="16"/>
              </w:rPr>
              <w:t>Обґрунтування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необхідності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додаткових</w:t>
            </w:r>
            <w:proofErr w:type="spellEnd"/>
            <w:r>
              <w:rPr>
                <w:sz w:val="16"/>
              </w:rPr>
              <w:t xml:space="preserve"> коштів на 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3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граничний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обсяг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необхідно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додатково</w:t>
            </w:r>
            <w:proofErr w:type="spellEnd"/>
            <w:r>
              <w:rPr>
                <w:sz w:val="16"/>
              </w:rPr>
              <w:t>+</w:t>
            </w:r>
          </w:p>
        </w:tc>
        <w:tc>
          <w:tcPr>
            <w:tcW w:w="49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D417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D417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D417B3">
            <w:pPr>
              <w:ind w:right="60"/>
              <w:jc w:val="right"/>
            </w:pPr>
            <w:r>
              <w:rPr>
                <w:sz w:val="16"/>
              </w:rPr>
              <w:t>906 711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D417B3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D417B3">
            <w:pPr>
              <w:ind w:right="60"/>
              <w:jc w:val="right"/>
            </w:pPr>
            <w:r>
              <w:rPr>
                <w:sz w:val="16"/>
              </w:rPr>
              <w:t>86 460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D417B3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додатково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грейдерування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доріг</w:t>
            </w:r>
            <w:proofErr w:type="spellEnd"/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D417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D417B3">
            <w:pPr>
              <w:ind w:right="60"/>
              <w:jc w:val="right"/>
            </w:pPr>
            <w:r>
              <w:rPr>
                <w:b/>
                <w:sz w:val="16"/>
              </w:rPr>
              <w:t>906 711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D417B3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D417B3">
            <w:pPr>
              <w:ind w:right="60"/>
              <w:jc w:val="right"/>
            </w:pPr>
            <w:r>
              <w:rPr>
                <w:b/>
                <w:sz w:val="16"/>
              </w:rPr>
              <w:t>86 460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roofErr w:type="spellStart"/>
            <w:r>
              <w:rPr>
                <w:b/>
              </w:rPr>
              <w:t>Зміна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результативних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характеризують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разі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додаткових</w:t>
            </w:r>
            <w:proofErr w:type="spellEnd"/>
            <w:r>
              <w:rPr>
                <w:b/>
              </w:rPr>
              <w:t xml:space="preserve"> коштів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(проект) в межах </w:t>
            </w:r>
            <w:proofErr w:type="spellStart"/>
            <w:r>
              <w:rPr>
                <w:sz w:val="16"/>
              </w:rPr>
              <w:t>доведених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граничних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(проект) </w:t>
            </w:r>
            <w:proofErr w:type="spellStart"/>
            <w:r>
              <w:rPr>
                <w:sz w:val="16"/>
              </w:rPr>
              <w:t>зміни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разі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виділення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додаткових</w:t>
            </w:r>
            <w:proofErr w:type="spellEnd"/>
            <w:r>
              <w:rPr>
                <w:sz w:val="16"/>
              </w:rPr>
              <w:t xml:space="preserve"> коштів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144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A453FC">
            <w:pPr>
              <w:ind w:left="60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5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A453FC">
            <w:pPr>
              <w:ind w:left="60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70713" w:rsidTr="00A70713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57" w:type="dxa"/>
          </w:tcPr>
          <w:p w:rsidR="00A70713" w:rsidRDefault="00A70713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713" w:rsidRDefault="00A70713">
            <w:pPr>
              <w:rPr>
                <w:b/>
              </w:rPr>
            </w:pPr>
          </w:p>
        </w:tc>
        <w:tc>
          <w:tcPr>
            <w:tcW w:w="440" w:type="dxa"/>
          </w:tcPr>
          <w:p w:rsidR="00A70713" w:rsidRDefault="00A70713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586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додаткові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на  2020-2021 роки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бюджету / код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sz w:val="16"/>
              </w:rPr>
              <w:t>2020рік (прогноз)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r>
              <w:rPr>
                <w:sz w:val="16"/>
              </w:rPr>
              <w:t>2021рік (прогноз)</w:t>
            </w:r>
          </w:p>
        </w:tc>
        <w:tc>
          <w:tcPr>
            <w:tcW w:w="49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jc w:val="center"/>
            </w:pPr>
            <w:proofErr w:type="spellStart"/>
            <w:r>
              <w:rPr>
                <w:sz w:val="16"/>
              </w:rPr>
              <w:t>Обґрунтування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необхідності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додаткових</w:t>
            </w:r>
            <w:proofErr w:type="spellEnd"/>
            <w:r>
              <w:rPr>
                <w:sz w:val="16"/>
              </w:rPr>
              <w:t xml:space="preserve"> коштів на 2020-2021 роки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3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індикативні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прогнозні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показники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необхідно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додатково</w:t>
            </w:r>
            <w:proofErr w:type="spellEnd"/>
            <w:r>
              <w:rPr>
                <w:sz w:val="16"/>
              </w:rPr>
              <w:t>+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індикативні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прогнозні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показники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необхідно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додатково</w:t>
            </w:r>
            <w:proofErr w:type="spellEnd"/>
            <w:r>
              <w:rPr>
                <w:sz w:val="16"/>
              </w:rPr>
              <w:t>+</w:t>
            </w:r>
          </w:p>
        </w:tc>
        <w:tc>
          <w:tcPr>
            <w:tcW w:w="49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A453FC" w:rsidRDefault="00D417B3">
            <w:pPr>
              <w:ind w:left="6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ind w:left="60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53FC" w:rsidRDefault="00A453FC">
            <w:pPr>
              <w:ind w:left="60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D417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53FC" w:rsidRDefault="00A453FC">
            <w:pPr>
              <w:ind w:right="60"/>
              <w:jc w:val="right"/>
            </w:pP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FC" w:rsidRDefault="00A453FC">
            <w:pPr>
              <w:jc w:val="center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3" w:type="dxa"/>
            <w:gridSpan w:val="2"/>
          </w:tcPr>
          <w:p w:rsidR="00A453FC" w:rsidRDefault="00A453FC">
            <w:pPr>
              <w:pStyle w:val="EMPTYCELLSTYLE"/>
            </w:pPr>
          </w:p>
        </w:tc>
        <w:tc>
          <w:tcPr>
            <w:tcW w:w="39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6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6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1582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53FC" w:rsidRDefault="00A453FC"/>
        </w:tc>
        <w:tc>
          <w:tcPr>
            <w:tcW w:w="4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40" w:type="dxa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3" w:type="dxa"/>
          </w:tcPr>
          <w:p w:rsidR="00A453FC" w:rsidRDefault="00A453FC">
            <w:pPr>
              <w:pStyle w:val="EMPTYCELLSTYLE"/>
            </w:pPr>
          </w:p>
        </w:tc>
        <w:tc>
          <w:tcPr>
            <w:tcW w:w="7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 w:rsidP="00A70713">
            <w:pPr>
              <w:jc w:val="center"/>
            </w:pPr>
            <w:r>
              <w:t xml:space="preserve">І.М. </w:t>
            </w:r>
            <w:bookmarkStart w:id="0" w:name="_GoBack"/>
            <w:bookmarkEnd w:id="0"/>
            <w:r>
              <w:t>Чекаленко</w:t>
            </w: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3" w:type="dxa"/>
          </w:tcPr>
          <w:p w:rsidR="00A453FC" w:rsidRDefault="00A453FC">
            <w:pPr>
              <w:pStyle w:val="EMPTYCELLSTYLE"/>
            </w:pPr>
          </w:p>
        </w:tc>
        <w:tc>
          <w:tcPr>
            <w:tcW w:w="7520" w:type="dxa"/>
            <w:gridSpan w:val="4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3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3" w:type="dxa"/>
          </w:tcPr>
          <w:p w:rsidR="00A453FC" w:rsidRDefault="00A453FC">
            <w:pPr>
              <w:pStyle w:val="EMPTYCELLSTYLE"/>
            </w:pPr>
          </w:p>
        </w:tc>
        <w:tc>
          <w:tcPr>
            <w:tcW w:w="7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roofErr w:type="spellStart"/>
            <w:r>
              <w:rPr>
                <w:b/>
              </w:rPr>
              <w:t>Спец.І</w:t>
            </w:r>
            <w:proofErr w:type="spellEnd"/>
            <w:r>
              <w:rPr>
                <w:b/>
              </w:rPr>
              <w:t xml:space="preserve"> категор.від.план.,</w:t>
            </w:r>
            <w:proofErr w:type="spellStart"/>
            <w:r>
              <w:rPr>
                <w:b/>
              </w:rPr>
              <w:t>бух.обл</w:t>
            </w:r>
            <w:proofErr w:type="spellEnd"/>
            <w:r>
              <w:rPr>
                <w:b/>
              </w:rPr>
              <w:t xml:space="preserve">. та </w:t>
            </w:r>
            <w:proofErr w:type="spellStart"/>
            <w:r>
              <w:rPr>
                <w:b/>
              </w:rPr>
              <w:t>звітності</w:t>
            </w:r>
            <w:proofErr w:type="spellEnd"/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 w:rsidP="00A70713">
            <w:pPr>
              <w:jc w:val="center"/>
            </w:pPr>
            <w:r>
              <w:t>Л.В.</w:t>
            </w:r>
            <w:r w:rsidR="00A70713">
              <w:rPr>
                <w:lang w:val="uk-UA"/>
              </w:rPr>
              <w:t xml:space="preserve"> </w:t>
            </w:r>
            <w:proofErr w:type="spellStart"/>
            <w:r>
              <w:t>Ковальова</w:t>
            </w:r>
            <w:proofErr w:type="spellEnd"/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3" w:type="dxa"/>
          </w:tcPr>
          <w:p w:rsidR="00A453FC" w:rsidRDefault="00A453FC">
            <w:pPr>
              <w:pStyle w:val="EMPTYCELLSTYLE"/>
            </w:pPr>
          </w:p>
        </w:tc>
        <w:tc>
          <w:tcPr>
            <w:tcW w:w="7520" w:type="dxa"/>
            <w:gridSpan w:val="4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3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3FC" w:rsidRDefault="00D417B3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A453FC" w:rsidRDefault="00A453FC">
            <w:pPr>
              <w:pStyle w:val="EMPTYCELLSTYLE"/>
            </w:pPr>
          </w:p>
        </w:tc>
      </w:tr>
      <w:tr w:rsidR="00A453FC" w:rsidTr="00A70713">
        <w:tblPrEx>
          <w:tblCellMar>
            <w:top w:w="0" w:type="dxa"/>
            <w:bottom w:w="0" w:type="dxa"/>
          </w:tblCellMar>
        </w:tblPrEx>
        <w:trPr>
          <w:trHeight w:hRule="exact" w:val="8180"/>
        </w:trPr>
        <w:tc>
          <w:tcPr>
            <w:tcW w:w="557" w:type="dxa"/>
          </w:tcPr>
          <w:p w:rsidR="00A453FC" w:rsidRDefault="00A453FC">
            <w:pPr>
              <w:pStyle w:val="EMPTYCELLSTYLE"/>
            </w:pPr>
          </w:p>
        </w:tc>
        <w:tc>
          <w:tcPr>
            <w:tcW w:w="583" w:type="dxa"/>
          </w:tcPr>
          <w:p w:rsidR="00A453FC" w:rsidRDefault="00A453FC">
            <w:pPr>
              <w:pStyle w:val="EMPTYCELLSTYLE"/>
            </w:pPr>
          </w:p>
        </w:tc>
        <w:tc>
          <w:tcPr>
            <w:tcW w:w="7520" w:type="dxa"/>
            <w:gridSpan w:val="4"/>
          </w:tcPr>
          <w:p w:rsidR="00A453FC" w:rsidRDefault="00A453FC">
            <w:pPr>
              <w:pStyle w:val="EMPTYCELLSTYLE"/>
            </w:pPr>
          </w:p>
        </w:tc>
        <w:tc>
          <w:tcPr>
            <w:tcW w:w="140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300" w:type="dxa"/>
            <w:gridSpan w:val="4"/>
          </w:tcPr>
          <w:p w:rsidR="00A453FC" w:rsidRDefault="00A453FC">
            <w:pPr>
              <w:pStyle w:val="EMPTYCELLSTYLE"/>
            </w:pPr>
          </w:p>
        </w:tc>
        <w:tc>
          <w:tcPr>
            <w:tcW w:w="2020" w:type="dxa"/>
          </w:tcPr>
          <w:p w:rsidR="00A453FC" w:rsidRDefault="00A453F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A453FC" w:rsidRDefault="00A453FC">
            <w:pPr>
              <w:pStyle w:val="EMPTYCELLSTYLE"/>
            </w:pPr>
          </w:p>
        </w:tc>
      </w:tr>
    </w:tbl>
    <w:p w:rsidR="00000000" w:rsidRDefault="00D417B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FC"/>
    <w:rsid w:val="0033459D"/>
    <w:rsid w:val="00A453FC"/>
    <w:rsid w:val="00A70713"/>
    <w:rsid w:val="00D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CDB8"/>
  <w15:docId w15:val="{C8211BD6-1907-4FDD-B2CD-E5C6FA05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4</cp:revision>
  <dcterms:created xsi:type="dcterms:W3CDTF">2019-10-22T11:00:00Z</dcterms:created>
  <dcterms:modified xsi:type="dcterms:W3CDTF">2019-10-22T11:03:00Z</dcterms:modified>
</cp:coreProperties>
</file>