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62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20"/>
        <w:gridCol w:w="40"/>
        <w:gridCol w:w="20"/>
        <w:gridCol w:w="360"/>
        <w:gridCol w:w="300"/>
        <w:gridCol w:w="40"/>
        <w:gridCol w:w="140"/>
        <w:gridCol w:w="40"/>
        <w:gridCol w:w="60"/>
        <w:gridCol w:w="260"/>
        <w:gridCol w:w="60"/>
        <w:gridCol w:w="400"/>
        <w:gridCol w:w="100"/>
        <w:gridCol w:w="20"/>
        <w:gridCol w:w="40"/>
        <w:gridCol w:w="20"/>
        <w:gridCol w:w="120"/>
        <w:gridCol w:w="400"/>
        <w:gridCol w:w="40"/>
        <w:gridCol w:w="260"/>
        <w:gridCol w:w="40"/>
        <w:gridCol w:w="60"/>
        <w:gridCol w:w="20"/>
        <w:gridCol w:w="60"/>
        <w:gridCol w:w="80"/>
        <w:gridCol w:w="40"/>
        <w:gridCol w:w="340"/>
        <w:gridCol w:w="160"/>
        <w:gridCol w:w="140"/>
        <w:gridCol w:w="160"/>
        <w:gridCol w:w="20"/>
        <w:gridCol w:w="60"/>
        <w:gridCol w:w="120"/>
        <w:gridCol w:w="60"/>
        <w:gridCol w:w="40"/>
        <w:gridCol w:w="440"/>
        <w:gridCol w:w="60"/>
        <w:gridCol w:w="140"/>
        <w:gridCol w:w="60"/>
        <w:gridCol w:w="40"/>
        <w:gridCol w:w="40"/>
        <w:gridCol w:w="40"/>
        <w:gridCol w:w="80"/>
        <w:gridCol w:w="160"/>
        <w:gridCol w:w="280"/>
        <w:gridCol w:w="60"/>
        <w:gridCol w:w="300"/>
        <w:gridCol w:w="80"/>
        <w:gridCol w:w="40"/>
        <w:gridCol w:w="80"/>
        <w:gridCol w:w="40"/>
        <w:gridCol w:w="220"/>
        <w:gridCol w:w="80"/>
        <w:gridCol w:w="260"/>
        <w:gridCol w:w="200"/>
        <w:gridCol w:w="80"/>
        <w:gridCol w:w="20"/>
        <w:gridCol w:w="100"/>
        <w:gridCol w:w="20"/>
        <w:gridCol w:w="120"/>
        <w:gridCol w:w="100"/>
        <w:gridCol w:w="120"/>
        <w:gridCol w:w="340"/>
        <w:gridCol w:w="40"/>
        <w:gridCol w:w="60"/>
        <w:gridCol w:w="80"/>
        <w:gridCol w:w="120"/>
        <w:gridCol w:w="20"/>
        <w:gridCol w:w="120"/>
        <w:gridCol w:w="300"/>
        <w:gridCol w:w="20"/>
        <w:gridCol w:w="340"/>
        <w:gridCol w:w="80"/>
        <w:gridCol w:w="20"/>
        <w:gridCol w:w="100"/>
        <w:gridCol w:w="40"/>
        <w:gridCol w:w="80"/>
        <w:gridCol w:w="420"/>
        <w:gridCol w:w="20"/>
        <w:gridCol w:w="80"/>
        <w:gridCol w:w="60"/>
        <w:gridCol w:w="100"/>
        <w:gridCol w:w="80"/>
        <w:gridCol w:w="40"/>
        <w:gridCol w:w="20"/>
        <w:gridCol w:w="60"/>
        <w:gridCol w:w="120"/>
        <w:gridCol w:w="540"/>
        <w:gridCol w:w="160"/>
        <w:gridCol w:w="20"/>
        <w:gridCol w:w="20"/>
        <w:gridCol w:w="20"/>
        <w:gridCol w:w="20"/>
        <w:gridCol w:w="20"/>
        <w:gridCol w:w="20"/>
        <w:gridCol w:w="20"/>
        <w:gridCol w:w="40"/>
        <w:gridCol w:w="300"/>
        <w:gridCol w:w="20"/>
        <w:gridCol w:w="40"/>
      </w:tblGrid>
      <w:tr w:rsidR="009622D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1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5960" w:type="dxa"/>
            <w:gridSpan w:val="1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b/>
                <w:sz w:val="24"/>
              </w:rPr>
              <w:t>БЮДЖЕТНИЙ ЗАПИТ НА 2019 – 2021 РОКИ індивідуальний ( Форма 2019-2)</w:t>
            </w: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1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84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22DE" w:rsidRDefault="00715841">
            <w:r>
              <w:rPr>
                <w:b/>
              </w:rPr>
              <w:t>1.Виконавчий комітет Степанківської сільської ради</w:t>
            </w:r>
          </w:p>
        </w:tc>
        <w:tc>
          <w:tcPr>
            <w:tcW w:w="2400" w:type="dxa"/>
            <w:gridSpan w:val="2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22DE" w:rsidRDefault="00715841">
            <w:r>
              <w:t xml:space="preserve"> ( 0 ) ( 2 )</w:t>
            </w:r>
          </w:p>
        </w:tc>
        <w:tc>
          <w:tcPr>
            <w:tcW w:w="5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840" w:type="dxa"/>
            <w:gridSpan w:val="57"/>
            <w:tcMar>
              <w:top w:w="2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80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sz w:val="14"/>
              </w:rPr>
              <w:t>(код Типової відомчої класифікації видатків та кредитування місцевих</w:t>
            </w:r>
            <w:r>
              <w:rPr>
                <w:sz w:val="14"/>
              </w:rPr>
              <w:br/>
              <w:t>бюджетів)</w:t>
            </w:r>
          </w:p>
        </w:tc>
        <w:tc>
          <w:tcPr>
            <w:tcW w:w="1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84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22DE" w:rsidRDefault="00715841">
            <w:r>
              <w:t>2. Виконавчий комітет Степанківської сільської ради</w:t>
            </w:r>
          </w:p>
        </w:tc>
        <w:tc>
          <w:tcPr>
            <w:tcW w:w="2400" w:type="dxa"/>
            <w:gridSpan w:val="2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22DE" w:rsidRDefault="00715841">
            <w:r>
              <w:t xml:space="preserve"> ( 0 ) ( 2 ) ( 1 )</w:t>
            </w:r>
          </w:p>
        </w:tc>
        <w:tc>
          <w:tcPr>
            <w:tcW w:w="5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840" w:type="dxa"/>
            <w:gridSpan w:val="57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80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ind w:left="60"/>
            </w:pPr>
            <w:r>
              <w:rPr>
                <w:sz w:val="14"/>
              </w:rPr>
              <w:t>(код Типової відомчої класифікації видатків та кредитування місцевих</w:t>
            </w:r>
            <w:r>
              <w:rPr>
                <w:sz w:val="14"/>
              </w:rPr>
              <w:br/>
              <w:t>бюджетів)</w:t>
            </w:r>
          </w:p>
        </w:tc>
        <w:tc>
          <w:tcPr>
            <w:tcW w:w="1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84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22DE" w:rsidRDefault="00715841">
            <w:pPr>
              <w:jc w:val="both"/>
            </w:pPr>
            <w:r>
              <w:t>3.Надання загальної середньої освіти загальноосвітніми навчальними закладами (в т. ч. школою-дитячим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3000" w:type="dxa"/>
            <w:gridSpan w:val="2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22DE" w:rsidRDefault="00715841">
            <w:r>
              <w:t xml:space="preserve"> ( 0 ) ( 2 ) ( 1 ) ( 1 ) ( 0 ) ( 2 ) ( 0 ) </w:t>
            </w:r>
          </w:p>
        </w:tc>
        <w:tc>
          <w:tcPr>
            <w:tcW w:w="10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840" w:type="dxa"/>
            <w:gridSpan w:val="57"/>
            <w:tcMar>
              <w:top w:w="2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місцевих бюджетів)</w:t>
            </w:r>
          </w:p>
        </w:tc>
        <w:tc>
          <w:tcPr>
            <w:tcW w:w="480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ind w:left="60"/>
            </w:pPr>
            <w:r>
              <w:rPr>
                <w:sz w:val="14"/>
              </w:rPr>
              <w:t>(код Програмної класифікації видатків та кредитування місцевих бюджетів)</w:t>
            </w:r>
          </w:p>
        </w:tc>
        <w:tc>
          <w:tcPr>
            <w:tcW w:w="1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2DE" w:rsidRDefault="00715841">
            <w:r>
              <w:rPr>
                <w:b/>
              </w:rPr>
              <w:t>4. Мета та завдання бюджетної програми на 2019 - 2021 роки:</w:t>
            </w: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622DE" w:rsidRDefault="00715841">
            <w:pPr>
              <w:spacing w:after="200"/>
              <w:ind w:left="500"/>
            </w:pPr>
            <w:r>
              <w:t>Забезпечення надання послуг з загальної середньої освіти в денних загальноосвітніх закладах </w:t>
            </w: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9622DE" w:rsidRDefault="00715841">
            <w:pPr>
              <w:ind w:left="500"/>
            </w:pPr>
            <w:r>
              <w:t>Забезпечити надання відповідних послуг денними загальноосвітніми навчальними закладами </w:t>
            </w: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622DE" w:rsidRDefault="00715841">
            <w:pPr>
              <w:ind w:left="500"/>
            </w:pPr>
            <w:r>
              <w:t>Конституція України, Бюджетний кодекс України, Закон України "Про місцеве самоврядування в Україні", Закон України "Про</w:t>
            </w:r>
            <w:r>
              <w:t xml:space="preserve"> освіту", Закон України "Про середню освіту", Закон України "Про охорону дитинства"</w:t>
            </w: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1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2DE" w:rsidRDefault="00715841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1700" w:type="dxa"/>
            <w:gridSpan w:val="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r>
              <w:rPr>
                <w:b/>
              </w:rPr>
              <w:t>1) надходження для виконання бюджетної програми у 2017 - 2019 роках:</w:t>
            </w:r>
          </w:p>
        </w:tc>
        <w:tc>
          <w:tcPr>
            <w:tcW w:w="54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22DE" w:rsidRDefault="0071584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t>2017 рік (звіт)</w:t>
            </w:r>
          </w:p>
        </w:tc>
        <w:tc>
          <w:tcPr>
            <w:tcW w:w="42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t>2018 рік (затверджено)</w:t>
            </w:r>
          </w:p>
        </w:tc>
        <w:tc>
          <w:tcPr>
            <w:tcW w:w="42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t>2019 рік (проект)</w:t>
            </w:r>
          </w:p>
        </w:tc>
        <w:tc>
          <w:tcPr>
            <w:tcW w:w="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15 973 508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15 973 508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18 440 501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18 440 501</w:t>
            </w:r>
          </w:p>
        </w:tc>
        <w:tc>
          <w:tcPr>
            <w:tcW w:w="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Плата за послуги, що надаються бюджетними установами згідно з їх основною діяльністю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96 544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96 544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170 100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170 100</w:t>
            </w:r>
          </w:p>
        </w:tc>
        <w:tc>
          <w:tcPr>
            <w:tcW w:w="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Інші надходження спеціального фонду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218 000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218 000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218 000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15 973 508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314 544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218 000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16 288 052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18 440 501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170 100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18 610 601</w:t>
            </w:r>
          </w:p>
        </w:tc>
        <w:tc>
          <w:tcPr>
            <w:tcW w:w="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1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622DE" w:rsidRDefault="009622DE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2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600" w:type="dxa"/>
            <w:gridSpan w:val="6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r>
              <w:rPr>
                <w:b/>
              </w:rPr>
              <w:t>2) надходження для виконання бюджетної програми у 2020-2021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22DE" w:rsidRDefault="0071584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t>2020 рік (прогноз)</w:t>
            </w:r>
          </w:p>
        </w:tc>
        <w:tc>
          <w:tcPr>
            <w:tcW w:w="42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t>2021 рік (прогноз)</w:t>
            </w:r>
          </w:p>
        </w:tc>
        <w:tc>
          <w:tcPr>
            <w:tcW w:w="2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19 473 169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19 473 169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20 446 827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20 446 827</w:t>
            </w:r>
          </w:p>
        </w:tc>
        <w:tc>
          <w:tcPr>
            <w:tcW w:w="2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Плата за послуги, що надаються бюджетними установами згідно з їх основною діяльністю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179 626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179 626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188 607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188 607</w:t>
            </w:r>
          </w:p>
        </w:tc>
        <w:tc>
          <w:tcPr>
            <w:tcW w:w="2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19 473 169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179 626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19 652 795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20 446 827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188 607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20 635 434</w:t>
            </w:r>
          </w:p>
        </w:tc>
        <w:tc>
          <w:tcPr>
            <w:tcW w:w="2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2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2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2DE" w:rsidRDefault="00715841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5020" w:type="dxa"/>
            <w:gridSpan w:val="10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r>
              <w:rPr>
                <w:b/>
              </w:rPr>
              <w:t xml:space="preserve">1) видатки за кодами Економічної класифікації видатків бюджету у 2017 - 2019 роках: 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22DE" w:rsidRDefault="0071584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b/>
                <w:sz w:val="16"/>
              </w:rPr>
              <w:t>2017 рік(звіт)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b/>
                <w:sz w:val="16"/>
              </w:rPr>
              <w:t>2018 рік(затверджено)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b/>
                <w:sz w:val="16"/>
              </w:rPr>
              <w:t>2019 рік(проект)</w:t>
            </w: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10 850 839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10 850 839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12 298 036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12 298 036</w:t>
            </w: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2 387 187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2 387 187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2 705 569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2 705 569</w:t>
            </w: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559 652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300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559 952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146 100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146 100</w:t>
            </w: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4 000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4 300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4 300</w:t>
            </w: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414 240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96 210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510 450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885 080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170 100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1 055 180</w:t>
            </w: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575 041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575 041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260 000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260 000</w:t>
            </w: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25 600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25 600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24 000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24 000</w:t>
            </w: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109 492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109 492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239 708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239 708</w:t>
            </w: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995 701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995 701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1 820 876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1 820 876</w:t>
            </w: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34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34 335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34 335</w:t>
            </w: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7 500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7 500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8 000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8 000</w:t>
            </w: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34 956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34 956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4 497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4 497</w:t>
            </w: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9 300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9 300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10 000</w:t>
            </w: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Придбання обладнання і предметів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218 000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218 000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218 000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2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622DE" w:rsidRDefault="009622DE">
            <w:pPr>
              <w:pStyle w:val="EMPTYCELLSTYLE"/>
              <w:pageBreakBefore/>
            </w:pPr>
          </w:p>
        </w:tc>
        <w:tc>
          <w:tcPr>
            <w:tcW w:w="104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довгострокового користування</w:t>
            </w:r>
          </w:p>
        </w:tc>
        <w:tc>
          <w:tcPr>
            <w:tcW w:w="100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15 973 508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314 544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218 000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16 288 052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18 440 501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170 100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18 610 601</w:t>
            </w: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5020" w:type="dxa"/>
            <w:gridSpan w:val="10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r>
              <w:rPr>
                <w:b/>
              </w:rPr>
              <w:t xml:space="preserve">2) надання кредитів за кодами Класифікації кредитування бюджету у 2017 - 2019 роках: </w:t>
            </w:r>
          </w:p>
        </w:tc>
        <w:tc>
          <w:tcPr>
            <w:tcW w:w="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22DE" w:rsidRDefault="0071584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b/>
                <w:sz w:val="16"/>
              </w:rPr>
              <w:t>2017 рік(звіт)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b/>
                <w:sz w:val="16"/>
              </w:rPr>
              <w:t>2018 рік(затверджено)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b/>
                <w:sz w:val="16"/>
              </w:rPr>
              <w:t>2019 рік(проект)</w:t>
            </w: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9622DE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02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r>
              <w:rPr>
                <w:b/>
              </w:rPr>
              <w:t>3) видатки за кодами Економічної класифікації видатків бюджету у  2020 - 2021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22DE" w:rsidRDefault="0071584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12 986 726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12 986 726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13 636 062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13 636 062</w:t>
            </w: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2 857 081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2 857 081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2 999 935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2 999 935</w:t>
            </w: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154 282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154 282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161 996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161 996</w:t>
            </w: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4 541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4 541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4 768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4 768</w:t>
            </w: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934 644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179 626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1 114 270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981 376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188 607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1 169 983</w:t>
            </w: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274 560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274 560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288 288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288 288</w:t>
            </w: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25 344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25 344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26 612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26 612</w:t>
            </w: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253 131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253 131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265 787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265 787</w:t>
            </w: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1 922 845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1 922 845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2 018 988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2 018 988</w:t>
            </w: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36 258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36 258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38 071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38 071</w:t>
            </w: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8 448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8 448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8 870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8 870</w:t>
            </w: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4 749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4 749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4 986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4 986</w:t>
            </w: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10 560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10 560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11 088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11 088</w:t>
            </w: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19 473 169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179 626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19 652 795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20 446 827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188 607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20 635 434</w:t>
            </w: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02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r>
              <w:rPr>
                <w:b/>
              </w:rPr>
              <w:t>4) надання кредитів за кодами Класифікації кредитування бюджету у   2020 - 2021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22DE" w:rsidRDefault="0071584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622DE" w:rsidRDefault="009622DE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92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92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2DE" w:rsidRDefault="00715841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5020" w:type="dxa"/>
            <w:gridSpan w:val="10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r>
              <w:rPr>
                <w:b/>
              </w:rPr>
              <w:t>1) витрати за напрямами використання бюджетних коштів у 2017 - 2019 роках: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22DE" w:rsidRDefault="0071584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b/>
                <w:sz w:val="16"/>
              </w:rPr>
              <w:t>2017 рік(звіт)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b/>
                <w:sz w:val="16"/>
              </w:rPr>
              <w:t>2018 рік(затверджено)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b/>
                <w:sz w:val="16"/>
              </w:rPr>
              <w:t>2019 рік(проект)</w:t>
            </w: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Забезпечити надання відповідних послуг денними загальноосвітніми навчальними закладами 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15 973 508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314 544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218 000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16 288 052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18 440 501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170 100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18 610 601</w:t>
            </w: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15 973 508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314 544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218 000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16 288 052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18 440 501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170 100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18 610 601</w:t>
            </w: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02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r>
              <w:rPr>
                <w:b/>
              </w:rPr>
              <w:t>2) витрати за напрямами використання бюджетних коштів у  2020 - 2021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22DE" w:rsidRDefault="0071584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92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Забезпечити надання відповідних послуг денними загальноосвітніми навчальними закладами 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19 473 169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179 626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19 652 795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20 446 827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188 607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20 635 434</w:t>
            </w:r>
          </w:p>
        </w:tc>
        <w:tc>
          <w:tcPr>
            <w:tcW w:w="92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19 473 169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179 626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19 652 795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20 446 827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188 607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20 635 434</w:t>
            </w:r>
          </w:p>
        </w:tc>
        <w:tc>
          <w:tcPr>
            <w:tcW w:w="92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2DE" w:rsidRDefault="00715841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5940" w:type="dxa"/>
            <w:gridSpan w:val="10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r>
              <w:rPr>
                <w:b/>
              </w:rPr>
              <w:t>1) результативні показники бюджетної програми у 2017 - 2019 роках:</w:t>
            </w: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jc w:val="center"/>
            </w:pPr>
            <w:r>
              <w:rPr>
                <w:sz w:val="16"/>
              </w:rPr>
              <w:t>2017 рік(звіт)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jc w:val="center"/>
            </w:pPr>
            <w:r>
              <w:rPr>
                <w:sz w:val="16"/>
              </w:rPr>
              <w:t>2018 рік(затверджено)</w:t>
            </w:r>
          </w:p>
        </w:tc>
        <w:tc>
          <w:tcPr>
            <w:tcW w:w="30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jc w:val="center"/>
            </w:pPr>
            <w:r>
              <w:rPr>
                <w:sz w:val="16"/>
              </w:rPr>
              <w:t>2019 рік(проект)</w:t>
            </w: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22DE" w:rsidRDefault="009622DE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22DE" w:rsidRDefault="009622DE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22DE" w:rsidRDefault="009622DE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40" w:type="dxa"/>
            <w:gridSpan w:val="10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Забезпечити надання відповідних послуг денними загальноосвітніми навчальними закладами </w:t>
            </w: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всього - середньорічне число ставок (штатних одиниць)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101,31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101,31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108,50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108,50</w:t>
            </w: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622DE" w:rsidRDefault="009622DE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3420" w:type="dxa"/>
            <w:gridSpan w:val="11"/>
          </w:tcPr>
          <w:p w:rsidR="009622DE" w:rsidRDefault="009622DE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закладів (за ступенями шкіл),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по мережі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класів (за ступенями шкіл)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по мережі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25,00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25,00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25,00</w:t>
            </w: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середньорічне число посадових окладів (ставок) педагогічного персоналу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61,31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61,31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49,00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49,00</w:t>
            </w: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середньорічне число штатних одиниць адмінперсоналу, за умовами оплати віднесених до педагогічного персоналу,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13,00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14,50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14,50</w:t>
            </w: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середньорічне число штатних одиниць робітників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31,00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31,00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34,00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34,00</w:t>
            </w: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середньорічне число штатних одиниць спеціалістів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діто-дні відвідування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днів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74340,00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74340,00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148680,00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40600,00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8100,00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48700,00</w:t>
            </w: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днів відвідування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днів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140,00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140,00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280,00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140,00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140,00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280,00</w:t>
            </w: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учнів охоплених  навчальним процесом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531,00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531,00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534,00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534,00</w:t>
            </w: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2940" w:type="dxa"/>
            <w:gridSpan w:val="8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r>
              <w:rPr>
                <w:b/>
              </w:rPr>
              <w:t>2) результативні показники бюджетної програми у   2020-2021 роках:</w:t>
            </w: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2340" w:type="dxa"/>
            <w:gridSpan w:val="8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Забезпечити надання відповідних послуг денними загальноосвітніми навчальними закладами </w:t>
            </w: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всього - середньорічне число ставок (штатних одиниць)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108.5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108.5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108.5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108.5</w:t>
            </w: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закладів (за ступенями шкіл),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по мережі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класів (за ступенями шкіл)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по мережі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25.0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25.0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25.0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25.0</w:t>
            </w: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середньорічне число посадових окладів (ставок) педагогічного персоналу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49.0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49.0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49.0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49.0</w:t>
            </w: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середньорічне число штатних одиниць адмінперсоналу, за умовами оплати віднесених до педагогічного персоналу,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14.5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14.5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14.5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14.5</w:t>
            </w: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середньорічне число штатних одиниць робітників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34.0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34.0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34.0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34.0</w:t>
            </w: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середньорічне число штатних одиниць спеціалістів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11.0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11.0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11.0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11.0</w:t>
            </w: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діто-дні відвідування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днів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40600.0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8100.0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48700.0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40600.0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40600.0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81200.0</w:t>
            </w: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днів відвідування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днів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140.0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140.0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280.0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140.0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140.0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280.0</w:t>
            </w: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учнів охоплених  навчальним процесом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534.0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534.0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534.0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534.0</w:t>
            </w: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3420" w:type="dxa"/>
            <w:gridSpan w:val="11"/>
          </w:tcPr>
          <w:p w:rsidR="009622DE" w:rsidRDefault="009622DE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9622DE" w:rsidRDefault="009622DE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3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6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6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6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1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6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4080" w:type="dxa"/>
            <w:gridSpan w:val="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22DE" w:rsidRDefault="0071584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5080" w:type="dxa"/>
            <w:gridSpan w:val="2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jc w:val="center"/>
            </w:pPr>
            <w:r>
              <w:rPr>
                <w:sz w:val="16"/>
              </w:rPr>
              <w:t>2019 рік (проект)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jc w:val="center"/>
            </w:pPr>
            <w:r>
              <w:rPr>
                <w:sz w:val="16"/>
              </w:rPr>
              <w:t>2020 рік (прогноз)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6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5080" w:type="dxa"/>
            <w:gridSpan w:val="2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22DE" w:rsidRDefault="009622DE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6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6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Обов`язкові виплати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5 608 736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6 337 872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6 692 793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7 027 434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т.ч. за тарифами та посадовими окладами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4 266 346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4 820 971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5 090 945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5 345 492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стимулючі доплати та надбавки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1 013 398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1 145 140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1 209 268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1 269 732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Премії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2 529 292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2 894 687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3 056 789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3 209 628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Матеріальна допомога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356 229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402 539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425 081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446 335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1 343 184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1 517 798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1 602 795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1 682 933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т.ч. щомісячна надбавка за вислугу років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1 160 383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1 311 233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1 384 662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141 395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т.ч. допомога на оздоровлення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356 229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402 539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425 081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446 335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10 850 839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12 298 036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12 986 726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13 636 062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3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6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6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6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1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6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3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6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6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6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1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6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4120" w:type="dxa"/>
            <w:gridSpan w:val="9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52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6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36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36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sz w:val="16"/>
              </w:rPr>
              <w:t xml:space="preserve">2019 рік 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sz w:val="16"/>
              </w:rPr>
              <w:t xml:space="preserve">2020 рік </w:t>
            </w:r>
          </w:p>
        </w:tc>
        <w:tc>
          <w:tcPr>
            <w:tcW w:w="18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sz w:val="16"/>
              </w:rPr>
              <w:t xml:space="preserve">2021 рік </w:t>
            </w:r>
          </w:p>
        </w:tc>
        <w:tc>
          <w:tcPr>
            <w:tcW w:w="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1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9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педагогічних працівників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61,31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60,98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63,50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63,50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63,50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спеціалістів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робітників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31,00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31,00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34,00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34,00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34,00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ind w:left="60"/>
              <w:jc w:val="center"/>
            </w:pP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 штатних одиниць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103,31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102,98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108,50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108,50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108,50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3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6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6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6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1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6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3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6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6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6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1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6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12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4680" w:type="dxa"/>
            <w:gridSpan w:val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r>
              <w:rPr>
                <w:b/>
              </w:rPr>
              <w:t>1) місцеві/регіональні програми, які виконуються в межах бюджетної програми у 2017 - 2019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22DE" w:rsidRDefault="0071584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33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33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sz w:val="16"/>
              </w:rPr>
              <w:t>2019 рік (проект)</w:t>
            </w:r>
          </w:p>
        </w:tc>
        <w:tc>
          <w:tcPr>
            <w:tcW w:w="1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268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0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3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6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6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6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1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6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3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6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6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6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1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6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9622DE" w:rsidRDefault="009622DE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3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6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5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2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"Розвиток загальної середньої освіти" на 2018-2020 роки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сільської ради від 28.03.2018 року № 8-18/VІІ зі змінами від 22.06.2018 року № 13-9/VІІ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15 973 508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314 544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16 288 052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18 440 501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170 100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18 610 601</w:t>
            </w:r>
          </w:p>
        </w:tc>
        <w:tc>
          <w:tcPr>
            <w:tcW w:w="2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15 973 508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314 544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16 288 052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18 440 501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170 100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18 610 601</w:t>
            </w:r>
          </w:p>
        </w:tc>
        <w:tc>
          <w:tcPr>
            <w:tcW w:w="2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38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r>
              <w:rPr>
                <w:b/>
              </w:rPr>
              <w:t>2) місцеві/регіональні програми, які виконуються в межах бюджетної програми у 2020-2021 роках</w:t>
            </w:r>
          </w:p>
        </w:tc>
        <w:tc>
          <w:tcPr>
            <w:tcW w:w="1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22DE" w:rsidRDefault="0071584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5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затверджена програма</w:t>
            </w:r>
          </w:p>
        </w:tc>
        <w:tc>
          <w:tcPr>
            <w:tcW w:w="33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sz w:val="16"/>
              </w:rPr>
              <w:t>2020 рік (прогноз)</w:t>
            </w:r>
          </w:p>
        </w:tc>
        <w:tc>
          <w:tcPr>
            <w:tcW w:w="33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6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5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268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6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5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5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"Розвиток загальної середньої освіти" на 2018-2020 роки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сільської ради від 28.03.2018 року № 8-18/VІІ зі змінами від 22.06.2018 року № 13-9/VІІ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19 473 169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179 626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19 652 795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5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19 473 169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179 626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19 652 795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5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3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6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5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3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6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5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4240" w:type="dxa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r>
              <w:rPr>
                <w:b/>
              </w:rPr>
              <w:t>12. Об'єкти, які виконуються в межах бюджетної програми за рахунок коштів бюджету розвитку у 2017 - 2019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22DE" w:rsidRDefault="0071584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5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5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21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21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sz w:val="16"/>
              </w:rPr>
              <w:t>2019 рік (проект)</w:t>
            </w:r>
          </w:p>
        </w:tc>
        <w:tc>
          <w:tcPr>
            <w:tcW w:w="21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sz w:val="16"/>
              </w:rPr>
              <w:t>2020 рік (прогноз)</w:t>
            </w:r>
          </w:p>
        </w:tc>
        <w:tc>
          <w:tcPr>
            <w:tcW w:w="21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5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5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106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</w:t>
            </w:r>
            <w:r>
              <w:rPr>
                <w:sz w:val="16"/>
              </w:rPr>
              <w:t>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5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витяжки для їдальні Степанківської ЗОШ І-ІІІ ступенів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left="60"/>
            </w:pP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двох телевізорів для перших класів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left="60"/>
            </w:pP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30 000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30 000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комп'ютерного обладнання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left="60"/>
            </w:pP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83 000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83 000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пелетного котла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left="60"/>
            </w:pP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90 000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90 000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38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62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9622DE" w:rsidRDefault="009622DE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5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r>
              <w:rPr>
                <w:b/>
              </w:rPr>
              <w:t>13. Аналіз результатів, досягнутих внаслідок використання коштів загального фонду бюджету у 2017 році, очікувані результати у 2018 році, обґрунтування необхідності передбачення витрат на 2019 - 2021 роки.</w:t>
            </w: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622DE" w:rsidRDefault="00715841">
            <w:pPr>
              <w:spacing w:after="200"/>
            </w:pPr>
            <w:r>
              <w:t>За бюджетною програмою «Надання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 ліцеями, гімназіями, колегіумами» у 2018 році зобов’язання брались в межах за</w:t>
            </w:r>
            <w:r>
              <w:t>тверджених асигнувань, кошти використані за цільовим призначенням та в повному обсязі та на 2019-2020 роки обсяг асигнувань розрахований з урахуванням індексу інфляції та необхідності забезпечення виконання поставлених завдань.</w:t>
            </w: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100"/>
        </w:trPr>
        <w:tc>
          <w:tcPr>
            <w:tcW w:w="16840" w:type="dxa"/>
            <w:gridSpan w:val="120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9622DE" w:rsidRDefault="009622DE">
            <w:pPr>
              <w:pStyle w:val="EMPTYCELLSTYLE"/>
              <w:pageBreakBefore/>
            </w:pPr>
          </w:p>
        </w:tc>
        <w:tc>
          <w:tcPr>
            <w:tcW w:w="114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20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9622DE" w:rsidRDefault="009622DE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9622DE" w:rsidRDefault="009622DE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20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260" w:type="dxa"/>
            <w:gridSpan w:val="13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6040" w:type="dxa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r>
              <w:rPr>
                <w:b/>
              </w:rPr>
              <w:t xml:space="preserve">14. Бюджетні зобов'язання у 2017 і 2019 роках : </w:t>
            </w: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2380" w:type="dxa"/>
            <w:gridSpan w:val="8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r>
              <w:rPr>
                <w:b/>
              </w:rPr>
              <w:t>1) кредиторська заборгованість місцевого бюджету у 2017 році:</w:t>
            </w:r>
          </w:p>
        </w:tc>
        <w:tc>
          <w:tcPr>
            <w:tcW w:w="120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2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22DE" w:rsidRDefault="0071584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7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5240" w:type="dxa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2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2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коштів</w:t>
            </w:r>
          </w:p>
        </w:tc>
        <w:tc>
          <w:tcPr>
            <w:tcW w:w="126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94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5240" w:type="dxa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12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6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52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9622DE">
            <w:pPr>
              <w:ind w:left="60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52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4780" w:type="dxa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r>
              <w:rPr>
                <w:b/>
              </w:rPr>
              <w:t xml:space="preserve">2) кредиторська заборгованість місцевого бюджету у   2018-2019 роках: </w:t>
            </w:r>
          </w:p>
        </w:tc>
        <w:tc>
          <w:tcPr>
            <w:tcW w:w="12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22DE" w:rsidRDefault="0071584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8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6000" w:type="dxa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t>2018 рік</w:t>
            </w:r>
          </w:p>
        </w:tc>
        <w:tc>
          <w:tcPr>
            <w:tcW w:w="606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t>2019 рік</w:t>
            </w: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8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28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12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2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2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6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0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28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12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6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10 850 839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10 850 839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12 298 036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12 298 036</w:t>
            </w: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2 387 187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2 387 187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2 705 569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2 705 569</w:t>
            </w: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559 652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559 652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146 100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146 100</w:t>
            </w: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4 000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4 000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4 300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4 300</w:t>
            </w: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414 240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414 240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885 080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885 080</w:t>
            </w: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575 041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575 041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260 000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260 000</w:t>
            </w: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25 600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25 600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24 000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24 000</w:t>
            </w: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109 492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109 492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239 708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239 708</w:t>
            </w: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995 701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995 701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1 820 876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1 820 876</w:t>
            </w: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34 335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34 335</w:t>
            </w: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7 500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7 500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8 000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8 000</w:t>
            </w: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34 956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34 956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4 497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4 497</w:t>
            </w: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9 300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9 300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15 973 508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15 973 508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18 440 501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715841">
            <w:pPr>
              <w:ind w:right="60"/>
              <w:jc w:val="right"/>
            </w:pPr>
            <w:r>
              <w:rPr>
                <w:b/>
                <w:sz w:val="16"/>
              </w:rPr>
              <w:t>18 440 501</w:t>
            </w: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4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20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9622DE" w:rsidRDefault="009622DE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9622DE" w:rsidRDefault="009622DE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20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9622DE" w:rsidRDefault="009622DE">
            <w:pPr>
              <w:pStyle w:val="EMPTYCELLSTYLE"/>
            </w:pPr>
          </w:p>
        </w:tc>
        <w:tc>
          <w:tcPr>
            <w:tcW w:w="1260" w:type="dxa"/>
            <w:gridSpan w:val="13"/>
          </w:tcPr>
          <w:p w:rsidR="009622DE" w:rsidRDefault="009622D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9622DE" w:rsidRDefault="009622DE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3900" w:type="dxa"/>
            <w:gridSpan w:val="12"/>
          </w:tcPr>
          <w:p w:rsidR="009622DE" w:rsidRDefault="009622DE">
            <w:pPr>
              <w:pStyle w:val="EMPTYCELLSTYLE"/>
            </w:pPr>
          </w:p>
        </w:tc>
        <w:tc>
          <w:tcPr>
            <w:tcW w:w="1400" w:type="dxa"/>
            <w:gridSpan w:val="12"/>
          </w:tcPr>
          <w:p w:rsidR="009622DE" w:rsidRDefault="009622DE">
            <w:pPr>
              <w:pStyle w:val="EMPTYCELLSTYLE"/>
            </w:pPr>
          </w:p>
        </w:tc>
        <w:tc>
          <w:tcPr>
            <w:tcW w:w="140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400" w:type="dxa"/>
            <w:gridSpan w:val="11"/>
          </w:tcPr>
          <w:p w:rsidR="009622DE" w:rsidRDefault="009622DE">
            <w:pPr>
              <w:pStyle w:val="EMPTYCELLSTYLE"/>
            </w:pPr>
          </w:p>
        </w:tc>
        <w:tc>
          <w:tcPr>
            <w:tcW w:w="2000" w:type="dxa"/>
            <w:gridSpan w:val="17"/>
          </w:tcPr>
          <w:p w:rsidR="009622DE" w:rsidRDefault="009622DE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1320" w:type="dxa"/>
            <w:gridSpan w:val="13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8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4040" w:type="dxa"/>
            <w:gridSpan w:val="94"/>
            <w:tcMar>
              <w:top w:w="80" w:type="dxa"/>
              <w:left w:w="0" w:type="dxa"/>
              <w:bottom w:w="0" w:type="dxa"/>
              <w:right w:w="0" w:type="dxa"/>
            </w:tcMar>
          </w:tcPr>
          <w:p w:rsidR="009622DE" w:rsidRDefault="00715841">
            <w:r>
              <w:rPr>
                <w:b/>
              </w:rPr>
              <w:t>3) дебіторська заборгованість у 2017-2018 роках:</w:t>
            </w:r>
          </w:p>
        </w:tc>
        <w:tc>
          <w:tcPr>
            <w:tcW w:w="20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22DE" w:rsidRDefault="0071584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70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бюджету</w:t>
            </w: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sz w:val="16"/>
              </w:rPr>
              <w:t>Дебіторська заборгованість на 01.01.2017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sz w:val="16"/>
              </w:rPr>
              <w:t>Дебіторська заборгованість на 01.01.2018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01.01.2019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rPr>
                <w:sz w:val="16"/>
              </w:rPr>
              <w:t>Вжи</w:t>
            </w:r>
            <w:r>
              <w:rPr>
                <w:sz w:val="16"/>
              </w:rPr>
              <w:t>ті заходи щодо ліквідації заборгованості</w:t>
            </w: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22DE" w:rsidRDefault="009622DE">
            <w:pPr>
              <w:ind w:left="60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left="60"/>
            </w:pP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left="60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22DE" w:rsidRDefault="009622DE">
            <w:pPr>
              <w:ind w:right="60"/>
              <w:jc w:val="right"/>
            </w:pP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9622DE">
            <w:pPr>
              <w:jc w:val="center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3900" w:type="dxa"/>
            <w:gridSpan w:val="12"/>
          </w:tcPr>
          <w:p w:rsidR="009622DE" w:rsidRDefault="009622DE">
            <w:pPr>
              <w:pStyle w:val="EMPTYCELLSTYLE"/>
            </w:pPr>
          </w:p>
        </w:tc>
        <w:tc>
          <w:tcPr>
            <w:tcW w:w="1400" w:type="dxa"/>
            <w:gridSpan w:val="12"/>
          </w:tcPr>
          <w:p w:rsidR="009622DE" w:rsidRDefault="009622DE">
            <w:pPr>
              <w:pStyle w:val="EMPTYCELLSTYLE"/>
            </w:pPr>
          </w:p>
        </w:tc>
        <w:tc>
          <w:tcPr>
            <w:tcW w:w="140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1400" w:type="dxa"/>
            <w:gridSpan w:val="11"/>
          </w:tcPr>
          <w:p w:rsidR="009622DE" w:rsidRDefault="009622DE">
            <w:pPr>
              <w:pStyle w:val="EMPTYCELLSTYLE"/>
            </w:pPr>
          </w:p>
        </w:tc>
        <w:tc>
          <w:tcPr>
            <w:tcW w:w="2000" w:type="dxa"/>
            <w:gridSpan w:val="17"/>
          </w:tcPr>
          <w:p w:rsidR="009622DE" w:rsidRDefault="009622DE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9622DE" w:rsidRDefault="009622DE">
            <w:pPr>
              <w:pStyle w:val="EMPTYCELLSTYLE"/>
            </w:pPr>
          </w:p>
        </w:tc>
        <w:tc>
          <w:tcPr>
            <w:tcW w:w="1320" w:type="dxa"/>
            <w:gridSpan w:val="13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2019 році</w:t>
            </w: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622DE" w:rsidRDefault="009622DE">
            <w:pPr>
              <w:spacing w:after="200"/>
              <w:ind w:left="400"/>
              <w:jc w:val="both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2DE" w:rsidRDefault="00715841">
            <w:r>
              <w:rPr>
                <w:b/>
              </w:rPr>
              <w:t>15. Підстави та обґрунтування видатків спеціального фонду на 2019 рік та на 2020 - 2021 роки за рахунок надходжень до спеціального фонду, аналіз результатів, досягнутих внаслідок використання коштів спеціального фонду бюджету у 2018 році, та очікувані резу</w:t>
            </w:r>
            <w:r>
              <w:rPr>
                <w:b/>
              </w:rPr>
              <w:t>льтати у 2019 році.</w:t>
            </w: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10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622DE" w:rsidRDefault="00715841" w:rsidP="00715841">
            <w:pPr>
              <w:ind w:firstLine="340"/>
            </w:pPr>
            <w:r>
              <w:t>Відповідно до частини 4 статті 13 Бюджетного кодексу України Власні надходження бюджетних установ отримуються додатково до коштів загального фонду бюджету і включаються до спеціального фонду бюджету.</w:t>
            </w:r>
            <w:r>
              <w:br/>
            </w:r>
            <w:r>
              <w:t>Надходження за бюджетною програмою «Надання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 ліцеями, гімназіями, колегіумами» по К</w:t>
            </w:r>
            <w:bookmarkStart w:id="0" w:name="_GoBack"/>
            <w:bookmarkEnd w:id="0"/>
            <w:r>
              <w:t>КД 25010100 «Плата за послу</w:t>
            </w:r>
            <w:r>
              <w:t>ги, що надаються бюджетними установами згідно з їх основною діяльністю» відносяться до першої групи власних надходжень бюджетних установ (надходження батьківської плати за харчування) та використовуються  на покриття витрат, пов’язаних з організацією та на</w:t>
            </w:r>
            <w:r>
              <w:t>данням послуг, що надаються бюджетними установами згідно з їх основною діяльністю, а саме на придбання по бюджетній програмі «Надання загальної середньої освіти загальноосвітніми навчальними закладами (в т.ч. школою-дитячим садком, інтернатом при школі), с</w:t>
            </w:r>
            <w:r>
              <w:t>пеціалізованими школами, ліцеями, гімназіями, колегіумами» по КЕКВ 2230 «Продукти харчування».</w:t>
            </w:r>
            <w:r>
              <w:br/>
            </w: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844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ind w:right="60"/>
            </w:pPr>
            <w:r>
              <w:rPr>
                <w:b/>
              </w:rPr>
              <w:t xml:space="preserve">Сільський голова </w:t>
            </w:r>
          </w:p>
        </w:tc>
        <w:tc>
          <w:tcPr>
            <w:tcW w:w="7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480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2DE" w:rsidRDefault="00715841" w:rsidP="00715841">
            <w:pPr>
              <w:jc w:val="center"/>
            </w:pPr>
            <w:r>
              <w:t>І.М. Чекаленко</w:t>
            </w:r>
          </w:p>
        </w:tc>
        <w:tc>
          <w:tcPr>
            <w:tcW w:w="1320" w:type="dxa"/>
            <w:gridSpan w:val="13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3900" w:type="dxa"/>
            <w:gridSpan w:val="12"/>
          </w:tcPr>
          <w:p w:rsidR="009622DE" w:rsidRDefault="009622DE">
            <w:pPr>
              <w:pStyle w:val="EMPTYCELLSTYLE"/>
            </w:pPr>
          </w:p>
        </w:tc>
        <w:tc>
          <w:tcPr>
            <w:tcW w:w="1400" w:type="dxa"/>
            <w:gridSpan w:val="12"/>
          </w:tcPr>
          <w:p w:rsidR="009622DE" w:rsidRDefault="009622DE">
            <w:pPr>
              <w:pStyle w:val="EMPTYCELLSTYLE"/>
            </w:pPr>
          </w:p>
        </w:tc>
        <w:tc>
          <w:tcPr>
            <w:tcW w:w="140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4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320" w:type="dxa"/>
            <w:gridSpan w:val="13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844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2DE" w:rsidRDefault="00715841">
            <w:r>
              <w:rPr>
                <w:b/>
              </w:rPr>
              <w:t>Нач.від.план.,бух.обліку та звітн.-головний бухгалтер</w:t>
            </w:r>
          </w:p>
        </w:tc>
        <w:tc>
          <w:tcPr>
            <w:tcW w:w="760" w:type="dxa"/>
            <w:gridSpan w:val="8"/>
          </w:tcPr>
          <w:p w:rsidR="009622DE" w:rsidRDefault="009622DE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9622DE" w:rsidRDefault="009622DE">
            <w:pPr>
              <w:pStyle w:val="EMPTYCELLSTYLE"/>
            </w:pPr>
          </w:p>
        </w:tc>
        <w:tc>
          <w:tcPr>
            <w:tcW w:w="480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2DE" w:rsidRDefault="00715841" w:rsidP="00715841">
            <w:pPr>
              <w:jc w:val="center"/>
            </w:pPr>
            <w:r>
              <w:t>Л.М. Шульгіна</w:t>
            </w:r>
          </w:p>
        </w:tc>
        <w:tc>
          <w:tcPr>
            <w:tcW w:w="1320" w:type="dxa"/>
            <w:gridSpan w:val="13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  <w:tr w:rsidR="009622D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"/>
        </w:trPr>
        <w:tc>
          <w:tcPr>
            <w:tcW w:w="40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</w:tcPr>
          <w:p w:rsidR="009622DE" w:rsidRDefault="009622D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622DE" w:rsidRDefault="009622DE">
            <w:pPr>
              <w:pStyle w:val="EMPTYCELLSTYLE"/>
            </w:pPr>
          </w:p>
        </w:tc>
        <w:tc>
          <w:tcPr>
            <w:tcW w:w="3900" w:type="dxa"/>
            <w:gridSpan w:val="12"/>
          </w:tcPr>
          <w:p w:rsidR="009622DE" w:rsidRDefault="009622DE">
            <w:pPr>
              <w:pStyle w:val="EMPTYCELLSTYLE"/>
            </w:pPr>
          </w:p>
        </w:tc>
        <w:tc>
          <w:tcPr>
            <w:tcW w:w="1400" w:type="dxa"/>
            <w:gridSpan w:val="12"/>
          </w:tcPr>
          <w:p w:rsidR="009622DE" w:rsidRDefault="009622DE">
            <w:pPr>
              <w:pStyle w:val="EMPTYCELLSTYLE"/>
            </w:pPr>
          </w:p>
        </w:tc>
        <w:tc>
          <w:tcPr>
            <w:tcW w:w="1400" w:type="dxa"/>
            <w:gridSpan w:val="9"/>
          </w:tcPr>
          <w:p w:rsidR="009622DE" w:rsidRDefault="009622DE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9622DE" w:rsidRDefault="009622DE">
            <w:pPr>
              <w:pStyle w:val="EMPTYCELLSTYLE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4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2DE" w:rsidRDefault="00715841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320" w:type="dxa"/>
            <w:gridSpan w:val="13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622DE" w:rsidRDefault="009622D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622DE" w:rsidRDefault="009622DE">
            <w:pPr>
              <w:pStyle w:val="EMPTYCELLSTYLE"/>
            </w:pPr>
          </w:p>
        </w:tc>
      </w:tr>
    </w:tbl>
    <w:p w:rsidR="00000000" w:rsidRDefault="00715841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DE"/>
    <w:rsid w:val="003A7B5A"/>
    <w:rsid w:val="00715841"/>
    <w:rsid w:val="0096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B9658-9051-4905-87EA-14607D0E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2019-05-10T12:13:00Z</dcterms:created>
  <dcterms:modified xsi:type="dcterms:W3CDTF">2019-05-10T12:15:00Z</dcterms:modified>
</cp:coreProperties>
</file>