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80"/>
        <w:gridCol w:w="780"/>
        <w:gridCol w:w="780"/>
        <w:gridCol w:w="3040"/>
        <w:gridCol w:w="900"/>
        <w:gridCol w:w="900"/>
        <w:gridCol w:w="840"/>
        <w:gridCol w:w="840"/>
        <w:gridCol w:w="900"/>
        <w:gridCol w:w="900"/>
        <w:gridCol w:w="900"/>
        <w:gridCol w:w="900"/>
        <w:gridCol w:w="840"/>
        <w:gridCol w:w="840"/>
        <w:gridCol w:w="900"/>
        <w:gridCol w:w="1000"/>
        <w:gridCol w:w="400"/>
      </w:tblGrid>
      <w:tr w:rsidR="00521385">
        <w:trPr>
          <w:trHeight w:hRule="exact" w:val="40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10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 w:rsidRPr="007111E9" w:rsidTr="007111E9">
        <w:trPr>
          <w:trHeight w:hRule="exact" w:val="303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85" w:rsidRPr="007111E9" w:rsidRDefault="007111E9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№3</w:t>
            </w:r>
          </w:p>
        </w:tc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</w:tr>
      <w:tr w:rsidR="00521385" w:rsidRPr="003D5469" w:rsidTr="007111E9">
        <w:trPr>
          <w:trHeight w:hRule="exact" w:val="294"/>
        </w:trPr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85" w:rsidRPr="007111E9" w:rsidRDefault="007111E9" w:rsidP="007111E9">
            <w:pPr>
              <w:jc w:val="center"/>
              <w:rPr>
                <w:lang w:val="uk-UA"/>
              </w:rPr>
            </w:pPr>
            <w:r w:rsidRPr="007111E9">
              <w:rPr>
                <w:rFonts w:ascii="Arial" w:eastAsia="Arial" w:hAnsi="Arial" w:cs="Arial"/>
                <w:sz w:val="14"/>
                <w:lang w:val="uk-UA"/>
              </w:rPr>
              <w:t>до рішення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сільської </w:t>
            </w:r>
            <w:r w:rsidRPr="007111E9">
              <w:rPr>
                <w:rFonts w:ascii="Arial" w:eastAsia="Arial" w:hAnsi="Arial" w:cs="Arial"/>
                <w:sz w:val="14"/>
                <w:lang w:val="uk-UA"/>
              </w:rPr>
              <w:t xml:space="preserve"> ради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від 22.12.2018 № 24-46/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</w:t>
            </w:r>
          </w:p>
        </w:tc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</w:tr>
      <w:tr w:rsidR="00521385" w:rsidRPr="003D5469" w:rsidTr="007111E9">
        <w:trPr>
          <w:trHeight w:hRule="exact" w:val="567"/>
        </w:trPr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85" w:rsidRPr="007111E9" w:rsidRDefault="007111E9" w:rsidP="003D5469">
            <w:pPr>
              <w:jc w:val="center"/>
              <w:rPr>
                <w:lang w:val="uk-UA"/>
              </w:rPr>
            </w:pPr>
            <w:r w:rsidRPr="007111E9">
              <w:rPr>
                <w:rFonts w:ascii="Arial" w:eastAsia="Arial" w:hAnsi="Arial" w:cs="Arial"/>
                <w:sz w:val="14"/>
                <w:lang w:val="uk-UA"/>
              </w:rPr>
              <w:t>"Про бюджет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lang w:val="uk-UA"/>
              </w:rPr>
              <w:t>Степанківської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об’єднаної </w:t>
            </w:r>
            <w:proofErr w:type="spellStart"/>
            <w:r>
              <w:rPr>
                <w:rFonts w:ascii="Arial" w:eastAsia="Arial" w:hAnsi="Arial" w:cs="Arial"/>
                <w:sz w:val="14"/>
                <w:lang w:val="uk-UA"/>
              </w:rPr>
              <w:t>терторіальної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громади</w:t>
            </w:r>
            <w:r w:rsidRPr="007111E9">
              <w:rPr>
                <w:rFonts w:ascii="Arial" w:eastAsia="Arial" w:hAnsi="Arial" w:cs="Arial"/>
                <w:sz w:val="14"/>
                <w:lang w:val="uk-UA"/>
              </w:rPr>
              <w:t xml:space="preserve">  на 2019 рік"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(в редакції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4"/>
                <w:lang w:val="uk-UA"/>
              </w:rPr>
              <w:t>рішення Степанківської сільської ради від 0</w:t>
            </w:r>
            <w:r w:rsidR="002A4A09">
              <w:rPr>
                <w:rFonts w:ascii="Arial" w:eastAsia="Arial" w:hAnsi="Arial" w:cs="Arial"/>
                <w:sz w:val="14"/>
                <w:lang w:val="uk-UA"/>
              </w:rPr>
              <w:t>9.07</w:t>
            </w:r>
            <w:r>
              <w:rPr>
                <w:rFonts w:ascii="Arial" w:eastAsia="Arial" w:hAnsi="Arial" w:cs="Arial"/>
                <w:sz w:val="14"/>
                <w:lang w:val="uk-UA"/>
              </w:rPr>
              <w:t>.2019 №34-</w:t>
            </w:r>
            <w:r w:rsidR="002A4A09">
              <w:rPr>
                <w:rFonts w:ascii="Arial" w:eastAsia="Arial" w:hAnsi="Arial" w:cs="Arial"/>
                <w:sz w:val="14"/>
                <w:lang w:val="uk-UA"/>
              </w:rPr>
              <w:t>1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/ 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ІІ)</w:t>
            </w:r>
          </w:p>
        </w:tc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</w:tr>
      <w:tr w:rsidR="00521385" w:rsidRPr="003D5469" w:rsidTr="007111E9">
        <w:trPr>
          <w:trHeight w:hRule="exact" w:val="136"/>
        </w:trPr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</w:tr>
      <w:tr w:rsidR="00521385" w:rsidRPr="003D5469">
        <w:trPr>
          <w:trHeight w:hRule="exact" w:val="20"/>
        </w:trPr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85" w:rsidRPr="007111E9" w:rsidRDefault="00804F3C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Розподіл </w:t>
            </w:r>
            <w:r w:rsidR="007111E9" w:rsidRPr="007111E9">
              <w:rPr>
                <w:rFonts w:ascii="Arial" w:eastAsia="Arial" w:hAnsi="Arial" w:cs="Arial"/>
                <w:b/>
                <w:sz w:val="24"/>
                <w:lang w:val="uk-UA"/>
              </w:rPr>
              <w:t>видатків</w:t>
            </w:r>
            <w:r w:rsidRPr="007111E9">
              <w:rPr>
                <w:rFonts w:ascii="Arial" w:eastAsia="Arial" w:hAnsi="Arial" w:cs="Arial"/>
                <w:b/>
                <w:sz w:val="24"/>
                <w:lang w:val="uk-UA"/>
              </w:rPr>
              <w:t xml:space="preserve"> бюджету</w:t>
            </w:r>
            <w:r w:rsidR="007111E9">
              <w:rPr>
                <w:rFonts w:ascii="Arial" w:eastAsia="Arial" w:hAnsi="Arial" w:cs="Arial"/>
                <w:b/>
                <w:sz w:val="24"/>
                <w:lang w:val="uk-UA"/>
              </w:rPr>
              <w:t xml:space="preserve"> Степанківської об’єднаної територіальної громади</w:t>
            </w:r>
            <w:r w:rsidRPr="007111E9">
              <w:rPr>
                <w:rFonts w:ascii="Arial" w:eastAsia="Arial" w:hAnsi="Arial" w:cs="Arial"/>
                <w:b/>
                <w:sz w:val="24"/>
                <w:lang w:val="uk-UA"/>
              </w:rPr>
              <w:t xml:space="preserve"> на 2019 рік</w:t>
            </w:r>
          </w:p>
        </w:tc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</w:tr>
      <w:tr w:rsidR="00521385" w:rsidRPr="003D5469">
        <w:trPr>
          <w:trHeight w:hRule="exact" w:val="380"/>
        </w:trPr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</w:tr>
      <w:tr w:rsidR="00521385">
        <w:trPr>
          <w:trHeight w:hRule="exact" w:val="220"/>
        </w:trPr>
        <w:tc>
          <w:tcPr>
            <w:tcW w:w="4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521385" w:rsidRPr="007111E9" w:rsidRDefault="00521385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85" w:rsidRDefault="00804F3C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коштів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 w:rsidTr="007111E9">
        <w:trPr>
          <w:trHeight w:hRule="exact" w:val="576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2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Степанківської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43 156 715,00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43 036 715,00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23 611 741,00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4 333 989,00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9 093 381,00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7 859 481,00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663 900,00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8 429 481,00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52 250 096,00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Степанківської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43 156 715,00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43 036 715,00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23 611 741,00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4 333 989,00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9 093 381,00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7 859 481,00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663 900,00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8 429 481,00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52 250 096,00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7 081 698,00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7 081 698,00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5 233 656,00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183 325,00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75 300,00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75 300,00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75 300,00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7 156 998,00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 w:rsidTr="007111E9">
        <w:trPr>
          <w:trHeight w:hRule="exact" w:val="626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Pr="007111E9" w:rsidRDefault="00804F3C">
            <w:pPr>
              <w:ind w:left="60"/>
              <w:rPr>
                <w:sz w:val="12"/>
                <w:szCs w:val="12"/>
              </w:rPr>
            </w:pP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Організаційне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інформаційно-аналітичне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матеріально-технічне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забезпечення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діяльності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обласної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ради,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районної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ради,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районної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у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місті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ради (у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разі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її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створення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),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міської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селищної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сільської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рад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7 081 698,00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7 081 698,00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5 233 656,00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183 325,00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75 300,00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75 300,00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75 300,00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7 156 998,00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ОСВІТА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24 429 166,00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24 429 166,00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15 939 145,00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2 561 964,00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3 895 424,00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3 290 204,00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605 220,00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3 290 204,00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28 324 590,00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5 658 203,00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5 658 203,00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3 595 292,00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558 155,00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503 920,00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68 800,00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435 120,00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68 800,00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6 162 123,00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82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0211020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Pr="007111E9" w:rsidRDefault="00804F3C">
            <w:pPr>
              <w:ind w:left="60"/>
              <w:rPr>
                <w:sz w:val="12"/>
                <w:szCs w:val="12"/>
              </w:rPr>
            </w:pP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Надання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загальної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середньої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освіти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загальноосвітніми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навчальними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закладами (в т. ч. школою-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дитячим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садком,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інтернатом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при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школі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),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спеціалізованими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школами,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ліцеями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гімназіями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колегіумами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18 770 963,00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18 770 963,00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12 343 853,00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2 003 809,00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3 391 504,00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3 221 404,00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170 100,00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3 221 404,00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22 162 467,00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СОЦІАЛЬНИЙ ЗАХИСТ ТА СОЦІАЛЬНЕ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250 926,00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250 926,00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16 692,00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250 926,00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пільг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оплати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зв'язку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19 260,00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19 260,00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19 260,00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 w:rsidTr="007111E9">
        <w:trPr>
          <w:trHeight w:hRule="exact" w:val="836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Pr="007111E9" w:rsidRDefault="00804F3C">
            <w:pPr>
              <w:ind w:left="60"/>
              <w:rPr>
                <w:sz w:val="12"/>
                <w:szCs w:val="12"/>
              </w:rPr>
            </w:pP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Надання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соціальних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гарантій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фізичним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особам,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надають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соціальні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послуги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громадянам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похилого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віку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особам з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інвалідністю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дітям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з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інвалідністю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хворим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не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здатні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до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самообслуговування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потребують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сторонньої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допомоги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54 000,00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54 000,00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54 000,00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1050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Pr="007111E9" w:rsidRDefault="00804F3C">
            <w:pPr>
              <w:ind w:left="60"/>
              <w:rPr>
                <w:sz w:val="12"/>
                <w:szCs w:val="12"/>
              </w:rPr>
            </w:pP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Організація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проведення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громадських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робіт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20 366,00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20 366,00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16 692,00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20 366,00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Pr="007111E9" w:rsidRDefault="00804F3C">
            <w:pPr>
              <w:ind w:left="60"/>
              <w:rPr>
                <w:sz w:val="12"/>
                <w:szCs w:val="12"/>
              </w:rPr>
            </w:pP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Інші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заходи у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сфері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соціального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захисту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соціального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забезпечення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157 300,00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157 300,00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157 300,00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КУЛЬТУРА I МИСТЕЦТВО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1 900 265,00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1 900 265,00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990 573,00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445 840,00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111 620,00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100 620,00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100 620,00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2 011 885,00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бібліотек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317 961,00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317 961,00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232 766,00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317 961,00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50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Pr="007111E9" w:rsidRDefault="00804F3C">
            <w:pPr>
              <w:ind w:left="60"/>
              <w:rPr>
                <w:sz w:val="12"/>
                <w:szCs w:val="12"/>
              </w:rPr>
            </w:pP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Забезпечення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діяльності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палаців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i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будинків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культури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клубів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центрів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дозвілля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iнших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клубних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закладів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1 582 304,00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1 582 304,00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757 807,00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445 840,00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111 620,00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100 620,00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100 620,00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1 693 924,00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ФIЗИЧНА КУЛЬТУРА I 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6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0215061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5061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Pr="007111E9" w:rsidRDefault="00804F3C">
            <w:pPr>
              <w:ind w:left="60"/>
              <w:rPr>
                <w:sz w:val="12"/>
                <w:szCs w:val="12"/>
              </w:rPr>
            </w:pP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Забезпечення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діяльності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місцевих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центрів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фізичного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здоров'я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населення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"Спорт для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всіх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" та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проведення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фізкультурно-масових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заходів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серед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населення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регіону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31 510,00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31 510,00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 w:rsidTr="007111E9">
        <w:trPr>
          <w:trHeight w:hRule="exact" w:val="866"/>
        </w:trPr>
        <w:tc>
          <w:tcPr>
            <w:tcW w:w="400" w:type="dxa"/>
          </w:tcPr>
          <w:p w:rsidR="00521385" w:rsidRDefault="00521385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10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коштів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 w:rsidTr="007111E9">
        <w:trPr>
          <w:trHeight w:hRule="exact" w:val="63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2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ЖИТЛОВО-КОМУНАЛЬНЕ ГОСПОДАРСТВО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1 813 148,00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1 813 148,00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100 154,00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1 142 860,00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97 120,00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84 000,00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13 120,00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84 000,00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1 910 268,00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пунктів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1 334 828,00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1 334 828,00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100 154,00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685 270,00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1 334 828,00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50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0216060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0640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власності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478 320,00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478 320,00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457 590,00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97 120,00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84 000,00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13 120,00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84 000,00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575 440,00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СІЛЬСЬКЕ, ЛІСОВЕ, РИБНЕ ГОСПОДАРСТВО ТА МИСЛИВСТВО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140 000,00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землеустрою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140 000,00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7300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БУДІВНИЦТВО ТА РЕГІОНАЛЬНИЙ РОЗВИТОК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4 175 570,00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4 175 570,00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4 175 570,00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4 175 570,00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0443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освітніх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закладів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295 000,00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295 000,00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295 000,00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295 000,00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50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 рамках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формування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об`єднаних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громад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2 746 270,00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2 746 270,00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2 746 270,00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2 746 270,00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50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0217363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7363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 рамках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територій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328 800,00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328 800,00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328 800,00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328 800,00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Реалізація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територій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805 500,00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805 500,00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805 500,00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805 500,00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50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7400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ТРАНСПОРТ ТА ТРАНСПОРТНА ІНФРАСТРУКТУРА, ДОРОЖНЄ ГОСПОДАРСТВО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50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0456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розвиток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доріг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дорожньої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277 460,00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277 460,00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7600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ІНШІ ПРОГРАМИ ТА ЗАХОДИ, ПОВ'ЯЗАНІ З ЕКОНОМІЧНОЮ ДІЯЛЬНІСТЮ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24 000,00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0217680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7680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Членські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асоціацій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самоврядування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6 000,00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 w:rsidTr="007111E9">
        <w:trPr>
          <w:trHeight w:hRule="exact" w:val="1041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0217691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7691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Pr="007111E9" w:rsidRDefault="00804F3C">
            <w:pPr>
              <w:ind w:left="60"/>
              <w:rPr>
                <w:sz w:val="12"/>
                <w:szCs w:val="12"/>
              </w:rPr>
            </w:pP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Виконання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заходів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за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рахунок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цільових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фондів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утворених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Верховною Радою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Автономної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Республіки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Крим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органами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місцевого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самоврядування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місцевими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органами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виконавчої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влади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фондів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утворених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Верховною Радою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Автономної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Республіки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Крим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, органами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місцевого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самоврядування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місцевими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органами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виконавчої</w:t>
            </w:r>
            <w:proofErr w:type="spellEnd"/>
            <w:r w:rsidRPr="007111E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111E9">
              <w:rPr>
                <w:rFonts w:ascii="Arial" w:eastAsia="Arial" w:hAnsi="Arial" w:cs="Arial"/>
                <w:sz w:val="12"/>
                <w:szCs w:val="12"/>
              </w:rPr>
              <w:t>влади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18 000,00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6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ЗАХИСТ НАСЕЛЕННЯ І ТЕРИТОРІЙ ВІД НАДЗВИЧАЙНИХ СИТУАЦІЙ ТЕХНОГЕННОГО ТА ПРИРОДНОГО ХАРАКТЕРУ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1 942 942,00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1 942 942,00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1 331 521,00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66 600,00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66 600,00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66 600,00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2 009 542,00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охорони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1 942 942,00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1 942 942,00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1 331 521,00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66 600,00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66 600,00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66 600,00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2 009 542,00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8200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ГРОМАДСЬКИЙ ПОРЯДОК ТА БЕЗПЕКА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0218230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8230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громадського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порядку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безпеки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8300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ОХОРОНА НАВКОЛИШНЬОГО ПРИРОДНОГО СЕРЕДОВИЩА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586 560,00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16 560,00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570 000,00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586 560,00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 w:rsidTr="007111E9">
        <w:trPr>
          <w:trHeight w:hRule="exact" w:val="724"/>
        </w:trPr>
        <w:tc>
          <w:tcPr>
            <w:tcW w:w="400" w:type="dxa"/>
          </w:tcPr>
          <w:p w:rsidR="00521385" w:rsidRDefault="00521385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10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коштів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 w:rsidTr="007111E9">
        <w:trPr>
          <w:trHeight w:hRule="exact" w:val="63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1385" w:rsidRDefault="00804F3C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2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0218312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8312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0512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Утилізація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відходів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586 560,00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16 560,00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570 000,00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586 560,00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82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9400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СУБВЕНЦІЇ З МІСЦЕВОГО БЮДЖЕТУ ІНШИМ МІСЦЕВИМ БЮДЖЕТАМ НА ЗДІЙСНЕННЯ ПРОГРАМ ТА ЗАХОДІВ У ГАЛУЗІ ОХОРОНИ ЗДОРОВ’Я ЗА РАХУНОК СУБВЕНЦІЙ З ДЕРЖАВНОГО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4 115 170,00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4 115 170,00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4 115 170,00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6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0219410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9410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медичної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субвенції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4 097 800,00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4 097 800,00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4 097 800,00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82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0219460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9460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відшкодування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лікарських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засобів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лікування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захворювань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державного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17 370,00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17 370,00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17 370,00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6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9700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СУБВЕНЦІЇ З МІСЦЕВОГО БЮДЖЕТУ ІНШИМ МІСЦЕВИМ БЮДЖЕТАМ НА ЗДІЙСНЕННЯ ПРОГРАМ ТА ЗАХОДІВ ЗА РАХУНОК КОШТІВ МІСЦЕВИХ БЮДЖЕТІВ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1 135 460,00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1 135 460,00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67 187,00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67 187,00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67 187,00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1 202 647,00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4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0219750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9750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співфінансування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67 187,00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67 187,00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67 187,00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67 187,00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2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0219770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9770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1 135 460,00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1 135 460,00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1 135 460,00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66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521385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22 970,00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22 970,00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22 970,00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50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державному бюджету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регіонів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22 970,00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22 970,00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22 970,00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0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385" w:rsidRDefault="00804F3C">
            <w:pPr>
              <w:ind w:left="60"/>
            </w:pPr>
            <w:r>
              <w:rPr>
                <w:b/>
                <w:sz w:val="14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43 156 715,00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43 036 715,00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23 611 741,00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4 333 989,00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9 093 381,00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7 859 481,00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663 900,00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8 429 481,00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385" w:rsidRDefault="00804F3C">
            <w:pPr>
              <w:ind w:right="60"/>
              <w:jc w:val="right"/>
            </w:pPr>
            <w:r>
              <w:rPr>
                <w:b/>
                <w:sz w:val="12"/>
              </w:rPr>
              <w:t>52 250 096,00</w:t>
            </w: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60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30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84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10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  <w:tr w:rsidR="00521385">
        <w:trPr>
          <w:trHeight w:hRule="exact" w:val="320"/>
        </w:trPr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780" w:type="dxa"/>
          </w:tcPr>
          <w:p w:rsidR="00521385" w:rsidRPr="007111E9" w:rsidRDefault="00521385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64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85" w:rsidRPr="007111E9" w:rsidRDefault="00804F3C">
            <w:pPr>
              <w:ind w:right="60"/>
              <w:rPr>
                <w:sz w:val="28"/>
                <w:szCs w:val="28"/>
              </w:rPr>
            </w:pPr>
            <w:proofErr w:type="spellStart"/>
            <w:r w:rsidRPr="007111E9">
              <w:rPr>
                <w:sz w:val="28"/>
                <w:szCs w:val="28"/>
              </w:rPr>
              <w:t>Сільський</w:t>
            </w:r>
            <w:proofErr w:type="spellEnd"/>
            <w:r w:rsidRPr="007111E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840" w:type="dxa"/>
          </w:tcPr>
          <w:p w:rsidR="00521385" w:rsidRPr="007111E9" w:rsidRDefault="00521385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52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385" w:rsidRPr="007111E9" w:rsidRDefault="00804F3C">
            <w:pPr>
              <w:rPr>
                <w:sz w:val="28"/>
                <w:szCs w:val="28"/>
              </w:rPr>
            </w:pPr>
            <w:r w:rsidRPr="007111E9">
              <w:rPr>
                <w:sz w:val="28"/>
                <w:szCs w:val="28"/>
              </w:rPr>
              <w:t>І.М. Чекаленко</w:t>
            </w:r>
          </w:p>
        </w:tc>
        <w:tc>
          <w:tcPr>
            <w:tcW w:w="9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1000" w:type="dxa"/>
          </w:tcPr>
          <w:p w:rsidR="00521385" w:rsidRDefault="00521385">
            <w:pPr>
              <w:pStyle w:val="EMPTYCELLSTYLE"/>
            </w:pPr>
          </w:p>
        </w:tc>
        <w:tc>
          <w:tcPr>
            <w:tcW w:w="400" w:type="dxa"/>
          </w:tcPr>
          <w:p w:rsidR="00521385" w:rsidRDefault="00521385">
            <w:pPr>
              <w:pStyle w:val="EMPTYCELLSTYLE"/>
            </w:pPr>
          </w:p>
        </w:tc>
      </w:tr>
    </w:tbl>
    <w:p w:rsidR="00137715" w:rsidRDefault="00137715"/>
    <w:sectPr w:rsidR="0013771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85"/>
    <w:rsid w:val="00137715"/>
    <w:rsid w:val="002A4A09"/>
    <w:rsid w:val="003D5469"/>
    <w:rsid w:val="00521385"/>
    <w:rsid w:val="007111E9"/>
    <w:rsid w:val="0080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SEKRETAR</cp:lastModifiedBy>
  <cp:revision>7</cp:revision>
  <dcterms:created xsi:type="dcterms:W3CDTF">2019-07-08T12:48:00Z</dcterms:created>
  <dcterms:modified xsi:type="dcterms:W3CDTF">2019-07-09T15:53:00Z</dcterms:modified>
</cp:coreProperties>
</file>