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30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0E57CD" w:rsidTr="00A82AB7">
        <w:trPr>
          <w:trHeight w:hRule="exact" w:val="4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A82AB7" w:rsidTr="00A82AB7">
        <w:trPr>
          <w:trHeight w:hRule="exact" w:val="180"/>
        </w:trPr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30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B7" w:rsidRPr="00B62DD8" w:rsidRDefault="00A82AB7" w:rsidP="00A82AB7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Додаток №</w:t>
            </w:r>
            <w:r>
              <w:rPr>
                <w:rFonts w:ascii="Arial" w:eastAsia="Arial" w:hAnsi="Arial" w:cs="Arial"/>
                <w:b/>
                <w:sz w:val="14"/>
                <w:lang w:val="uk-UA"/>
              </w:rPr>
              <w:t>3</w:t>
            </w:r>
          </w:p>
        </w:tc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</w:tr>
      <w:tr w:rsidR="00A82AB7" w:rsidTr="00A82AB7">
        <w:trPr>
          <w:trHeight w:hRule="exact" w:val="406"/>
        </w:trPr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30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B7" w:rsidRDefault="00A82AB7" w:rsidP="00A82AB7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до рішення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 </w:t>
            </w:r>
            <w:r>
              <w:rPr>
                <w:rFonts w:ascii="Arial" w:eastAsia="Arial" w:hAnsi="Arial" w:cs="Arial"/>
                <w:sz w:val="14"/>
              </w:rPr>
              <w:t>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</w:tr>
      <w:tr w:rsidR="00A82AB7" w:rsidTr="00A82AB7">
        <w:trPr>
          <w:trHeight w:hRule="exact" w:val="493"/>
        </w:trPr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30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B7" w:rsidRDefault="00A82AB7" w:rsidP="00A82AB7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терторіальної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рік"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рішення Степанківської сіл</w:t>
            </w:r>
            <w:r w:rsidR="007F3066">
              <w:rPr>
                <w:rFonts w:ascii="Arial" w:eastAsia="Arial" w:hAnsi="Arial" w:cs="Arial"/>
                <w:sz w:val="14"/>
                <w:lang w:val="uk-UA"/>
              </w:rPr>
              <w:t>ьської ради від 17.05.2019 №31-8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/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</w:tr>
      <w:tr w:rsidR="000E57CD" w:rsidTr="00A82AB7">
        <w:trPr>
          <w:trHeight w:hRule="exact" w:val="2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6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7CD" w:rsidRDefault="00A82A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Розподіл </w:t>
            </w:r>
            <w:r>
              <w:rPr>
                <w:rFonts w:ascii="Arial" w:eastAsia="Arial" w:hAnsi="Arial" w:cs="Arial"/>
                <w:b/>
                <w:sz w:val="24"/>
              </w:rPr>
              <w:t>видатків</w:t>
            </w:r>
            <w:r w:rsidR="00A5449C">
              <w:rPr>
                <w:rFonts w:ascii="Arial" w:eastAsia="Arial" w:hAnsi="Arial" w:cs="Arial"/>
                <w:b/>
                <w:sz w:val="24"/>
              </w:rPr>
              <w:t xml:space="preserve"> бюджету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="00A5449C">
              <w:rPr>
                <w:rFonts w:ascii="Arial" w:eastAsia="Arial" w:hAnsi="Arial" w:cs="Arial"/>
                <w:b/>
                <w:sz w:val="24"/>
              </w:rPr>
              <w:t xml:space="preserve"> на 2019 рік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8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6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7CD" w:rsidRDefault="00A5449C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місцевих бюджетів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18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Виконавчий комітет Степанківської сільської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42 999 419,00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42 879 419,00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23 565 924,00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5 862 821,00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46781">
            <w:pPr>
              <w:ind w:right="60"/>
              <w:jc w:val="right"/>
            </w:pPr>
            <w:r>
              <w:rPr>
                <w:b/>
                <w:sz w:val="12"/>
              </w:rPr>
              <w:t>4 62892</w:t>
            </w:r>
            <w:r w:rsidR="00A5449C">
              <w:rPr>
                <w:b/>
                <w:sz w:val="12"/>
              </w:rPr>
              <w:t>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5 198 921,00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48 862 240,00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Виконавчий комітет Степанківської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42 999 419,00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42 879 419,00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23 565 924,00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5 862 821,00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46781">
            <w:pPr>
              <w:ind w:right="60"/>
              <w:jc w:val="right"/>
            </w:pPr>
            <w:r>
              <w:rPr>
                <w:b/>
                <w:sz w:val="12"/>
              </w:rPr>
              <w:t>4 628921</w:t>
            </w:r>
            <w:r w:rsidR="00A5449C">
              <w:rPr>
                <w:b/>
                <w:sz w:val="12"/>
              </w:rPr>
              <w:t>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5 198 921,00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48 862 240,00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6 999 698,00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6 999 698,00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7 074 998,00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8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6 999 698,00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6 999 698,00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7 074 998,00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24 358 270,00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24 358 270,00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15 893 328,00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2 561 964,00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3 881 924,00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3 276 704,00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605 220,00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3 276 704,00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28 240 194,00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дошкільної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3 595 292,00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558 155,00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503 920,00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435 120,00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6 162 123,00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8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18 700 067,00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18 700 067,00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12 298 036,00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2 003 809,00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3 378 004,00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3 207 904,00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170 100,00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3 207 904,00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22 078 071,00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243 626,00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243 626,00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243 626,00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19 260,00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96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54 000,00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Організація та проведення громадських робіт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20 366,00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990 573,00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96 900,00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85 900,00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85 900,00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1 997 165,00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бібліотек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232 766,00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317 961,00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757 807,00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96 900,00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85 900,00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85 900,00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1 679 204,00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1008"/>
        </w:trPr>
        <w:tc>
          <w:tcPr>
            <w:tcW w:w="400" w:type="dxa"/>
          </w:tcPr>
          <w:p w:rsidR="000E57CD" w:rsidRDefault="000E57CD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місцевих бюджетів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82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1 142 860,00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1 910 268,00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Організація благоустрою населених пунктів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685 270,00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1 334 828,00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457 590,00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575 440,00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СІЛЬСЬКЕ, ЛІСОВЕ, РИБНЕ ГОСПОДАРСТВО ТА МИСЛИВСТВО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Здійснення  заходів із землеустрою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БУДІВНИЦТВО ТА РЕГІОНАЛЬНИЙ РОЗВИТОК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915 330,00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46781">
            <w:pPr>
              <w:ind w:right="60"/>
              <w:jc w:val="right"/>
            </w:pPr>
            <w:r>
              <w:rPr>
                <w:b/>
                <w:sz w:val="12"/>
                <w:lang w:val="uk-UA"/>
              </w:rPr>
              <w:t>915330,</w:t>
            </w:r>
            <w:r w:rsidR="00A5449C">
              <w:rPr>
                <w:b/>
                <w:sz w:val="12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915 330,00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915 330,00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Будівництво освітніх установ та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295 000,00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Виконання інвестиційних проектів в рамках формування інфраструктури об`єднаних територіальних громад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426 170,00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46781" w:rsidRDefault="00A46781">
            <w:pPr>
              <w:ind w:right="60"/>
              <w:jc w:val="right"/>
              <w:rPr>
                <w:lang w:val="uk-UA"/>
              </w:rPr>
            </w:pPr>
            <w:r>
              <w:rPr>
                <w:sz w:val="12"/>
                <w:lang w:val="uk-UA"/>
              </w:rPr>
              <w:t>426170,00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426 170,00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426 170,00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194 160,00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74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b/>
                <w:sz w:val="12"/>
                <w:szCs w:val="12"/>
              </w:rPr>
              <w:t>ТРАНСПОРТ ТА ТРАНСПОРТНА ІНФРАСТРУКТУРА, ДОРОЖНЄ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7600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ІНШІ ПРОГРАМИ ТА ЗАХОДИ, ПОВ'ЯЗАНІ З ЕКОНОМІЧНОЮ ДІЯЛЬНІСТЮ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1103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52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b/>
                <w:sz w:val="12"/>
                <w:szCs w:val="12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місцевої пожежної охорони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ГРОМАДСЬКИЙ ПОРЯДОК ТА БЕЗПЕКА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громадського порядку та безпеки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НАВКОЛИШНЬОГО ПРИРОДНОГО СЕРЕДОВИЩА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Утилізація відходів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808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9400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b/>
                <w:sz w:val="12"/>
                <w:szCs w:val="12"/>
              </w:rPr>
              <w:t>СУБВЕНЦІЇ З МІСЦЕВОГО БЮДЖЕТУ ІНШИМ МІСЦЕВИМ БЮДЖЕТАМ НА ЗДІЙСНЕННЯ ПРОГРАМ ТА ЗАХОДІВ У ГАЛУЗІ ОХОРОНИ ЗДОРОВ’Я ЗА РАХУНОК</w:t>
            </w:r>
            <w:r w:rsidR="00A82AB7" w:rsidRPr="00A82AB7">
              <w:rPr>
                <w:rFonts w:ascii="Arial" w:eastAsia="Arial" w:hAnsi="Arial" w:cs="Arial"/>
                <w:b/>
                <w:sz w:val="12"/>
                <w:szCs w:val="12"/>
                <w:lang w:val="uk-UA"/>
              </w:rPr>
              <w:t xml:space="preserve"> </w:t>
            </w:r>
            <w:r w:rsidR="00A82AB7" w:rsidRPr="00A82AB7">
              <w:rPr>
                <w:rFonts w:ascii="Arial" w:eastAsia="Arial" w:hAnsi="Arial" w:cs="Arial"/>
                <w:b/>
                <w:sz w:val="12"/>
                <w:szCs w:val="12"/>
              </w:rPr>
              <w:t>СУБВЕНЦІЙ З ДЕРЖАВНОГО БЮДЖЕТУ</w:t>
            </w:r>
            <w:r w:rsidRPr="00A82AB7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866"/>
        </w:trPr>
        <w:tc>
          <w:tcPr>
            <w:tcW w:w="400" w:type="dxa"/>
          </w:tcPr>
          <w:p w:rsidR="000E57CD" w:rsidRDefault="000E57CD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місцевих бюджетів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94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на здійснення переданих видатків у сфері охорони здоров’я за рахунок коштів медичної субвенції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4 097 800,00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8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17 370,00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1 120 730,00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1 120 730,00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1 282 417,00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на співфінансування інвестиційних проектів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1 120 730,00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1 120 730,00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1 226 230,00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42 999 419,00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42 879 419,00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23 565 924,00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5 862 821,00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46781" w:rsidRDefault="00A46781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4628921,00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5 198 921,00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48 862 240,00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6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7CD" w:rsidRPr="00311616" w:rsidRDefault="00A5449C">
            <w:pPr>
              <w:ind w:right="60"/>
              <w:rPr>
                <w:sz w:val="28"/>
                <w:szCs w:val="28"/>
              </w:rPr>
            </w:pPr>
            <w:r w:rsidRPr="00311616">
              <w:rPr>
                <w:sz w:val="28"/>
                <w:szCs w:val="28"/>
              </w:rPr>
              <w:t>Сільський голова</w:t>
            </w:r>
          </w:p>
        </w:tc>
        <w:tc>
          <w:tcPr>
            <w:tcW w:w="840" w:type="dxa"/>
          </w:tcPr>
          <w:p w:rsidR="000E57CD" w:rsidRPr="00A82AB7" w:rsidRDefault="000E57CD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7CD" w:rsidRPr="00A82AB7" w:rsidRDefault="00A5449C">
            <w:pPr>
              <w:rPr>
                <w:sz w:val="28"/>
                <w:szCs w:val="28"/>
              </w:rPr>
            </w:pPr>
            <w:r w:rsidRPr="00A82AB7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</w:tbl>
    <w:p w:rsidR="009A539C" w:rsidRDefault="009A539C">
      <w:bookmarkStart w:id="0" w:name="_GoBack"/>
      <w:bookmarkEnd w:id="0"/>
    </w:p>
    <w:sectPr w:rsidR="009A539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CD"/>
    <w:rsid w:val="000E57CD"/>
    <w:rsid w:val="00311616"/>
    <w:rsid w:val="007F3066"/>
    <w:rsid w:val="009A539C"/>
    <w:rsid w:val="00A46781"/>
    <w:rsid w:val="00A5449C"/>
    <w:rsid w:val="00A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A4FE3-0F47-49E2-BF13-50430B58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7</cp:revision>
  <dcterms:created xsi:type="dcterms:W3CDTF">2019-05-20T09:50:00Z</dcterms:created>
  <dcterms:modified xsi:type="dcterms:W3CDTF">2019-05-21T07:32:00Z</dcterms:modified>
</cp:coreProperties>
</file>