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699"/>
        <w:gridCol w:w="1280"/>
        <w:gridCol w:w="1280"/>
        <w:gridCol w:w="3199"/>
        <w:gridCol w:w="1800"/>
        <w:gridCol w:w="1480"/>
        <w:gridCol w:w="900"/>
        <w:gridCol w:w="857"/>
        <w:gridCol w:w="43"/>
        <w:gridCol w:w="1517"/>
        <w:gridCol w:w="283"/>
        <w:gridCol w:w="1559"/>
        <w:gridCol w:w="241"/>
        <w:gridCol w:w="900"/>
        <w:gridCol w:w="400"/>
        <w:gridCol w:w="500"/>
        <w:gridCol w:w="400"/>
      </w:tblGrid>
      <w:tr w:rsidR="008908DB" w:rsidTr="00CA6384">
        <w:trPr>
          <w:gridAfter w:val="2"/>
          <w:wAfter w:w="900" w:type="dxa"/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1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8908DB">
            <w:pPr>
              <w:ind w:left="60"/>
              <w:jc w:val="center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7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91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59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59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59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59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79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79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7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1226230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1120730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105500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4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14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  <w:pageBreakBefore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4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3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trHeight w:hRule="exact" w:val="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4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3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56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6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9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</w:t>
            </w:r>
            <w:r>
              <w:rPr>
                <w:sz w:val="16"/>
                <w:szCs w:val="16"/>
                <w:lang w:val="uk-UA"/>
              </w:rPr>
              <w:t>018-2020 роки» (на технічні засоби реабілітації для осіб з інвалідністю</w:t>
            </w:r>
            <w:r w:rsidRPr="00F33E8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3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1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</w:t>
            </w:r>
            <w:r>
              <w:rPr>
                <w:sz w:val="16"/>
                <w:szCs w:val="16"/>
                <w:lang w:val="uk-UA"/>
              </w:rPr>
              <w:t xml:space="preserve">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1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Інша субвенція на придбання санаторно-курортної путівки для учасників ліквідації наслідків аварії на Чорнобильській АЕС 1 категорії (УПСЗН Черкаської РДА)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397722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397722">
              <w:rPr>
                <w:sz w:val="16"/>
                <w:szCs w:val="16"/>
                <w:lang w:val="uk-UA"/>
              </w:rPr>
              <w:t>Інша субвенція на підтримку діяльності УПСЗН Черкаської РДА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12970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12970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5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розроблення проектів електрозабезпечення, водопостачання, благоустрою, тощо для</w:t>
            </w:r>
            <w:r w:rsidRPr="00F33E8F">
              <w:rPr>
                <w:sz w:val="16"/>
                <w:szCs w:val="16"/>
              </w:rPr>
              <w:t xml:space="preserve"> </w:t>
            </w:r>
            <w:r w:rsidRPr="00F33E8F">
              <w:rPr>
                <w:sz w:val="16"/>
                <w:szCs w:val="16"/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  <w:r>
              <w:t>105 500</w:t>
            </w:r>
            <w:bookmarkStart w:id="0" w:name="_GoBack"/>
            <w:bookmarkEnd w:id="0"/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  <w:r>
              <w:t>105 500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1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  <w:r>
              <w:rPr>
                <w:b/>
              </w:rPr>
              <w:t>1 120 730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  <w:r>
              <w:rPr>
                <w:b/>
              </w:rPr>
              <w:t>105 500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  <w:r>
              <w:rPr>
                <w:b/>
              </w:rPr>
              <w:t>1 226 230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7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0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6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3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4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4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5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/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4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4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35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/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</w:tbl>
    <w:p w:rsidR="00C372F5" w:rsidRDefault="00C372F5"/>
    <w:sectPr w:rsidR="00C372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B"/>
    <w:rsid w:val="00397722"/>
    <w:rsid w:val="008908DB"/>
    <w:rsid w:val="00BE307B"/>
    <w:rsid w:val="00C372F5"/>
    <w:rsid w:val="00C761A6"/>
    <w:rsid w:val="00C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D456"/>
  <w15:docId w15:val="{002010AD-DF93-4A19-9577-71B3618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2019-05-23T12:43:00Z</dcterms:created>
  <dcterms:modified xsi:type="dcterms:W3CDTF">2019-05-24T12:04:00Z</dcterms:modified>
</cp:coreProperties>
</file>