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CF" w:rsidRDefault="008C18CF" w:rsidP="008C18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3675380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8CF" w:rsidRDefault="008C18CF" w:rsidP="008C18CF">
      <w:pPr>
        <w:jc w:val="center"/>
      </w:pPr>
    </w:p>
    <w:p w:rsidR="00EA193C" w:rsidRDefault="00EA193C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,124, 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Степанки, Черкаський район, Черкаська область, 19632 </w:t>
      </w:r>
    </w:p>
    <w:p w:rsidR="008C18CF" w:rsidRPr="008C18CF" w:rsidRDefault="008C18CF" w:rsidP="008C18CF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тел.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8C18CF" w:rsidRDefault="008C18CF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01469B" w:rsidP="007D0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63683" w:rsidRDefault="00F51233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9451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FF2262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F22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.2019 року</w:t>
      </w:r>
    </w:p>
    <w:p w:rsidR="009A0B6A" w:rsidRDefault="003731E2" w:rsidP="00333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36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22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08.02.2019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№ 26-7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; 15.02.2019 </w:t>
      </w:r>
      <w:r w:rsidR="00AC267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>№ 27-1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D60D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60D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67E29">
        <w:rPr>
          <w:rFonts w:ascii="Times New Roman" w:hAnsi="Times New Roman" w:cs="Times New Roman"/>
          <w:sz w:val="28"/>
          <w:szCs w:val="28"/>
          <w:lang w:val="uk-UA"/>
        </w:rPr>
        <w:t>, 08.04.2019 року № 29-29/</w:t>
      </w:r>
      <w:r w:rsidR="00467E2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7E2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,25.04.2019 року </w:t>
      </w:r>
    </w:p>
    <w:p w:rsidR="0001469B" w:rsidRPr="00E16649" w:rsidRDefault="00587A74" w:rsidP="0037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, 17.05.2019 року № 31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33C99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3C99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, 26.06.2019 року № 33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68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3683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3683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, 09.07.2019 року№ 34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14F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4F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4F9B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3731E2">
        <w:rPr>
          <w:rFonts w:ascii="Times New Roman" w:hAnsi="Times New Roman" w:cs="Times New Roman"/>
          <w:sz w:val="28"/>
          <w:szCs w:val="28"/>
          <w:lang w:val="uk-UA"/>
        </w:rPr>
        <w:t>, 26.07.2019 року № 35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731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731E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31E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3731E2" w:rsidRDefault="003731E2" w:rsidP="003731E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3731E2" w:rsidRDefault="003731E2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об’єднаної територіальної громади, а саме:</w:t>
      </w:r>
    </w:p>
    <w:p w:rsidR="003731E2" w:rsidRDefault="003731E2" w:rsidP="003731E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sz w:val="28"/>
          <w:szCs w:val="28"/>
          <w:lang w:val="uk-UA"/>
        </w:rPr>
        <w:t>збільшити доходи по загальному фонду бюджету в сумі 18000 грн., в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числі:</w:t>
      </w:r>
    </w:p>
    <w:p w:rsidR="003731E2" w:rsidRPr="002A035B" w:rsidRDefault="003731E2" w:rsidP="0057131D">
      <w:pPr>
        <w:pStyle w:val="ab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5B">
        <w:rPr>
          <w:rFonts w:ascii="Times New Roman" w:hAnsi="Times New Roman" w:cs="Times New Roman"/>
          <w:sz w:val="28"/>
          <w:szCs w:val="28"/>
          <w:lang w:val="uk-UA"/>
        </w:rPr>
        <w:t xml:space="preserve">в сумі 18000 грн. за рахунок </w:t>
      </w:r>
      <w:r w:rsidR="002A035B"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субвенції з 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місцевого бюджету</w:t>
      </w:r>
      <w:r w:rsidR="002A035B"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реалізацію заходів, спрямованих на підвищення якості освіти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рахунок відповідної субвенції з державного бюд</w:t>
      </w:r>
      <w:r w:rsidR="00DF3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жету по ККД 41054300 (на вересень</w:t>
      </w:r>
      <w:r w:rsid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+18000 грн)</w:t>
      </w:r>
      <w:r w:rsidR="002A035B" w:rsidRPr="002A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731E2" w:rsidRDefault="003731E2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Pr="00BE64A2" w:rsidRDefault="00B72137" w:rsidP="00BE64A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A2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74B8A" w:rsidRDefault="00B72137" w:rsidP="00B72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</w:t>
      </w:r>
      <w:r w:rsidR="005F57CC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E74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76E3" w:rsidRPr="00E176E3" w:rsidRDefault="00E176E3" w:rsidP="00B721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220722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грн., в тому числі:</w:t>
      </w:r>
    </w:p>
    <w:p w:rsidR="00E176E3" w:rsidRPr="00E176E3" w:rsidRDefault="00E176E3" w:rsidP="00E176E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18000 грн. за рахунок коштів </w:t>
      </w:r>
      <w:r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субвенції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місцевого бюджету</w:t>
      </w:r>
      <w:r w:rsidRPr="001A7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реалізацію заходів, спрямованих на підвищення якості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рахунок відповідної субвенції з державного бюджету;</w:t>
      </w:r>
    </w:p>
    <w:p w:rsidR="00E176E3" w:rsidRPr="00E176E3" w:rsidRDefault="00E176E3" w:rsidP="00E176E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сумі 106170 грн. за рахунок розподілу нерозподіленого залишку коштів освітньої субвенції, що склався станом на 01.01.2019 року;</w:t>
      </w:r>
    </w:p>
    <w:p w:rsidR="00E176E3" w:rsidRDefault="00D11812" w:rsidP="00E176E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96552 грн. за рахунок коштів спеціального фонду (бюджету розвитку), що повертаються до загального фонду;</w:t>
      </w:r>
    </w:p>
    <w:p w:rsidR="00D11812" w:rsidRDefault="00D11812" w:rsidP="00D11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812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 загального фонду бюджету в сумі 2000 грн., в тому числі:</w:t>
      </w:r>
    </w:p>
    <w:p w:rsidR="00D11812" w:rsidRDefault="00D11812" w:rsidP="00D1181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сумі 2000 грн.</w:t>
      </w:r>
      <w:r w:rsidR="00FB7A9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видатків та передачі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A9E">
        <w:rPr>
          <w:rFonts w:ascii="Times New Roman" w:hAnsi="Times New Roman" w:cs="Times New Roman"/>
          <w:sz w:val="28"/>
          <w:szCs w:val="28"/>
          <w:lang w:val="uk-UA"/>
        </w:rPr>
        <w:t>із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бюджету розвитку (спеціального фонду).</w:t>
      </w:r>
    </w:p>
    <w:p w:rsidR="003225C4" w:rsidRPr="00D11812" w:rsidRDefault="003225C4" w:rsidP="003225C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605" w:rsidRPr="00BE64A2" w:rsidRDefault="00890922" w:rsidP="00BE64A2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у сумі</w:t>
      </w:r>
      <w:r w:rsidR="00BE64A2"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26280 грн., а саме:</w:t>
      </w:r>
    </w:p>
    <w:p w:rsidR="00BE64A2" w:rsidRDefault="00BE64A2" w:rsidP="00BE64A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на су</w:t>
      </w:r>
      <w:r w:rsidR="002E1B49">
        <w:rPr>
          <w:rFonts w:ascii="Times New Roman" w:hAnsi="Times New Roman" w:cs="Times New Roman"/>
          <w:sz w:val="28"/>
          <w:szCs w:val="28"/>
          <w:lang w:val="uk-UA"/>
        </w:rPr>
        <w:t>му 2628</w:t>
      </w:r>
      <w:bookmarkStart w:id="0" w:name="_GoBack"/>
      <w:bookmarkEnd w:id="0"/>
      <w:r w:rsidR="00C6630A">
        <w:rPr>
          <w:rFonts w:ascii="Times New Roman" w:hAnsi="Times New Roman" w:cs="Times New Roman"/>
          <w:sz w:val="28"/>
          <w:szCs w:val="28"/>
          <w:lang w:val="uk-UA"/>
        </w:rPr>
        <w:t>0 грн. за рахунок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передаються (повертаються) з бюджету розвитку спеціального фонду до загального фонду на оплату робіт по стандартному приєднанню до електричних мереж системи розподілу.</w:t>
      </w:r>
    </w:p>
    <w:p w:rsidR="00775921" w:rsidRDefault="00775921" w:rsidP="0077592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4A2" w:rsidRPr="00BE64A2" w:rsidRDefault="00BE64A2" w:rsidP="00BE64A2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Внести зміни до видатків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загальному фонду бюджету </w:t>
      </w:r>
      <w:r w:rsidRPr="00566EB4">
        <w:rPr>
          <w:rFonts w:ascii="Times New Roman" w:hAnsi="Times New Roman" w:cs="Times New Roman"/>
          <w:sz w:val="28"/>
          <w:szCs w:val="28"/>
          <w:u w:val="single"/>
          <w:lang w:val="uk-UA"/>
        </w:rPr>
        <w:t>по КПКВК МБ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освіти»:</w:t>
      </w:r>
    </w:p>
    <w:p w:rsidR="00BE64A2" w:rsidRDefault="00673580" w:rsidP="00BE64A2">
      <w:pPr>
        <w:pStyle w:val="ab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94D">
        <w:rPr>
          <w:rFonts w:ascii="Times New Roman" w:hAnsi="Times New Roman" w:cs="Times New Roman"/>
          <w:sz w:val="28"/>
          <w:szCs w:val="28"/>
          <w:u w:val="single"/>
          <w:lang w:val="uk-UA"/>
        </w:rPr>
        <w:t>Зменшити видатки по загальному фонду бюджету по КПКВК МБ 0211010 «Надання дошкільної освіти» в сумі 93200 грн.,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3580" w:rsidRDefault="00673580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Зменшити асигнування по КЕКВ 2210</w:t>
      </w:r>
      <w:r w:rsidR="00D1294D">
        <w:rPr>
          <w:rFonts w:ascii="Times New Roman" w:hAnsi="Times New Roman" w:cs="Times New Roman"/>
          <w:sz w:val="28"/>
          <w:szCs w:val="28"/>
          <w:lang w:val="uk-UA"/>
        </w:rPr>
        <w:t xml:space="preserve">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10000 грн. (за рахунок зменшення дохідної частини бюджету по ККД 11010100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(-10000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(-10000 грн.)).</w:t>
      </w:r>
    </w:p>
    <w:p w:rsidR="00673580" w:rsidRDefault="00673580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2220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«Медикаменти та перев’язувальні матеріали»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3200 грн.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зменшення дохідної частини бюджету по ККД 11010100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(-3200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(-3200 грн.)).</w:t>
      </w:r>
    </w:p>
    <w:p w:rsidR="00673580" w:rsidRDefault="00673580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2230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«Продукти харчування»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62393 грн.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зменшення дохідної частини бюджету по ККД 11010100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(-62393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>) (з вересня (-62393 грн.)).</w:t>
      </w:r>
    </w:p>
    <w:p w:rsidR="00673580" w:rsidRDefault="00673580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15107 грн.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зменшення дохідної частини бюджету по ККД 11010100</w:t>
      </w:r>
      <w:r w:rsidR="00F974AD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(-15107 грн.)) (з вересня (-15107 грн.)).</w:t>
      </w:r>
    </w:p>
    <w:p w:rsidR="00A31A9A" w:rsidRDefault="00673580" w:rsidP="00A31A9A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</w:t>
      </w:r>
      <w:r w:rsidR="00A31A9A">
        <w:rPr>
          <w:rFonts w:ascii="Times New Roman" w:hAnsi="Times New Roman" w:cs="Times New Roman"/>
          <w:sz w:val="28"/>
          <w:szCs w:val="28"/>
          <w:lang w:val="uk-UA"/>
        </w:rPr>
        <w:t xml:space="preserve"> «Видатки на відрядження»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2500 грн.</w:t>
      </w:r>
      <w:r w:rsidRPr="0067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зменшення дохідної частини бюджету по ККД 11010100</w:t>
      </w:r>
      <w:r w:rsidR="00E11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A9A">
        <w:rPr>
          <w:rFonts w:ascii="Times New Roman" w:hAnsi="Times New Roman" w:cs="Times New Roman"/>
          <w:sz w:val="28"/>
          <w:szCs w:val="28"/>
          <w:lang w:val="uk-UA"/>
        </w:rPr>
        <w:t>(з вересня (-</w:t>
      </w:r>
      <w:r w:rsidR="00E11653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A31A9A">
        <w:rPr>
          <w:rFonts w:ascii="Times New Roman" w:hAnsi="Times New Roman" w:cs="Times New Roman"/>
          <w:sz w:val="28"/>
          <w:szCs w:val="28"/>
          <w:lang w:val="uk-UA"/>
        </w:rPr>
        <w:t xml:space="preserve"> грн.)) </w:t>
      </w:r>
      <w:r w:rsidR="00E11653">
        <w:rPr>
          <w:rFonts w:ascii="Times New Roman" w:hAnsi="Times New Roman" w:cs="Times New Roman"/>
          <w:sz w:val="28"/>
          <w:szCs w:val="28"/>
          <w:lang w:val="uk-UA"/>
        </w:rPr>
        <w:t>(з вересня (-2500</w:t>
      </w:r>
      <w:r w:rsidR="00A31A9A">
        <w:rPr>
          <w:rFonts w:ascii="Times New Roman" w:hAnsi="Times New Roman" w:cs="Times New Roman"/>
          <w:sz w:val="28"/>
          <w:szCs w:val="28"/>
          <w:lang w:val="uk-UA"/>
        </w:rPr>
        <w:t xml:space="preserve"> грн.)).</w:t>
      </w:r>
    </w:p>
    <w:p w:rsidR="00673580" w:rsidRDefault="00673580" w:rsidP="00673580">
      <w:pPr>
        <w:pStyle w:val="ab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94D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0211010 «Надання дошкільної освіти» в сумі 8760 грн.,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3580" w:rsidRDefault="00673580" w:rsidP="0067358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на с</w:t>
      </w:r>
      <w:r w:rsidR="002264EF">
        <w:rPr>
          <w:rFonts w:ascii="Times New Roman" w:hAnsi="Times New Roman" w:cs="Times New Roman"/>
          <w:sz w:val="28"/>
          <w:szCs w:val="28"/>
          <w:lang w:val="uk-UA"/>
        </w:rPr>
        <w:t>уму 8760 грн. за рахунок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передаються (повертаються) з бюджету розвитку спеціального фонду до загального фонду на оплату робіт по стандартному приєднанню до електричних мереж системи розподілу</w:t>
      </w:r>
      <w:r w:rsidR="00E1614B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+8760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580" w:rsidRPr="00775921" w:rsidRDefault="00673580" w:rsidP="007759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2A6" w:rsidRPr="00C60B99" w:rsidRDefault="00775921" w:rsidP="00775921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Внести зміни до видатків по загальному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колегіумами»:</w:t>
      </w:r>
    </w:p>
    <w:p w:rsidR="00C60B99" w:rsidRPr="00C60B99" w:rsidRDefault="00C60B99" w:rsidP="00C60B99">
      <w:pPr>
        <w:pStyle w:val="ab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B99"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агальному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 в сумі</w:t>
      </w:r>
      <w:r w:rsidR="00C578C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161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162398 </w:t>
      </w:r>
      <w:r w:rsidR="00C578CB">
        <w:rPr>
          <w:rFonts w:ascii="Times New Roman" w:hAnsi="Times New Roman" w:cs="Times New Roman"/>
          <w:sz w:val="28"/>
          <w:szCs w:val="28"/>
          <w:u w:val="single"/>
          <w:lang w:val="uk-UA"/>
        </w:rPr>
        <w:t>грн., в тому числі: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75921" w:rsidRPr="00920067" w:rsidRDefault="00920067" w:rsidP="00920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</w:t>
      </w:r>
      <w:r w:rsidR="00C578CB">
        <w:rPr>
          <w:rFonts w:ascii="Times New Roman" w:hAnsi="Times New Roman" w:cs="Times New Roman"/>
          <w:sz w:val="28"/>
          <w:szCs w:val="28"/>
          <w:lang w:val="uk-UA"/>
        </w:rPr>
        <w:t xml:space="preserve">«Предмети, матеріали, обладнання та інвентар»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106170 грн. на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видатки на придбання навчального обладнання і методичного забезпечення по Степанківській ЗОШ І-ІІІ ступенів та по Хацьківській ЗОШ І-ІІІ ступенів відповідно до постанови КМУ від 14.01.2015 року № 6 «Деякі питання надання освітньої субвенції з державного бюджету місцевим бюджетам» зі змінами за рахунок</w:t>
      </w:r>
      <w:r w:rsidR="00C578C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розподілу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нерозподіленого залишу освітньої субвенції</w:t>
      </w:r>
      <w:r w:rsidR="00C578CB">
        <w:rPr>
          <w:rFonts w:ascii="Times New Roman" w:eastAsia="Arial" w:hAnsi="Times New Roman" w:cs="Times New Roman"/>
          <w:sz w:val="28"/>
          <w:szCs w:val="28"/>
          <w:lang w:val="uk-UA"/>
        </w:rPr>
        <w:t>, що склався станом на 01.01.2019 року</w:t>
      </w:r>
      <w:r w:rsidR="00E1614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(на вересень +106170 грн.)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920067" w:rsidRPr="00920067" w:rsidRDefault="00920067" w:rsidP="00920067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Збільшити асигнування по КЕКВ 2240</w:t>
      </w:r>
      <w:r w:rsidR="00C578CB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C578CB">
        <w:rPr>
          <w:rFonts w:ascii="Times New Roman" w:hAnsi="Times New Roman" w:cs="Times New Roman"/>
          <w:sz w:val="28"/>
          <w:szCs w:val="28"/>
          <w:lang w:val="uk-UA"/>
        </w:rPr>
        <w:t>«Оплата послуг (крім комунальних)» в сумі 51728 грн.</w:t>
      </w:r>
      <w:r w:rsidR="00476E4B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+51728 грн.)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, а саме:</w:t>
      </w:r>
    </w:p>
    <w:p w:rsidR="00920067" w:rsidRDefault="00920067" w:rsidP="00920067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на </w:t>
      </w:r>
      <w:r w:rsidR="004724D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суму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18000 грн. збільшити</w:t>
      </w:r>
      <w:r w:rsidR="00C578CB" w:rsidRPr="00C57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7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видатки на оплату </w:t>
      </w:r>
      <w:r w:rsidR="00C578CB" w:rsidRPr="00920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послуг з доступу до Інтернету закладів освіти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за рахунок </w:t>
      </w:r>
      <w:r w:rsidRPr="002A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субвенції з державного бюджету місцевим бюджетам на реалізацію заходів, спрямованих на підвищення якості освіти</w:t>
      </w:r>
      <w:r w:rsidR="00E16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(на вересень +18000 грн.)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C578CB" w:rsidRDefault="00C578CB" w:rsidP="00C578CB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суму 2000 грн. збільшити  видатки як співфінансування</w:t>
      </w:r>
      <w:r w:rsidRPr="00920067">
        <w:rPr>
          <w:color w:val="000000"/>
          <w:shd w:val="clear" w:color="auto" w:fill="FFFFFF"/>
          <w:lang w:val="uk-UA"/>
        </w:rPr>
        <w:t xml:space="preserve"> </w:t>
      </w:r>
      <w:r w:rsidRPr="00920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послуг з доступу до Інтернету закладів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 w:rsidRPr="0047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субвенції з державного бюджету місцевим бюджетам на реалізацію заходів, спрямованих на підвищення якості освіти</w:t>
      </w:r>
      <w:r w:rsidR="00E16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(на вересень +2000 грн.)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920067" w:rsidRDefault="00920067" w:rsidP="0092006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="00472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31728 грн. збільшити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коштів, що передаються (повертаються) з бюджету розвитку спеціального фонду до загального фонду на оплату робіт по стандартному приєднанню до електричних мереж системи розподілу</w:t>
      </w:r>
      <w:r w:rsidR="00E1614B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+31728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78CB" w:rsidRDefault="00C578CB" w:rsidP="00C578C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</w:t>
      </w:r>
      <w:r w:rsidR="00E1614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</w:t>
      </w:r>
      <w:r w:rsidR="00E1614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4500 грн. на придбання спортивної форми дітям-сиротам</w:t>
      </w:r>
      <w:r w:rsidR="00E1614B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видатків на інші функції (на вересень +4500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E4B" w:rsidRDefault="00476E4B" w:rsidP="00476E4B">
      <w:pPr>
        <w:pStyle w:val="ab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60B99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меншити</w:t>
      </w:r>
      <w:r w:rsidRPr="00C60B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агальному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</w:t>
      </w:r>
      <w:r w:rsidR="00CF7261">
        <w:rPr>
          <w:rFonts w:ascii="Times New Roman" w:hAnsi="Times New Roman" w:cs="Times New Roman"/>
          <w:sz w:val="28"/>
          <w:szCs w:val="28"/>
          <w:u w:val="single"/>
          <w:lang w:val="uk-UA"/>
        </w:rPr>
        <w:t>імназіями, колегіумами» в сумі 8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грн., в тому числі:</w:t>
      </w:r>
    </w:p>
    <w:p w:rsidR="00476E4B" w:rsidRPr="00476E4B" w:rsidRDefault="00476E4B" w:rsidP="00476E4B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Зменшити асигнування по КЕКВ 2240 </w:t>
      </w:r>
      <w:r>
        <w:rPr>
          <w:rFonts w:ascii="Times New Roman" w:hAnsi="Times New Roman" w:cs="Times New Roman"/>
          <w:sz w:val="28"/>
          <w:szCs w:val="28"/>
          <w:lang w:val="uk-UA"/>
        </w:rPr>
        <w:t>«Оплата пос</w:t>
      </w:r>
      <w:r w:rsidR="00CF7261">
        <w:rPr>
          <w:rFonts w:ascii="Times New Roman" w:hAnsi="Times New Roman" w:cs="Times New Roman"/>
          <w:sz w:val="28"/>
          <w:szCs w:val="28"/>
          <w:lang w:val="uk-UA"/>
        </w:rPr>
        <w:t>луг (крім комунальних)» в сумі 8</w:t>
      </w:r>
      <w:r>
        <w:rPr>
          <w:rFonts w:ascii="Times New Roman" w:hAnsi="Times New Roman" w:cs="Times New Roman"/>
          <w:sz w:val="28"/>
          <w:szCs w:val="28"/>
          <w:lang w:val="uk-UA"/>
        </w:rPr>
        <w:t>500 грн</w:t>
      </w:r>
      <w:r w:rsidR="00CF7261">
        <w:rPr>
          <w:rFonts w:ascii="Times New Roman" w:hAnsi="Times New Roman" w:cs="Times New Roman"/>
          <w:sz w:val="28"/>
          <w:szCs w:val="28"/>
          <w:lang w:val="uk-UA"/>
        </w:rPr>
        <w:t>. (з вересня (-8</w:t>
      </w:r>
      <w:r w:rsidRPr="00476E4B">
        <w:rPr>
          <w:rFonts w:ascii="Times New Roman" w:hAnsi="Times New Roman" w:cs="Times New Roman"/>
          <w:sz w:val="28"/>
          <w:szCs w:val="28"/>
          <w:lang w:val="uk-UA"/>
        </w:rPr>
        <w:t>500 грн.))</w:t>
      </w:r>
      <w:r w:rsidRPr="00476E4B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 саме:</w:t>
      </w:r>
    </w:p>
    <w:p w:rsidR="00C578CB" w:rsidRDefault="00C578CB" w:rsidP="00C578CB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2000 грн. </w:t>
      </w:r>
      <w:r w:rsidR="00476E4B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перерозподілити 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інших послуг в зв’язку з економією</w:t>
      </w:r>
      <w:r w:rsidR="00476E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0067" w:rsidRDefault="004724DA" w:rsidP="0092006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на  суму </w:t>
      </w:r>
      <w:r w:rsidR="00476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4500 грн. зменшити видатки</w:t>
      </w:r>
      <w:r w:rsidRPr="00472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інших послуг та направити кошти на дофінансування придбання спортивної форми дітям-сиротам;</w:t>
      </w:r>
    </w:p>
    <w:p w:rsidR="004724DA" w:rsidRDefault="004724DA" w:rsidP="0092006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суму 2000 грн. зменшити </w:t>
      </w:r>
      <w:r w:rsidR="00476E4B">
        <w:rPr>
          <w:rFonts w:ascii="Times New Roman" w:hAnsi="Times New Roman" w:cs="Times New Roman"/>
          <w:sz w:val="28"/>
          <w:szCs w:val="28"/>
          <w:lang w:val="uk-UA"/>
        </w:rPr>
        <w:t xml:space="preserve">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інших послуг та передати до бюджету розвитку спеціального фонду на дофін</w:t>
      </w:r>
      <w:r w:rsidR="00D401DC">
        <w:rPr>
          <w:rFonts w:ascii="Times New Roman" w:hAnsi="Times New Roman" w:cs="Times New Roman"/>
          <w:sz w:val="28"/>
          <w:szCs w:val="28"/>
          <w:lang w:val="uk-UA"/>
        </w:rPr>
        <w:t>ансування придбання підручників.</w:t>
      </w:r>
    </w:p>
    <w:p w:rsidR="00D401DC" w:rsidRDefault="00D401DC" w:rsidP="00D4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F7E" w:rsidRPr="00374F7E" w:rsidRDefault="00374F7E" w:rsidP="00374F7E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74F7E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Зробити перерозподіл коштів по КПКВК МБ 0214030 «Забезпечення діяльності бібліотек»:</w:t>
      </w:r>
    </w:p>
    <w:p w:rsidR="00374F7E" w:rsidRDefault="00374F7E" w:rsidP="008F65C9">
      <w:pPr>
        <w:pStyle w:val="ab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</w:t>
      </w:r>
      <w:r w:rsidR="00AD2D7C">
        <w:rPr>
          <w:rFonts w:ascii="Times New Roman" w:hAnsi="Times New Roman" w:cs="Times New Roman"/>
          <w:sz w:val="28"/>
          <w:szCs w:val="28"/>
          <w:lang w:val="uk-UA"/>
        </w:rPr>
        <w:t xml:space="preserve"> «Оплата послуг (крім комунальних)»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580 грн.</w:t>
      </w:r>
      <w:r w:rsidR="00C72DAE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(-580 грн.)).</w:t>
      </w:r>
    </w:p>
    <w:p w:rsidR="00374F7E" w:rsidRDefault="00374F7E" w:rsidP="008F65C9">
      <w:pPr>
        <w:pStyle w:val="ab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</w:t>
      </w:r>
      <w:r w:rsidR="00C72DAE">
        <w:rPr>
          <w:rFonts w:ascii="Times New Roman" w:hAnsi="Times New Roman" w:cs="Times New Roman"/>
          <w:sz w:val="28"/>
          <w:szCs w:val="28"/>
          <w:lang w:val="uk-UA"/>
        </w:rPr>
        <w:t xml:space="preserve"> «Інші поточні видатки»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580 грн. на оплату послуг з внесення змін в реєстраційні документи</w:t>
      </w:r>
      <w:r w:rsidR="00C72DAE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(+580 грн.))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4F7E" w:rsidRDefault="00374F7E" w:rsidP="00374F7E">
      <w:pPr>
        <w:pStyle w:val="ab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F7E" w:rsidRDefault="00374F7E" w:rsidP="00374F7E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Збільшити видатки по загальному фонду бюджету по КПКВК МБ 0214060 «Забезпечення діяльності палаців і будинків культури, клубів, центрів дозвілля та інших клубних закладів» на суму </w:t>
      </w:r>
      <w:r>
        <w:rPr>
          <w:rFonts w:ascii="Times New Roman" w:hAnsi="Times New Roman" w:cs="Times New Roman"/>
          <w:sz w:val="28"/>
          <w:szCs w:val="28"/>
          <w:lang w:val="uk-UA"/>
        </w:rPr>
        <w:t>29784 грн., а саме:</w:t>
      </w:r>
    </w:p>
    <w:p w:rsidR="00374F7E" w:rsidRDefault="00374F7E" w:rsidP="008F65C9">
      <w:pPr>
        <w:pStyle w:val="ab"/>
        <w:numPr>
          <w:ilvl w:val="0"/>
          <w:numId w:val="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</w:t>
      </w:r>
      <w:r w:rsidR="0066453D">
        <w:rPr>
          <w:rFonts w:ascii="Times New Roman" w:hAnsi="Times New Roman" w:cs="Times New Roman"/>
          <w:sz w:val="28"/>
          <w:szCs w:val="28"/>
          <w:lang w:val="uk-UA"/>
        </w:rPr>
        <w:t xml:space="preserve">«Оплата послуг (крім комунальних)» в сумі 29784 грн.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коштів, що передаються (повертаються) з бюджету розвитку спеціального фонду до загального фонду на оплату робіт по стандартному приєднанню до електричних мереж системи розподілу</w:t>
      </w:r>
      <w:r w:rsidR="0066453D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+29784 грн.)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C4A" w:rsidRDefault="00946C4A" w:rsidP="00946C4A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6C4A" w:rsidRDefault="00946C4A" w:rsidP="00946C4A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Збільшити видатки по загальному фонду бюджету по КПКВК МБ 0219770 «Інші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93200 грн., а саме:</w:t>
      </w:r>
    </w:p>
    <w:p w:rsidR="00946C4A" w:rsidRPr="002E4DE2" w:rsidRDefault="00946C4A" w:rsidP="00946C4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 сумі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 93200 грн. </w:t>
      </w:r>
      <w:r w:rsidR="00773CC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>за рахунок збільшення дохідної частини по ККД 11010100</w:t>
      </w:r>
      <w:r w:rsidR="000A3418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+93200 грн.)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) для </w:t>
      </w:r>
      <w:r w:rsidR="00773CCA">
        <w:rPr>
          <w:rFonts w:ascii="Times New Roman" w:hAnsi="Times New Roman" w:cs="Times New Roman"/>
          <w:sz w:val="28"/>
          <w:szCs w:val="28"/>
          <w:lang w:val="uk-UA"/>
        </w:rPr>
        <w:t xml:space="preserve">бюджету 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Червонослобідської ОТГ для оплати </w:t>
      </w:r>
      <w:r w:rsidR="00773CCA">
        <w:rPr>
          <w:rFonts w:ascii="Times New Roman" w:hAnsi="Times New Roman" w:cs="Times New Roman"/>
          <w:sz w:val="28"/>
          <w:szCs w:val="28"/>
          <w:lang w:val="uk-UA"/>
        </w:rPr>
        <w:t>навчання та виховання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CCA">
        <w:rPr>
          <w:rFonts w:ascii="Times New Roman" w:hAnsi="Times New Roman" w:cs="Times New Roman"/>
          <w:sz w:val="28"/>
          <w:szCs w:val="28"/>
          <w:lang w:val="uk-UA"/>
        </w:rPr>
        <w:t>дошкільників, які здобувають освіту в ДНЗ «Берізка»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CCA">
        <w:rPr>
          <w:rFonts w:ascii="Times New Roman" w:hAnsi="Times New Roman" w:cs="Times New Roman"/>
          <w:sz w:val="28"/>
          <w:szCs w:val="28"/>
          <w:lang w:val="uk-UA"/>
        </w:rPr>
        <w:t>та прийняті до дошкільного навчального закладу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 xml:space="preserve"> «Ластівка» </w:t>
      </w:r>
      <w:r w:rsidR="00773CCA">
        <w:rPr>
          <w:rFonts w:ascii="Times New Roman" w:hAnsi="Times New Roman" w:cs="Times New Roman"/>
          <w:sz w:val="28"/>
          <w:szCs w:val="28"/>
          <w:lang w:val="uk-UA"/>
        </w:rPr>
        <w:t>с. Хутори Червонослобідської сільської ради</w:t>
      </w:r>
      <w:r w:rsidR="000A3418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+93200 грн)</w:t>
      </w:r>
      <w:r w:rsidR="001620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1DC" w:rsidRPr="00D401DC" w:rsidRDefault="00D401DC" w:rsidP="00374F7E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4F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233B61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3B61" w:rsidRPr="00E176E3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 w:rsidRPr="00E176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сумі </w:t>
      </w:r>
      <w:r w:rsidR="00837129">
        <w:rPr>
          <w:rFonts w:ascii="Times New Roman" w:hAnsi="Times New Roman" w:cs="Times New Roman"/>
          <w:b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числі:</w:t>
      </w:r>
    </w:p>
    <w:p w:rsidR="00233B61" w:rsidRDefault="00233B61" w:rsidP="00233B6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коштів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фонду, що передаються до бюджету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3B61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зменшити видатки  </w:t>
      </w:r>
      <w:r w:rsidR="00837129">
        <w:rPr>
          <w:rFonts w:ascii="Times New Roman" w:hAnsi="Times New Roman" w:cs="Times New Roman"/>
          <w:b/>
          <w:sz w:val="28"/>
          <w:szCs w:val="28"/>
          <w:lang w:val="uk-UA"/>
        </w:rPr>
        <w:t>спеціального</w:t>
      </w:r>
      <w:r w:rsidRP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 в сумі </w:t>
      </w:r>
      <w:r w:rsidR="00837129">
        <w:rPr>
          <w:rFonts w:ascii="Times New Roman" w:hAnsi="Times New Roman" w:cs="Times New Roman"/>
          <w:b/>
          <w:sz w:val="28"/>
          <w:szCs w:val="28"/>
          <w:lang w:val="uk-UA"/>
        </w:rPr>
        <w:t>96552</w:t>
      </w:r>
      <w:r w:rsidRPr="00D11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грн., в тому числі:</w:t>
      </w:r>
    </w:p>
    <w:p w:rsidR="00233B61" w:rsidRDefault="00233B61" w:rsidP="00233B6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96552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перерозподілу видатків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повернення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із 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бюджету розвитку спеціального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до </w:t>
      </w:r>
      <w:r w:rsidR="00837129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3B61" w:rsidRPr="00233B61" w:rsidRDefault="00233B61" w:rsidP="0023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2CD" w:rsidRPr="00C812CD" w:rsidRDefault="00C812CD" w:rsidP="00C812CD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меншити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спеціальному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фонду бюджету по КПКВК 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у сумі 26280 грн., а саме:</w:t>
      </w:r>
    </w:p>
    <w:p w:rsidR="00C812CD" w:rsidRDefault="00C812CD" w:rsidP="00C812C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</w:t>
      </w:r>
      <w:r w:rsidR="002626D5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та реставрація інших об’єктів»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26280 грн., та передати (повернути) до загального фонду бюджету</w:t>
      </w:r>
      <w:r w:rsidR="002626D5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(-26280 грн.))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614" w:rsidRDefault="000A6614" w:rsidP="000A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614" w:rsidRDefault="000A6614" w:rsidP="000A6614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меншити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видатки по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спеціальному</w:t>
      </w:r>
      <w:r w:rsidRPr="00BE64A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фонду бюджету по КПКВК МБ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0211010 «Надання дошкільної освіти» в сумі 8760 грн.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0A6614" w:rsidRDefault="000A6614" w:rsidP="000A661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3142 </w:t>
      </w:r>
      <w:r w:rsidR="008F2B25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та реставрація інших об’єктів»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8760 грн., та передати (повернути) до загального фонду бюджету</w:t>
      </w:r>
      <w:r w:rsidR="008F2B25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(-8760 грн.))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614" w:rsidRDefault="000A6614" w:rsidP="000A6614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59D" w:rsidRPr="0005759D" w:rsidRDefault="0005759D" w:rsidP="0005759D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Внести зміни до видатків по спеціальному фонду бюджету по КПКВК МБ 0211020 «Надання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колегіумами»</w:t>
      </w:r>
      <w:r w:rsidR="00937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зменшити видатки в сумі 29728 грн., в тому числі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5759D" w:rsidRDefault="0005759D" w:rsidP="0005759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</w:t>
      </w:r>
      <w:r w:rsidR="00937CAA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 обладнання і предметів довгострокового користування»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2000 грн. на до</w:t>
      </w:r>
      <w:r w:rsidR="00937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підручників для ЗОШ</w:t>
      </w:r>
      <w:r w:rsidR="00937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загального фонду, що передаються до </w:t>
      </w:r>
      <w:r w:rsidR="00CC33B5">
        <w:rPr>
          <w:rFonts w:ascii="Times New Roman" w:hAnsi="Times New Roman" w:cs="Times New Roman"/>
          <w:sz w:val="28"/>
          <w:szCs w:val="28"/>
          <w:lang w:val="uk-UA"/>
        </w:rPr>
        <w:t xml:space="preserve">бюджету розвитку </w:t>
      </w:r>
      <w:r w:rsidR="00937CAA">
        <w:rPr>
          <w:rFonts w:ascii="Times New Roman" w:hAnsi="Times New Roman" w:cs="Times New Roman"/>
          <w:sz w:val="28"/>
          <w:szCs w:val="28"/>
          <w:lang w:val="uk-UA"/>
        </w:rPr>
        <w:t>спеціального фонду</w:t>
      </w:r>
      <w:r w:rsidR="00CC33B5">
        <w:rPr>
          <w:rFonts w:ascii="Times New Roman" w:hAnsi="Times New Roman" w:cs="Times New Roman"/>
          <w:sz w:val="28"/>
          <w:szCs w:val="28"/>
          <w:lang w:val="uk-UA"/>
        </w:rPr>
        <w:t xml:space="preserve"> (на вересень +2000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759D" w:rsidRDefault="0005759D" w:rsidP="0005759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3142</w:t>
      </w:r>
      <w:r w:rsidR="00CC33B5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та реставрація інших об’єктів»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31728 грн., та передати (повернути) до загального фонду бюджету</w:t>
      </w:r>
      <w:r w:rsidR="00CC33B5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(-31728 грн.))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897" w:rsidRDefault="00862897" w:rsidP="00862897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897" w:rsidRDefault="00862897" w:rsidP="00862897">
      <w:pPr>
        <w:pStyle w:val="ab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Зменшити видатки по спеціальному фонду бюджету по КПКВК МБ 0214060 «Забезпечення діяльності палаців і будинків культури, клубів, центрів дозвілля та інших клубних закладів» на суму </w:t>
      </w:r>
      <w:r w:rsidR="006B43F0">
        <w:rPr>
          <w:rFonts w:ascii="Times New Roman" w:hAnsi="Times New Roman" w:cs="Times New Roman"/>
          <w:sz w:val="28"/>
          <w:szCs w:val="28"/>
          <w:lang w:val="uk-UA"/>
        </w:rPr>
        <w:t>29784 грн., в тому числі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2897" w:rsidRDefault="00862897" w:rsidP="00862897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3142 </w:t>
      </w:r>
      <w:r w:rsidR="006B43F0">
        <w:rPr>
          <w:rFonts w:ascii="Times New Roman" w:hAnsi="Times New Roman" w:cs="Times New Roman"/>
          <w:sz w:val="28"/>
          <w:szCs w:val="28"/>
          <w:lang w:val="uk-UA"/>
        </w:rPr>
        <w:t xml:space="preserve">«Реконструкція та реставрація інших об’єктів»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29784 грн., та передати (повернути) до загального фонду бюджету</w:t>
      </w:r>
      <w:r w:rsidR="006B43F0">
        <w:rPr>
          <w:rFonts w:ascii="Times New Roman" w:hAnsi="Times New Roman" w:cs="Times New Roman"/>
          <w:sz w:val="28"/>
          <w:szCs w:val="28"/>
          <w:lang w:val="uk-UA"/>
        </w:rPr>
        <w:t xml:space="preserve"> (з вересня (-29784 грн.))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897" w:rsidRPr="000A6614" w:rsidRDefault="00862897" w:rsidP="0086289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BD6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61C9" w:rsidRDefault="008161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EA193C">
      <w:footerReference w:type="default" r:id="rId10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89" w:rsidRDefault="00393089" w:rsidP="001F6B65">
      <w:pPr>
        <w:spacing w:after="0" w:line="240" w:lineRule="auto"/>
      </w:pPr>
      <w:r>
        <w:separator/>
      </w:r>
    </w:p>
  </w:endnote>
  <w:end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393089" w:rsidRDefault="00CD6278">
        <w:pPr>
          <w:pStyle w:val="a9"/>
          <w:jc w:val="right"/>
        </w:pPr>
        <w:r>
          <w:fldChar w:fldCharType="begin"/>
        </w:r>
        <w:r w:rsidR="00393089">
          <w:instrText>PAGE   \* MERGEFORMAT</w:instrText>
        </w:r>
        <w:r>
          <w:fldChar w:fldCharType="separate"/>
        </w:r>
        <w:r w:rsidR="002E1B49">
          <w:rPr>
            <w:noProof/>
          </w:rPr>
          <w:t>2</w:t>
        </w:r>
        <w:r>
          <w:fldChar w:fldCharType="end"/>
        </w:r>
      </w:p>
    </w:sdtContent>
  </w:sdt>
  <w:p w:rsidR="00393089" w:rsidRDefault="003930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89" w:rsidRDefault="00393089" w:rsidP="001F6B65">
      <w:pPr>
        <w:spacing w:after="0" w:line="240" w:lineRule="auto"/>
      </w:pPr>
      <w:r>
        <w:separator/>
      </w:r>
    </w:p>
  </w:footnote>
  <w:footnote w:type="continuationSeparator" w:id="0">
    <w:p w:rsidR="00393089" w:rsidRDefault="00393089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FC45771"/>
    <w:multiLevelType w:val="hybridMultilevel"/>
    <w:tmpl w:val="CE566E44"/>
    <w:lvl w:ilvl="0" w:tplc="10A4C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7C927E4"/>
    <w:multiLevelType w:val="multilevel"/>
    <w:tmpl w:val="B256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8" w15:restartNumberingAfterBreak="0">
    <w:nsid w:val="791E53A1"/>
    <w:multiLevelType w:val="hybridMultilevel"/>
    <w:tmpl w:val="76425950"/>
    <w:lvl w:ilvl="0" w:tplc="A75AB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A6"/>
    <w:rsid w:val="00005504"/>
    <w:rsid w:val="00010B31"/>
    <w:rsid w:val="0001469B"/>
    <w:rsid w:val="000306E2"/>
    <w:rsid w:val="00055195"/>
    <w:rsid w:val="0005759D"/>
    <w:rsid w:val="000609BF"/>
    <w:rsid w:val="00062E99"/>
    <w:rsid w:val="00065B7B"/>
    <w:rsid w:val="00070748"/>
    <w:rsid w:val="0007514E"/>
    <w:rsid w:val="00076E0D"/>
    <w:rsid w:val="000908EF"/>
    <w:rsid w:val="000A3418"/>
    <w:rsid w:val="000A6614"/>
    <w:rsid w:val="000B66C6"/>
    <w:rsid w:val="000C3401"/>
    <w:rsid w:val="000C62FA"/>
    <w:rsid w:val="000D1869"/>
    <w:rsid w:val="000D68A2"/>
    <w:rsid w:val="000F54CD"/>
    <w:rsid w:val="00103ABC"/>
    <w:rsid w:val="00104C6D"/>
    <w:rsid w:val="001163E4"/>
    <w:rsid w:val="001220F8"/>
    <w:rsid w:val="001233EF"/>
    <w:rsid w:val="001328BC"/>
    <w:rsid w:val="00136D36"/>
    <w:rsid w:val="00147889"/>
    <w:rsid w:val="001620CE"/>
    <w:rsid w:val="001651BB"/>
    <w:rsid w:val="001714D4"/>
    <w:rsid w:val="001768A4"/>
    <w:rsid w:val="00180131"/>
    <w:rsid w:val="00183D6D"/>
    <w:rsid w:val="00183EF1"/>
    <w:rsid w:val="00194E8B"/>
    <w:rsid w:val="001952E2"/>
    <w:rsid w:val="001A3A81"/>
    <w:rsid w:val="001A4206"/>
    <w:rsid w:val="001A5FB8"/>
    <w:rsid w:val="001A77F7"/>
    <w:rsid w:val="001B63BF"/>
    <w:rsid w:val="001C4C91"/>
    <w:rsid w:val="001C6B4A"/>
    <w:rsid w:val="001E6B94"/>
    <w:rsid w:val="001E7C5D"/>
    <w:rsid w:val="001F00DD"/>
    <w:rsid w:val="001F6B65"/>
    <w:rsid w:val="002264EF"/>
    <w:rsid w:val="00231848"/>
    <w:rsid w:val="00233B61"/>
    <w:rsid w:val="002345E6"/>
    <w:rsid w:val="00243900"/>
    <w:rsid w:val="0024501F"/>
    <w:rsid w:val="00262605"/>
    <w:rsid w:val="002626D5"/>
    <w:rsid w:val="00263D0D"/>
    <w:rsid w:val="00264E80"/>
    <w:rsid w:val="002664B2"/>
    <w:rsid w:val="002742C1"/>
    <w:rsid w:val="00285A63"/>
    <w:rsid w:val="00292CA7"/>
    <w:rsid w:val="00295303"/>
    <w:rsid w:val="002978F3"/>
    <w:rsid w:val="002A035B"/>
    <w:rsid w:val="002B5DC8"/>
    <w:rsid w:val="002C2402"/>
    <w:rsid w:val="002C4E31"/>
    <w:rsid w:val="002C603C"/>
    <w:rsid w:val="002C69F6"/>
    <w:rsid w:val="002E1379"/>
    <w:rsid w:val="002E1B49"/>
    <w:rsid w:val="002E4DE2"/>
    <w:rsid w:val="002F33D6"/>
    <w:rsid w:val="002F4B1E"/>
    <w:rsid w:val="00307722"/>
    <w:rsid w:val="0031383F"/>
    <w:rsid w:val="00314F9B"/>
    <w:rsid w:val="003225C4"/>
    <w:rsid w:val="00333C99"/>
    <w:rsid w:val="00336CFD"/>
    <w:rsid w:val="00340E5B"/>
    <w:rsid w:val="00346A30"/>
    <w:rsid w:val="0035295F"/>
    <w:rsid w:val="003560DB"/>
    <w:rsid w:val="00357C91"/>
    <w:rsid w:val="003731E2"/>
    <w:rsid w:val="00374F7E"/>
    <w:rsid w:val="00390336"/>
    <w:rsid w:val="003920ED"/>
    <w:rsid w:val="0039245A"/>
    <w:rsid w:val="00393089"/>
    <w:rsid w:val="003A3E4E"/>
    <w:rsid w:val="003A49F3"/>
    <w:rsid w:val="003B302D"/>
    <w:rsid w:val="003C2AFA"/>
    <w:rsid w:val="003C5498"/>
    <w:rsid w:val="003C7CCF"/>
    <w:rsid w:val="003D13C9"/>
    <w:rsid w:val="003D2965"/>
    <w:rsid w:val="00400EA3"/>
    <w:rsid w:val="004529A7"/>
    <w:rsid w:val="00467E29"/>
    <w:rsid w:val="004724DA"/>
    <w:rsid w:val="00476E4B"/>
    <w:rsid w:val="00481830"/>
    <w:rsid w:val="004A6A40"/>
    <w:rsid w:val="004B7DCD"/>
    <w:rsid w:val="004C2732"/>
    <w:rsid w:val="004C4410"/>
    <w:rsid w:val="004D2C6F"/>
    <w:rsid w:val="004D2E58"/>
    <w:rsid w:val="004D3332"/>
    <w:rsid w:val="004E5846"/>
    <w:rsid w:val="004F363F"/>
    <w:rsid w:val="00503175"/>
    <w:rsid w:val="00510DD7"/>
    <w:rsid w:val="00523686"/>
    <w:rsid w:val="0053035C"/>
    <w:rsid w:val="0054145E"/>
    <w:rsid w:val="005514C8"/>
    <w:rsid w:val="00561009"/>
    <w:rsid w:val="00566EB4"/>
    <w:rsid w:val="00571B25"/>
    <w:rsid w:val="005839CF"/>
    <w:rsid w:val="0058421D"/>
    <w:rsid w:val="00587A74"/>
    <w:rsid w:val="005976E3"/>
    <w:rsid w:val="005A39D3"/>
    <w:rsid w:val="005B12DD"/>
    <w:rsid w:val="005B1CB7"/>
    <w:rsid w:val="005B1F5E"/>
    <w:rsid w:val="005B5196"/>
    <w:rsid w:val="005D790E"/>
    <w:rsid w:val="005E25E2"/>
    <w:rsid w:val="005E41B1"/>
    <w:rsid w:val="005E7DB7"/>
    <w:rsid w:val="005F4E6A"/>
    <w:rsid w:val="005F52FD"/>
    <w:rsid w:val="005F57CC"/>
    <w:rsid w:val="00600A54"/>
    <w:rsid w:val="0064292D"/>
    <w:rsid w:val="00646EFC"/>
    <w:rsid w:val="006477F5"/>
    <w:rsid w:val="0066453D"/>
    <w:rsid w:val="00671C03"/>
    <w:rsid w:val="006725A6"/>
    <w:rsid w:val="00673580"/>
    <w:rsid w:val="00685636"/>
    <w:rsid w:val="006A2F92"/>
    <w:rsid w:val="006A4ECD"/>
    <w:rsid w:val="006B1543"/>
    <w:rsid w:val="006B43F0"/>
    <w:rsid w:val="006C431D"/>
    <w:rsid w:val="006D588E"/>
    <w:rsid w:val="006E0AB4"/>
    <w:rsid w:val="006E3E8E"/>
    <w:rsid w:val="006F62ED"/>
    <w:rsid w:val="006F7432"/>
    <w:rsid w:val="00701F54"/>
    <w:rsid w:val="00705EB1"/>
    <w:rsid w:val="00724EE6"/>
    <w:rsid w:val="0073032A"/>
    <w:rsid w:val="0073369C"/>
    <w:rsid w:val="007342A6"/>
    <w:rsid w:val="007467E1"/>
    <w:rsid w:val="0075306B"/>
    <w:rsid w:val="00772716"/>
    <w:rsid w:val="00773CCA"/>
    <w:rsid w:val="00775921"/>
    <w:rsid w:val="007773A9"/>
    <w:rsid w:val="0078491E"/>
    <w:rsid w:val="00790F04"/>
    <w:rsid w:val="00793099"/>
    <w:rsid w:val="007A2A8D"/>
    <w:rsid w:val="007B6E8B"/>
    <w:rsid w:val="007D0C52"/>
    <w:rsid w:val="007F1CD9"/>
    <w:rsid w:val="008161C9"/>
    <w:rsid w:val="00836DA9"/>
    <w:rsid w:val="00837129"/>
    <w:rsid w:val="00840165"/>
    <w:rsid w:val="00862897"/>
    <w:rsid w:val="00872EB9"/>
    <w:rsid w:val="00890922"/>
    <w:rsid w:val="0089591C"/>
    <w:rsid w:val="008B0728"/>
    <w:rsid w:val="008B51F5"/>
    <w:rsid w:val="008C18CF"/>
    <w:rsid w:val="008E7B50"/>
    <w:rsid w:val="008F2B25"/>
    <w:rsid w:val="008F59C1"/>
    <w:rsid w:val="008F65C9"/>
    <w:rsid w:val="008F7F52"/>
    <w:rsid w:val="009015D1"/>
    <w:rsid w:val="00920067"/>
    <w:rsid w:val="00937CAA"/>
    <w:rsid w:val="00941A33"/>
    <w:rsid w:val="00945385"/>
    <w:rsid w:val="00946C4A"/>
    <w:rsid w:val="00951EAB"/>
    <w:rsid w:val="009535EB"/>
    <w:rsid w:val="009774AD"/>
    <w:rsid w:val="00980A77"/>
    <w:rsid w:val="00982FF2"/>
    <w:rsid w:val="00983E95"/>
    <w:rsid w:val="0098643C"/>
    <w:rsid w:val="0099285C"/>
    <w:rsid w:val="00994C9C"/>
    <w:rsid w:val="00995F0B"/>
    <w:rsid w:val="00996059"/>
    <w:rsid w:val="009A0B6A"/>
    <w:rsid w:val="009A320A"/>
    <w:rsid w:val="009A6533"/>
    <w:rsid w:val="009B531E"/>
    <w:rsid w:val="009D7F48"/>
    <w:rsid w:val="009E2846"/>
    <w:rsid w:val="009F3DF4"/>
    <w:rsid w:val="00A035D9"/>
    <w:rsid w:val="00A2522A"/>
    <w:rsid w:val="00A31A9A"/>
    <w:rsid w:val="00A3688F"/>
    <w:rsid w:val="00A44996"/>
    <w:rsid w:val="00A4570E"/>
    <w:rsid w:val="00A541D9"/>
    <w:rsid w:val="00A622FB"/>
    <w:rsid w:val="00A7096A"/>
    <w:rsid w:val="00A734D6"/>
    <w:rsid w:val="00A937F4"/>
    <w:rsid w:val="00A94510"/>
    <w:rsid w:val="00AA47B6"/>
    <w:rsid w:val="00AB0D10"/>
    <w:rsid w:val="00AC19F1"/>
    <w:rsid w:val="00AC1EE1"/>
    <w:rsid w:val="00AC2672"/>
    <w:rsid w:val="00AC51B9"/>
    <w:rsid w:val="00AD2D7C"/>
    <w:rsid w:val="00AD60D3"/>
    <w:rsid w:val="00AD6E04"/>
    <w:rsid w:val="00AE4D3B"/>
    <w:rsid w:val="00AE6EF6"/>
    <w:rsid w:val="00AF0207"/>
    <w:rsid w:val="00AF2FCF"/>
    <w:rsid w:val="00B174CD"/>
    <w:rsid w:val="00B20099"/>
    <w:rsid w:val="00B229B7"/>
    <w:rsid w:val="00B24567"/>
    <w:rsid w:val="00B24DF1"/>
    <w:rsid w:val="00B347C8"/>
    <w:rsid w:val="00B41196"/>
    <w:rsid w:val="00B444D1"/>
    <w:rsid w:val="00B45B63"/>
    <w:rsid w:val="00B52D14"/>
    <w:rsid w:val="00B66C75"/>
    <w:rsid w:val="00B72137"/>
    <w:rsid w:val="00B732DE"/>
    <w:rsid w:val="00B849F5"/>
    <w:rsid w:val="00B95DCD"/>
    <w:rsid w:val="00BC351C"/>
    <w:rsid w:val="00BD23A8"/>
    <w:rsid w:val="00BD47A7"/>
    <w:rsid w:val="00BD548D"/>
    <w:rsid w:val="00BD6833"/>
    <w:rsid w:val="00BE18C0"/>
    <w:rsid w:val="00BE64A2"/>
    <w:rsid w:val="00C06D9C"/>
    <w:rsid w:val="00C117D7"/>
    <w:rsid w:val="00C42D5F"/>
    <w:rsid w:val="00C50FCD"/>
    <w:rsid w:val="00C56615"/>
    <w:rsid w:val="00C578CB"/>
    <w:rsid w:val="00C60B99"/>
    <w:rsid w:val="00C64613"/>
    <w:rsid w:val="00C6630A"/>
    <w:rsid w:val="00C7195D"/>
    <w:rsid w:val="00C72DAE"/>
    <w:rsid w:val="00C753CE"/>
    <w:rsid w:val="00C8015F"/>
    <w:rsid w:val="00C812CD"/>
    <w:rsid w:val="00CA2FEA"/>
    <w:rsid w:val="00CB1F56"/>
    <w:rsid w:val="00CB290A"/>
    <w:rsid w:val="00CB5A6E"/>
    <w:rsid w:val="00CC33B5"/>
    <w:rsid w:val="00CC7F18"/>
    <w:rsid w:val="00CD6278"/>
    <w:rsid w:val="00CE2BA6"/>
    <w:rsid w:val="00CF1276"/>
    <w:rsid w:val="00CF35F6"/>
    <w:rsid w:val="00CF7261"/>
    <w:rsid w:val="00D035FC"/>
    <w:rsid w:val="00D06B40"/>
    <w:rsid w:val="00D11812"/>
    <w:rsid w:val="00D1294D"/>
    <w:rsid w:val="00D223A1"/>
    <w:rsid w:val="00D3003B"/>
    <w:rsid w:val="00D306BF"/>
    <w:rsid w:val="00D31CEC"/>
    <w:rsid w:val="00D401DC"/>
    <w:rsid w:val="00D44AA2"/>
    <w:rsid w:val="00D457B8"/>
    <w:rsid w:val="00D52C40"/>
    <w:rsid w:val="00D5456A"/>
    <w:rsid w:val="00D62096"/>
    <w:rsid w:val="00D67ECB"/>
    <w:rsid w:val="00D701C7"/>
    <w:rsid w:val="00D72B8A"/>
    <w:rsid w:val="00D75325"/>
    <w:rsid w:val="00D776B3"/>
    <w:rsid w:val="00D8279D"/>
    <w:rsid w:val="00D9217B"/>
    <w:rsid w:val="00DC4E39"/>
    <w:rsid w:val="00DD260A"/>
    <w:rsid w:val="00DD2F64"/>
    <w:rsid w:val="00DE04EF"/>
    <w:rsid w:val="00DE3F15"/>
    <w:rsid w:val="00DF3BED"/>
    <w:rsid w:val="00DF4FFC"/>
    <w:rsid w:val="00E0191D"/>
    <w:rsid w:val="00E03F80"/>
    <w:rsid w:val="00E06067"/>
    <w:rsid w:val="00E11653"/>
    <w:rsid w:val="00E1614B"/>
    <w:rsid w:val="00E16649"/>
    <w:rsid w:val="00E176E3"/>
    <w:rsid w:val="00E20AF7"/>
    <w:rsid w:val="00E22F36"/>
    <w:rsid w:val="00E26880"/>
    <w:rsid w:val="00E27893"/>
    <w:rsid w:val="00E32546"/>
    <w:rsid w:val="00E33A3E"/>
    <w:rsid w:val="00E47853"/>
    <w:rsid w:val="00E57307"/>
    <w:rsid w:val="00E63683"/>
    <w:rsid w:val="00E637FE"/>
    <w:rsid w:val="00E65447"/>
    <w:rsid w:val="00E74B8A"/>
    <w:rsid w:val="00E77E0D"/>
    <w:rsid w:val="00E85AF1"/>
    <w:rsid w:val="00E862B6"/>
    <w:rsid w:val="00E97BD3"/>
    <w:rsid w:val="00EA0B5A"/>
    <w:rsid w:val="00EA193C"/>
    <w:rsid w:val="00EA3A7D"/>
    <w:rsid w:val="00ED2396"/>
    <w:rsid w:val="00ED6412"/>
    <w:rsid w:val="00EE07D1"/>
    <w:rsid w:val="00EE308A"/>
    <w:rsid w:val="00EE757A"/>
    <w:rsid w:val="00F21C40"/>
    <w:rsid w:val="00F302CA"/>
    <w:rsid w:val="00F365FD"/>
    <w:rsid w:val="00F45290"/>
    <w:rsid w:val="00F51233"/>
    <w:rsid w:val="00F55386"/>
    <w:rsid w:val="00F5546E"/>
    <w:rsid w:val="00F60466"/>
    <w:rsid w:val="00F743E0"/>
    <w:rsid w:val="00F84EDE"/>
    <w:rsid w:val="00F866E6"/>
    <w:rsid w:val="00F9295F"/>
    <w:rsid w:val="00F94B54"/>
    <w:rsid w:val="00F9633A"/>
    <w:rsid w:val="00F963FC"/>
    <w:rsid w:val="00F97187"/>
    <w:rsid w:val="00F974AD"/>
    <w:rsid w:val="00FA2214"/>
    <w:rsid w:val="00FA43EC"/>
    <w:rsid w:val="00FB7A9E"/>
    <w:rsid w:val="00FD1106"/>
    <w:rsid w:val="00FD4BC6"/>
    <w:rsid w:val="00FE0C39"/>
    <w:rsid w:val="00FE58E9"/>
    <w:rsid w:val="00FF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5B24"/>
  <w15:docId w15:val="{F92A3757-A797-4DF5-9D9E-7B8F630E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anki.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F4D6-8686-49D7-A732-B654DBDE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Viddil Ekonomiku</cp:lastModifiedBy>
  <cp:revision>42</cp:revision>
  <cp:lastPrinted>2019-08-23T10:21:00Z</cp:lastPrinted>
  <dcterms:created xsi:type="dcterms:W3CDTF">2019-07-30T06:47:00Z</dcterms:created>
  <dcterms:modified xsi:type="dcterms:W3CDTF">2019-08-27T09:01:00Z</dcterms:modified>
</cp:coreProperties>
</file>