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24" w:rsidRDefault="003C6124" w:rsidP="003C6124">
      <w:pPr>
        <w:spacing w:after="0" w:line="240" w:lineRule="auto"/>
        <w:jc w:val="right"/>
        <w:rPr>
          <w:rFonts w:eastAsia="Calibri"/>
        </w:rPr>
      </w:pPr>
      <w:bookmarkStart w:id="0" w:name="_GoBack"/>
      <w:bookmarkEnd w:id="0"/>
      <w:r>
        <w:rPr>
          <w:rFonts w:eastAsia="Calibri"/>
        </w:rPr>
        <w:t>Додаток № 1</w:t>
      </w:r>
    </w:p>
    <w:p w:rsidR="003C6124" w:rsidRDefault="003C6124" w:rsidP="003C6124">
      <w:pPr>
        <w:spacing w:after="0" w:line="240" w:lineRule="auto"/>
        <w:jc w:val="right"/>
        <w:rPr>
          <w:rFonts w:eastAsia="Calibri"/>
        </w:rPr>
      </w:pPr>
      <w:r>
        <w:rPr>
          <w:rFonts w:eastAsia="Calibri"/>
        </w:rPr>
        <w:t>до рішення виконавчого комітету</w:t>
      </w:r>
    </w:p>
    <w:p w:rsidR="003C6124" w:rsidRDefault="003C6124" w:rsidP="003C6124">
      <w:pPr>
        <w:spacing w:after="0" w:line="240" w:lineRule="auto"/>
        <w:jc w:val="right"/>
        <w:rPr>
          <w:rFonts w:eastAsia="Calibri"/>
        </w:rPr>
      </w:pPr>
      <w:proofErr w:type="spellStart"/>
      <w:r>
        <w:rPr>
          <w:rFonts w:eastAsia="Calibri"/>
        </w:rPr>
        <w:t>Степанківської</w:t>
      </w:r>
      <w:proofErr w:type="spellEnd"/>
      <w:r>
        <w:rPr>
          <w:rFonts w:eastAsia="Calibri"/>
        </w:rPr>
        <w:t xml:space="preserve"> сільської ради </w:t>
      </w:r>
    </w:p>
    <w:p w:rsidR="003C6124" w:rsidRDefault="003C6124" w:rsidP="003C6124">
      <w:pPr>
        <w:spacing w:after="0" w:line="240" w:lineRule="auto"/>
        <w:jc w:val="right"/>
        <w:rPr>
          <w:rFonts w:eastAsia="Calibri"/>
        </w:rPr>
      </w:pPr>
      <w:r>
        <w:rPr>
          <w:rFonts w:eastAsia="Calibri"/>
        </w:rPr>
        <w:t>№38 від 20.06.2019 рік</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b/>
          <w:bCs/>
          <w:color w:val="000000" w:themeColor="text1"/>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b/>
          <w:bCs/>
          <w:color w:val="000000" w:themeColor="text1"/>
          <w:lang w:eastAsia="uk-UA"/>
        </w:rPr>
      </w:pPr>
    </w:p>
    <w:p w:rsidR="003C6124" w:rsidRDefault="003C6124" w:rsidP="003C6124">
      <w:pPr>
        <w:shd w:val="clear" w:color="auto" w:fill="FFFFFF"/>
        <w:spacing w:after="0" w:line="240" w:lineRule="auto"/>
        <w:jc w:val="center"/>
        <w:rPr>
          <w:rFonts w:eastAsia="Times New Roman"/>
          <w:b/>
          <w:bCs/>
          <w:color w:val="000000" w:themeColor="text1"/>
          <w:lang w:eastAsia="ru-RU"/>
        </w:rPr>
      </w:pPr>
      <w:r>
        <w:rPr>
          <w:rFonts w:eastAsia="Times New Roman"/>
          <w:b/>
          <w:bCs/>
          <w:color w:val="000000" w:themeColor="text1"/>
          <w:lang w:eastAsia="ru-RU"/>
        </w:rPr>
        <w:t>Склад</w:t>
      </w:r>
    </w:p>
    <w:p w:rsidR="003C6124" w:rsidRDefault="003C6124" w:rsidP="003C6124">
      <w:pPr>
        <w:shd w:val="clear" w:color="auto" w:fill="FFFFFF"/>
        <w:spacing w:after="0" w:line="240" w:lineRule="auto"/>
        <w:jc w:val="center"/>
        <w:rPr>
          <w:rFonts w:eastAsia="Times New Roman"/>
          <w:b/>
          <w:bCs/>
          <w:color w:val="484848"/>
          <w:lang w:eastAsia="ru-RU"/>
        </w:rPr>
      </w:pPr>
      <w:r>
        <w:rPr>
          <w:rFonts w:eastAsia="Times New Roman"/>
          <w:color w:val="000000" w:themeColor="text1"/>
          <w:lang w:eastAsia="ru-RU"/>
        </w:rPr>
        <w:t xml:space="preserve">Комісії для проведення паспортизації та технічної інвентаризації об’єктів благоустрою населення (їх частин), а саме дитячих та спортивних майданчиків розташованих на території </w:t>
      </w:r>
      <w:proofErr w:type="spellStart"/>
      <w:r>
        <w:rPr>
          <w:rFonts w:eastAsia="Times New Roman"/>
          <w:color w:val="000000" w:themeColor="text1"/>
          <w:lang w:eastAsia="ru-RU"/>
        </w:rPr>
        <w:t>Степанківської</w:t>
      </w:r>
      <w:proofErr w:type="spellEnd"/>
      <w:r>
        <w:rPr>
          <w:rFonts w:eastAsia="Times New Roman"/>
          <w:color w:val="000000" w:themeColor="text1"/>
          <w:lang w:eastAsia="ru-RU"/>
        </w:rPr>
        <w:t xml:space="preserve"> сільської ради</w:t>
      </w:r>
    </w:p>
    <w:p w:rsidR="003C6124" w:rsidRDefault="003C6124" w:rsidP="003C6124">
      <w:pPr>
        <w:shd w:val="clear" w:color="auto" w:fill="FFFFFF"/>
        <w:spacing w:after="0" w:line="240" w:lineRule="auto"/>
        <w:jc w:val="both"/>
        <w:rPr>
          <w:rFonts w:eastAsia="Times New Roman"/>
          <w:b/>
          <w:bCs/>
          <w:color w:val="000000" w:themeColor="text1"/>
          <w:lang w:eastAsia="ru-RU"/>
        </w:rPr>
      </w:pPr>
    </w:p>
    <w:p w:rsidR="003C6124" w:rsidRDefault="003C6124" w:rsidP="003C6124">
      <w:pPr>
        <w:shd w:val="clear" w:color="auto" w:fill="FFFFFF"/>
        <w:spacing w:after="0" w:line="240" w:lineRule="auto"/>
        <w:jc w:val="both"/>
        <w:rPr>
          <w:rFonts w:eastAsia="Times New Roman"/>
          <w:b/>
          <w:bCs/>
          <w:color w:val="000000" w:themeColor="text1"/>
          <w:lang w:eastAsia="ru-RU"/>
        </w:rPr>
      </w:pPr>
    </w:p>
    <w:p w:rsidR="003C6124" w:rsidRDefault="003C6124" w:rsidP="003C6124">
      <w:pPr>
        <w:shd w:val="clear" w:color="auto" w:fill="FFFFFF"/>
        <w:spacing w:after="0" w:line="240" w:lineRule="auto"/>
        <w:ind w:left="2552" w:hanging="2552"/>
        <w:jc w:val="both"/>
        <w:rPr>
          <w:rFonts w:eastAsia="Times New Roman"/>
          <w:b/>
          <w:bCs/>
          <w:color w:val="000000" w:themeColor="text1"/>
          <w:lang w:eastAsia="ru-RU"/>
        </w:rPr>
      </w:pPr>
      <w:r>
        <w:rPr>
          <w:rFonts w:eastAsia="Times New Roman"/>
          <w:b/>
          <w:bCs/>
          <w:color w:val="000000" w:themeColor="text1"/>
          <w:lang w:eastAsia="ru-RU"/>
        </w:rPr>
        <w:t xml:space="preserve">Голова комісії – </w:t>
      </w:r>
      <w:proofErr w:type="spellStart"/>
      <w:r>
        <w:rPr>
          <w:rFonts w:eastAsia="Times New Roman"/>
          <w:bCs/>
          <w:color w:val="000000" w:themeColor="text1"/>
          <w:lang w:eastAsia="ru-RU"/>
        </w:rPr>
        <w:t>Мирончук</w:t>
      </w:r>
      <w:proofErr w:type="spellEnd"/>
      <w:r>
        <w:rPr>
          <w:rFonts w:eastAsia="Times New Roman"/>
          <w:bCs/>
          <w:color w:val="000000" w:themeColor="text1"/>
          <w:lang w:eastAsia="ru-RU"/>
        </w:rPr>
        <w:t xml:space="preserve"> Вікторія Миколаївна, начальник відділу</w:t>
      </w:r>
      <w:r>
        <w:rPr>
          <w:color w:val="000000" w:themeColor="text1"/>
        </w:rPr>
        <w:t xml:space="preserve"> містобудування, архітектури, цивільного захисту та охорони праці, земельних відносин житлово-комунального господарства;</w:t>
      </w:r>
    </w:p>
    <w:p w:rsidR="003C6124" w:rsidRDefault="003C6124" w:rsidP="003C6124">
      <w:pPr>
        <w:shd w:val="clear" w:color="auto" w:fill="FFFFFF"/>
        <w:tabs>
          <w:tab w:val="left" w:pos="2552"/>
        </w:tabs>
        <w:spacing w:after="0" w:line="240" w:lineRule="auto"/>
        <w:ind w:left="2552" w:hanging="2552"/>
        <w:jc w:val="both"/>
        <w:rPr>
          <w:rFonts w:eastAsia="Times New Roman"/>
          <w:b/>
          <w:bCs/>
          <w:color w:val="000000" w:themeColor="text1"/>
          <w:lang w:eastAsia="ru-RU"/>
        </w:rPr>
      </w:pPr>
      <w:r>
        <w:rPr>
          <w:rFonts w:eastAsia="Times New Roman"/>
          <w:b/>
          <w:bCs/>
          <w:color w:val="000000" w:themeColor="text1"/>
          <w:lang w:eastAsia="ru-RU"/>
        </w:rPr>
        <w:t xml:space="preserve">Секретар –               </w:t>
      </w:r>
      <w:r>
        <w:rPr>
          <w:rFonts w:eastAsia="Times New Roman"/>
          <w:bCs/>
          <w:color w:val="000000" w:themeColor="text1"/>
          <w:lang w:eastAsia="ru-RU"/>
        </w:rPr>
        <w:t>Величко Юлія Олександрівна, спеціаліст І кат. з охорони праці, цивільного захисту та пожежної безпеки;</w:t>
      </w:r>
    </w:p>
    <w:p w:rsidR="003C6124" w:rsidRDefault="003C6124" w:rsidP="003C6124">
      <w:pPr>
        <w:shd w:val="clear" w:color="auto" w:fill="FFFFFF"/>
        <w:spacing w:after="0" w:line="240" w:lineRule="auto"/>
        <w:ind w:left="2552" w:hanging="2552"/>
        <w:jc w:val="both"/>
        <w:rPr>
          <w:rFonts w:eastAsia="Times New Roman"/>
          <w:b/>
          <w:bCs/>
          <w:color w:val="484848"/>
          <w:lang w:eastAsia="ru-RU"/>
        </w:rPr>
      </w:pPr>
    </w:p>
    <w:p w:rsidR="003C6124" w:rsidRDefault="003C6124" w:rsidP="003C6124">
      <w:pPr>
        <w:shd w:val="clear" w:color="auto" w:fill="FFFFFF"/>
        <w:spacing w:after="0" w:line="240" w:lineRule="auto"/>
        <w:jc w:val="both"/>
        <w:rPr>
          <w:rFonts w:eastAsia="Times New Roman"/>
          <w:b/>
          <w:bCs/>
          <w:color w:val="000000" w:themeColor="text1"/>
          <w:lang w:eastAsia="ru-RU"/>
        </w:rPr>
      </w:pPr>
      <w:r>
        <w:rPr>
          <w:rFonts w:eastAsia="Times New Roman"/>
          <w:b/>
          <w:bCs/>
          <w:color w:val="000000" w:themeColor="text1"/>
          <w:lang w:eastAsia="ru-RU"/>
        </w:rPr>
        <w:t>Члени комісії:</w:t>
      </w:r>
    </w:p>
    <w:p w:rsidR="003C6124" w:rsidRDefault="003C6124" w:rsidP="003C6124">
      <w:pPr>
        <w:shd w:val="clear" w:color="auto" w:fill="FFFFFF"/>
        <w:spacing w:after="0" w:line="240" w:lineRule="auto"/>
        <w:ind w:left="2552" w:hanging="2552"/>
        <w:jc w:val="both"/>
        <w:rPr>
          <w:rFonts w:eastAsia="Times New Roman"/>
          <w:color w:val="000000" w:themeColor="text1"/>
          <w:lang w:eastAsia="ru-RU"/>
        </w:rPr>
      </w:pPr>
    </w:p>
    <w:p w:rsidR="003C6124" w:rsidRDefault="003C6124" w:rsidP="003C6124">
      <w:pPr>
        <w:shd w:val="clear" w:color="auto" w:fill="FFFFFF"/>
        <w:spacing w:after="0" w:line="240" w:lineRule="auto"/>
        <w:ind w:left="2552" w:hanging="2552"/>
        <w:jc w:val="both"/>
        <w:rPr>
          <w:rFonts w:eastAsia="Times New Roman"/>
          <w:color w:val="000000" w:themeColor="text1"/>
          <w:lang w:eastAsia="ru-RU"/>
        </w:rPr>
      </w:pPr>
      <w:r>
        <w:rPr>
          <w:rFonts w:eastAsia="Times New Roman"/>
          <w:color w:val="000000" w:themeColor="text1"/>
          <w:lang w:eastAsia="ru-RU"/>
        </w:rPr>
        <w:t xml:space="preserve">                                  Шульгіна Любов Миколаївна – начальник відділу планування, бухгалтерського обліку та звітності, головний бухгалтер;</w:t>
      </w:r>
    </w:p>
    <w:p w:rsidR="003C6124" w:rsidRDefault="003C6124" w:rsidP="003C6124">
      <w:pPr>
        <w:shd w:val="clear" w:color="auto" w:fill="FFFFFF"/>
        <w:spacing w:after="0" w:line="240" w:lineRule="auto"/>
        <w:ind w:left="2552" w:hanging="2552"/>
        <w:jc w:val="both"/>
        <w:rPr>
          <w:rFonts w:eastAsia="Times New Roman"/>
          <w:color w:val="000000" w:themeColor="text1"/>
          <w:lang w:eastAsia="ru-RU"/>
        </w:rPr>
      </w:pPr>
      <w:r>
        <w:rPr>
          <w:rFonts w:eastAsia="Times New Roman"/>
          <w:color w:val="000000" w:themeColor="text1"/>
          <w:lang w:eastAsia="ru-RU"/>
        </w:rPr>
        <w:t xml:space="preserve">                                  </w:t>
      </w:r>
      <w:proofErr w:type="spellStart"/>
      <w:r>
        <w:rPr>
          <w:rFonts w:eastAsia="Times New Roman"/>
          <w:color w:val="000000" w:themeColor="text1"/>
          <w:lang w:eastAsia="ru-RU"/>
        </w:rPr>
        <w:t>Нечаєнко</w:t>
      </w:r>
      <w:proofErr w:type="spellEnd"/>
      <w:r>
        <w:rPr>
          <w:rFonts w:eastAsia="Times New Roman"/>
          <w:color w:val="000000" w:themeColor="text1"/>
          <w:lang w:eastAsia="ru-RU"/>
        </w:rPr>
        <w:t xml:space="preserve"> Світлана Іванівна – спеціаліст І кат., юрисконсульт;</w:t>
      </w:r>
    </w:p>
    <w:p w:rsidR="003C6124" w:rsidRDefault="003C6124" w:rsidP="003C6124">
      <w:pPr>
        <w:shd w:val="clear" w:color="auto" w:fill="FFFFFF"/>
        <w:spacing w:after="0" w:line="240" w:lineRule="auto"/>
        <w:ind w:left="2552" w:hanging="2552"/>
        <w:jc w:val="both"/>
        <w:rPr>
          <w:rFonts w:eastAsia="Times New Roman"/>
          <w:color w:val="000000" w:themeColor="text1"/>
          <w:lang w:eastAsia="ru-RU"/>
        </w:rPr>
      </w:pPr>
      <w:r>
        <w:rPr>
          <w:rFonts w:eastAsia="Times New Roman"/>
          <w:color w:val="000000" w:themeColor="text1"/>
          <w:lang w:eastAsia="ru-RU"/>
        </w:rPr>
        <w:t xml:space="preserve">                                  </w:t>
      </w:r>
      <w:proofErr w:type="spellStart"/>
      <w:r>
        <w:rPr>
          <w:rFonts w:eastAsia="Times New Roman"/>
          <w:color w:val="000000" w:themeColor="text1"/>
          <w:lang w:eastAsia="ru-RU"/>
        </w:rPr>
        <w:t>Сліпко</w:t>
      </w:r>
      <w:proofErr w:type="spellEnd"/>
      <w:r>
        <w:rPr>
          <w:rFonts w:eastAsia="Times New Roman"/>
          <w:color w:val="000000" w:themeColor="text1"/>
          <w:lang w:eastAsia="ru-RU"/>
        </w:rPr>
        <w:t xml:space="preserve"> Світлана Іванівна – спеціаліст І кат., відділу планування, бухгалтерського обліку та звітності;</w:t>
      </w:r>
    </w:p>
    <w:p w:rsidR="003C6124" w:rsidRDefault="003C6124" w:rsidP="003C6124">
      <w:pPr>
        <w:shd w:val="clear" w:color="auto" w:fill="FFFFFF"/>
        <w:spacing w:after="0" w:line="240" w:lineRule="auto"/>
        <w:ind w:left="2552" w:hanging="2552"/>
        <w:jc w:val="both"/>
        <w:rPr>
          <w:rFonts w:eastAsia="Times New Roman"/>
          <w:color w:val="000000" w:themeColor="text1"/>
          <w:lang w:eastAsia="ru-RU"/>
        </w:rPr>
      </w:pPr>
      <w:r>
        <w:rPr>
          <w:rFonts w:eastAsia="Times New Roman"/>
          <w:color w:val="000000" w:themeColor="text1"/>
          <w:lang w:eastAsia="ru-RU"/>
        </w:rPr>
        <w:t xml:space="preserve">                                  </w:t>
      </w:r>
      <w:proofErr w:type="spellStart"/>
      <w:r>
        <w:rPr>
          <w:rFonts w:eastAsia="Times New Roman"/>
          <w:color w:val="000000" w:themeColor="text1"/>
          <w:lang w:eastAsia="ru-RU"/>
        </w:rPr>
        <w:t>Мирошніченко</w:t>
      </w:r>
      <w:proofErr w:type="spellEnd"/>
      <w:r>
        <w:rPr>
          <w:rFonts w:eastAsia="Times New Roman"/>
          <w:color w:val="000000" w:themeColor="text1"/>
          <w:lang w:eastAsia="ru-RU"/>
        </w:rPr>
        <w:t xml:space="preserve"> Станіслав Васильович – староста </w:t>
      </w:r>
      <w:proofErr w:type="spellStart"/>
      <w:r>
        <w:rPr>
          <w:rFonts w:eastAsia="Times New Roman"/>
          <w:color w:val="000000" w:themeColor="text1"/>
          <w:lang w:eastAsia="ru-RU"/>
        </w:rPr>
        <w:t>с.Хацьки</w:t>
      </w:r>
      <w:proofErr w:type="spellEnd"/>
      <w:r>
        <w:rPr>
          <w:rFonts w:eastAsia="Times New Roman"/>
          <w:color w:val="000000" w:themeColor="text1"/>
          <w:lang w:eastAsia="ru-RU"/>
        </w:rPr>
        <w:t>;</w:t>
      </w:r>
    </w:p>
    <w:p w:rsidR="003C6124" w:rsidRDefault="003C6124" w:rsidP="003C6124">
      <w:pPr>
        <w:shd w:val="clear" w:color="auto" w:fill="FFFFFF"/>
        <w:spacing w:after="0" w:line="240" w:lineRule="auto"/>
        <w:ind w:left="2552" w:hanging="2552"/>
        <w:jc w:val="both"/>
        <w:rPr>
          <w:rFonts w:eastAsia="Times New Roman"/>
          <w:color w:val="000000" w:themeColor="text1"/>
          <w:lang w:eastAsia="ru-RU"/>
        </w:rPr>
      </w:pPr>
      <w:r>
        <w:rPr>
          <w:rFonts w:eastAsia="Times New Roman"/>
          <w:color w:val="000000" w:themeColor="text1"/>
          <w:lang w:eastAsia="ru-RU"/>
        </w:rPr>
        <w:t xml:space="preserve">                                  Мусієнко Олександр Якович – депутат </w:t>
      </w:r>
      <w:proofErr w:type="spellStart"/>
      <w:r>
        <w:rPr>
          <w:rFonts w:eastAsia="Times New Roman"/>
          <w:color w:val="000000" w:themeColor="text1"/>
          <w:lang w:eastAsia="ru-RU"/>
        </w:rPr>
        <w:t>Степанківської</w:t>
      </w:r>
      <w:proofErr w:type="spellEnd"/>
      <w:r>
        <w:rPr>
          <w:rFonts w:eastAsia="Times New Roman"/>
          <w:color w:val="000000" w:themeColor="text1"/>
          <w:lang w:eastAsia="ru-RU"/>
        </w:rPr>
        <w:t xml:space="preserve"> сільської ради;</w:t>
      </w:r>
    </w:p>
    <w:p w:rsidR="003C6124" w:rsidRDefault="003C6124" w:rsidP="003C6124">
      <w:pPr>
        <w:shd w:val="clear" w:color="auto" w:fill="FFFFFF"/>
        <w:spacing w:after="0" w:line="240" w:lineRule="auto"/>
        <w:ind w:left="2552" w:hanging="2552"/>
        <w:jc w:val="both"/>
        <w:rPr>
          <w:rFonts w:eastAsia="Times New Roman"/>
          <w:color w:val="000000" w:themeColor="text1"/>
          <w:lang w:eastAsia="ru-RU"/>
        </w:rPr>
      </w:pPr>
      <w:r>
        <w:rPr>
          <w:rFonts w:eastAsia="Times New Roman"/>
          <w:color w:val="000000" w:themeColor="text1"/>
          <w:lang w:eastAsia="ru-RU"/>
        </w:rPr>
        <w:t xml:space="preserve">                                  Представник комунального закладу (за згодою).</w:t>
      </w:r>
    </w:p>
    <w:p w:rsidR="003C6124" w:rsidRDefault="003C6124" w:rsidP="003C6124">
      <w:pPr>
        <w:shd w:val="clear" w:color="auto" w:fill="FFFFFF"/>
        <w:spacing w:before="75" w:after="225" w:line="240" w:lineRule="auto"/>
        <w:jc w:val="both"/>
        <w:rPr>
          <w:rFonts w:eastAsia="Times New Roman"/>
          <w:color w:val="000000" w:themeColor="text1"/>
          <w:lang w:eastAsia="ru-RU"/>
        </w:rPr>
      </w:pPr>
    </w:p>
    <w:p w:rsidR="003C6124" w:rsidRDefault="003C6124" w:rsidP="003C6124">
      <w:pPr>
        <w:pStyle w:val="a3"/>
        <w:ind w:left="0"/>
        <w:jc w:val="both"/>
        <w:rPr>
          <w:color w:val="000000" w:themeColor="text1"/>
        </w:rPr>
      </w:pPr>
    </w:p>
    <w:p w:rsidR="003C6124" w:rsidRDefault="003C6124" w:rsidP="003C6124">
      <w:pPr>
        <w:pStyle w:val="a3"/>
        <w:ind w:left="0"/>
        <w:jc w:val="both"/>
        <w:rPr>
          <w:color w:val="000000" w:themeColor="text1"/>
        </w:rPr>
      </w:pPr>
      <w:r>
        <w:rPr>
          <w:color w:val="000000" w:themeColor="text1"/>
        </w:rPr>
        <w:t xml:space="preserve">Секретар сільської ради                                                                </w:t>
      </w:r>
      <w:proofErr w:type="spellStart"/>
      <w:r>
        <w:rPr>
          <w:color w:val="000000" w:themeColor="text1"/>
        </w:rPr>
        <w:t>І.М.Невгод</w:t>
      </w:r>
      <w:proofErr w:type="spellEnd"/>
    </w:p>
    <w:p w:rsidR="003C6124" w:rsidRDefault="003C6124" w:rsidP="003C6124">
      <w:pPr>
        <w:pStyle w:val="a3"/>
        <w:ind w:left="0"/>
        <w:jc w:val="both"/>
        <w:rPr>
          <w:color w:val="000000" w:themeColor="text1"/>
        </w:rPr>
      </w:pPr>
    </w:p>
    <w:p w:rsidR="003C6124" w:rsidRDefault="003C6124" w:rsidP="003C6124">
      <w:pPr>
        <w:pStyle w:val="a3"/>
        <w:ind w:left="0"/>
        <w:jc w:val="both"/>
        <w:rPr>
          <w:color w:val="000000" w:themeColor="text1"/>
        </w:rPr>
      </w:pPr>
    </w:p>
    <w:p w:rsidR="003C6124" w:rsidRDefault="003C6124" w:rsidP="003C6124">
      <w:pPr>
        <w:pStyle w:val="a3"/>
        <w:ind w:left="0"/>
        <w:jc w:val="both"/>
        <w:rPr>
          <w:color w:val="000000" w:themeColor="text1"/>
        </w:rPr>
      </w:pPr>
    </w:p>
    <w:p w:rsidR="003C6124" w:rsidRDefault="003C6124" w:rsidP="003C6124">
      <w:pPr>
        <w:pStyle w:val="a3"/>
        <w:ind w:left="0"/>
        <w:jc w:val="both"/>
        <w:rPr>
          <w:color w:val="000000" w:themeColor="text1"/>
        </w:rPr>
      </w:pPr>
    </w:p>
    <w:p w:rsidR="003C6124" w:rsidRDefault="003C6124" w:rsidP="003C6124">
      <w:pPr>
        <w:pStyle w:val="a3"/>
        <w:ind w:left="0"/>
        <w:jc w:val="both"/>
        <w:rPr>
          <w:color w:val="000000" w:themeColor="text1"/>
        </w:rPr>
      </w:pPr>
    </w:p>
    <w:p w:rsidR="003C6124" w:rsidRDefault="003C6124" w:rsidP="003C6124">
      <w:pPr>
        <w:pStyle w:val="a3"/>
        <w:ind w:left="0"/>
        <w:jc w:val="both"/>
        <w:rPr>
          <w:color w:val="000000" w:themeColor="text1"/>
        </w:rPr>
      </w:pPr>
    </w:p>
    <w:p w:rsidR="003C6124" w:rsidRDefault="003C6124" w:rsidP="003C6124">
      <w:pPr>
        <w:pStyle w:val="a3"/>
        <w:ind w:left="0"/>
        <w:jc w:val="both"/>
        <w:rPr>
          <w:color w:val="000000" w:themeColor="text1"/>
        </w:rPr>
      </w:pPr>
    </w:p>
    <w:p w:rsidR="003C6124" w:rsidRDefault="003C6124" w:rsidP="003C6124">
      <w:pPr>
        <w:spacing w:after="0" w:line="240" w:lineRule="auto"/>
        <w:jc w:val="right"/>
        <w:rPr>
          <w:rFonts w:eastAsia="Calibri"/>
        </w:rPr>
      </w:pPr>
      <w:r>
        <w:rPr>
          <w:rFonts w:eastAsia="Calibri"/>
        </w:rPr>
        <w:lastRenderedPageBreak/>
        <w:t>Додаток № 2</w:t>
      </w:r>
    </w:p>
    <w:p w:rsidR="003C6124" w:rsidRDefault="003C6124" w:rsidP="003C6124">
      <w:pPr>
        <w:spacing w:after="0" w:line="240" w:lineRule="auto"/>
        <w:jc w:val="right"/>
        <w:rPr>
          <w:rFonts w:eastAsia="Calibri"/>
        </w:rPr>
      </w:pPr>
      <w:r>
        <w:rPr>
          <w:rFonts w:eastAsia="Calibri"/>
        </w:rPr>
        <w:t>до рішення виконавчого комітету</w:t>
      </w:r>
    </w:p>
    <w:p w:rsidR="003C6124" w:rsidRDefault="003C6124" w:rsidP="003C6124">
      <w:pPr>
        <w:spacing w:after="0" w:line="240" w:lineRule="auto"/>
        <w:jc w:val="right"/>
        <w:rPr>
          <w:rFonts w:eastAsia="Calibri"/>
        </w:rPr>
      </w:pPr>
      <w:proofErr w:type="spellStart"/>
      <w:r>
        <w:rPr>
          <w:rFonts w:eastAsia="Calibri"/>
        </w:rPr>
        <w:t>Степанківської</w:t>
      </w:r>
      <w:proofErr w:type="spellEnd"/>
      <w:r>
        <w:rPr>
          <w:rFonts w:eastAsia="Calibri"/>
        </w:rPr>
        <w:t xml:space="preserve"> сільської ради </w:t>
      </w:r>
    </w:p>
    <w:p w:rsidR="003C6124" w:rsidRDefault="003C6124" w:rsidP="003C6124">
      <w:pPr>
        <w:spacing w:after="0" w:line="240" w:lineRule="auto"/>
        <w:jc w:val="right"/>
        <w:rPr>
          <w:rFonts w:eastAsia="Calibri"/>
        </w:rPr>
      </w:pPr>
      <w:r>
        <w:rPr>
          <w:rFonts w:eastAsia="Calibri"/>
        </w:rPr>
        <w:t>№38 від 20.06.2019 рік</w:t>
      </w:r>
    </w:p>
    <w:p w:rsidR="003C6124" w:rsidRDefault="003C6124" w:rsidP="003C6124">
      <w:pPr>
        <w:pStyle w:val="a3"/>
        <w:ind w:left="0"/>
        <w:jc w:val="both"/>
        <w:rPr>
          <w:color w:val="000000" w:themeColor="text1"/>
        </w:rPr>
      </w:pPr>
    </w:p>
    <w:p w:rsidR="003C6124" w:rsidRDefault="003C6124" w:rsidP="003C6124">
      <w:pPr>
        <w:pStyle w:val="a3"/>
        <w:shd w:val="clear" w:color="auto" w:fill="FFFFFF"/>
        <w:spacing w:before="75" w:after="225" w:line="240" w:lineRule="auto"/>
        <w:jc w:val="center"/>
        <w:rPr>
          <w:rFonts w:eastAsia="Times New Roman"/>
          <w:b/>
          <w:color w:val="000000" w:themeColor="text1"/>
          <w:lang w:eastAsia="ru-RU"/>
        </w:rPr>
      </w:pPr>
      <w:r>
        <w:rPr>
          <w:rFonts w:eastAsia="Times New Roman"/>
          <w:b/>
          <w:color w:val="000000" w:themeColor="text1"/>
          <w:lang w:eastAsia="ru-RU"/>
        </w:rPr>
        <w:t>План</w:t>
      </w:r>
    </w:p>
    <w:p w:rsidR="003C6124" w:rsidRDefault="003C6124" w:rsidP="003C6124">
      <w:pPr>
        <w:pStyle w:val="a3"/>
        <w:shd w:val="clear" w:color="auto" w:fill="FFFFFF"/>
        <w:spacing w:before="75" w:after="225" w:line="240" w:lineRule="auto"/>
        <w:ind w:left="0"/>
        <w:jc w:val="center"/>
        <w:rPr>
          <w:rFonts w:eastAsia="Times New Roman"/>
          <w:color w:val="000000" w:themeColor="text1"/>
          <w:lang w:eastAsia="ru-RU"/>
        </w:rPr>
      </w:pPr>
      <w:r>
        <w:rPr>
          <w:rFonts w:eastAsia="Times New Roman"/>
          <w:color w:val="000000" w:themeColor="text1"/>
          <w:lang w:eastAsia="ru-RU"/>
        </w:rPr>
        <w:t xml:space="preserve">проведення паспортизації та технічної інвентаризації об’єктів благоустрою населення (їх частин), а саме дитячих та спортивних  майданчиків розташованих на території </w:t>
      </w:r>
      <w:proofErr w:type="spellStart"/>
      <w:r>
        <w:rPr>
          <w:rFonts w:eastAsia="Times New Roman"/>
          <w:color w:val="000000" w:themeColor="text1"/>
          <w:lang w:eastAsia="ru-RU"/>
        </w:rPr>
        <w:t>Степанківської</w:t>
      </w:r>
      <w:proofErr w:type="spellEnd"/>
      <w:r>
        <w:rPr>
          <w:rFonts w:eastAsia="Times New Roman"/>
          <w:color w:val="000000" w:themeColor="text1"/>
          <w:lang w:eastAsia="ru-RU"/>
        </w:rPr>
        <w:t xml:space="preserve"> сільської ради </w:t>
      </w:r>
    </w:p>
    <w:tbl>
      <w:tblPr>
        <w:tblStyle w:val="a4"/>
        <w:tblW w:w="0" w:type="auto"/>
        <w:tblLook w:val="04A0" w:firstRow="1" w:lastRow="0" w:firstColumn="1" w:lastColumn="0" w:noHBand="0" w:noVBand="1"/>
      </w:tblPr>
      <w:tblGrid>
        <w:gridCol w:w="826"/>
        <w:gridCol w:w="4414"/>
        <w:gridCol w:w="2909"/>
        <w:gridCol w:w="1196"/>
      </w:tblGrid>
      <w:tr w:rsidR="003C6124" w:rsidTr="00EC3A7E">
        <w:tc>
          <w:tcPr>
            <w:tcW w:w="834"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b/>
              </w:rPr>
            </w:pPr>
            <w:r>
              <w:rPr>
                <w:rFonts w:eastAsia="Calibri"/>
                <w:b/>
              </w:rPr>
              <w:t>№</w:t>
            </w:r>
          </w:p>
        </w:tc>
        <w:tc>
          <w:tcPr>
            <w:tcW w:w="4462"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b/>
              </w:rPr>
            </w:pPr>
            <w:r>
              <w:rPr>
                <w:rFonts w:eastAsia="Calibri"/>
                <w:b/>
              </w:rPr>
              <w:t>Адреса розташування</w:t>
            </w:r>
          </w:p>
        </w:tc>
        <w:tc>
          <w:tcPr>
            <w:tcW w:w="2936"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b/>
              </w:rPr>
            </w:pPr>
            <w:r>
              <w:rPr>
                <w:rFonts w:eastAsia="Calibri"/>
                <w:b/>
              </w:rPr>
              <w:t>Вид майданчика</w:t>
            </w:r>
          </w:p>
        </w:tc>
        <w:tc>
          <w:tcPr>
            <w:tcW w:w="1113"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b/>
              </w:rPr>
            </w:pPr>
            <w:r>
              <w:rPr>
                <w:rFonts w:eastAsia="Calibri"/>
                <w:b/>
              </w:rPr>
              <w:t>Термін</w:t>
            </w:r>
          </w:p>
        </w:tc>
      </w:tr>
      <w:tr w:rsidR="003C6124" w:rsidTr="00EC3A7E">
        <w:tc>
          <w:tcPr>
            <w:tcW w:w="834"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b/>
              </w:rPr>
            </w:pPr>
            <w:r>
              <w:rPr>
                <w:rFonts w:eastAsia="Calibri"/>
                <w:b/>
              </w:rPr>
              <w:t>1</w:t>
            </w:r>
          </w:p>
        </w:tc>
        <w:tc>
          <w:tcPr>
            <w:tcW w:w="4462"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rPr>
                <w:rFonts w:eastAsia="Calibri"/>
              </w:rPr>
            </w:pPr>
            <w:proofErr w:type="spellStart"/>
            <w:r>
              <w:rPr>
                <w:rFonts w:eastAsia="Calibri"/>
              </w:rPr>
              <w:t>с.Степанки</w:t>
            </w:r>
            <w:proofErr w:type="spellEnd"/>
            <w:r>
              <w:rPr>
                <w:rFonts w:eastAsia="Calibri"/>
              </w:rPr>
              <w:t xml:space="preserve"> вул. Героїв України,77</w:t>
            </w:r>
          </w:p>
          <w:p w:rsidR="003C6124" w:rsidRDefault="003C6124" w:rsidP="00EC3A7E">
            <w:pPr>
              <w:spacing w:after="0" w:line="240" w:lineRule="auto"/>
              <w:rPr>
                <w:rFonts w:eastAsia="Calibri"/>
              </w:rPr>
            </w:pPr>
            <w:proofErr w:type="spellStart"/>
            <w:r>
              <w:rPr>
                <w:rFonts w:eastAsia="Calibri"/>
              </w:rPr>
              <w:t>Степанківська</w:t>
            </w:r>
            <w:proofErr w:type="spellEnd"/>
            <w:r>
              <w:rPr>
                <w:rFonts w:eastAsia="Calibri"/>
              </w:rPr>
              <w:t xml:space="preserve"> ЗОШ І-ІІІ ст.</w:t>
            </w:r>
          </w:p>
        </w:tc>
        <w:tc>
          <w:tcPr>
            <w:tcW w:w="2936"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b/>
                <w:color w:val="000000" w:themeColor="text1"/>
              </w:rPr>
            </w:pPr>
            <w:r>
              <w:rPr>
                <w:rFonts w:eastAsia="Times New Roman"/>
                <w:color w:val="000000" w:themeColor="text1"/>
                <w:lang w:eastAsia="ru-RU"/>
              </w:rPr>
              <w:t xml:space="preserve">дитячий </w:t>
            </w:r>
          </w:p>
        </w:tc>
        <w:tc>
          <w:tcPr>
            <w:tcW w:w="1113" w:type="dxa"/>
            <w:vMerge w:val="restart"/>
            <w:tcBorders>
              <w:top w:val="single" w:sz="4" w:space="0" w:color="auto"/>
              <w:left w:val="single" w:sz="4" w:space="0" w:color="auto"/>
              <w:bottom w:val="single" w:sz="4" w:space="0" w:color="auto"/>
              <w:right w:val="single" w:sz="4" w:space="0" w:color="auto"/>
            </w:tcBorders>
          </w:tcPr>
          <w:p w:rsidR="003C6124" w:rsidRDefault="003C6124" w:rsidP="00EC3A7E">
            <w:pPr>
              <w:spacing w:after="0" w:line="240" w:lineRule="auto"/>
              <w:jc w:val="both"/>
              <w:rPr>
                <w:rFonts w:eastAsia="Calibri"/>
                <w:b/>
              </w:rPr>
            </w:pPr>
          </w:p>
          <w:p w:rsidR="003C6124" w:rsidRDefault="003C6124" w:rsidP="00EC3A7E">
            <w:pPr>
              <w:spacing w:after="0" w:line="240" w:lineRule="auto"/>
              <w:jc w:val="both"/>
              <w:rPr>
                <w:rFonts w:eastAsia="Calibri"/>
                <w:b/>
              </w:rPr>
            </w:pPr>
          </w:p>
          <w:p w:rsidR="003C6124" w:rsidRDefault="003C6124" w:rsidP="00EC3A7E">
            <w:pPr>
              <w:spacing w:after="0" w:line="240" w:lineRule="auto"/>
              <w:jc w:val="both"/>
              <w:rPr>
                <w:rFonts w:eastAsia="Calibri"/>
                <w:b/>
              </w:rPr>
            </w:pPr>
          </w:p>
          <w:p w:rsidR="003C6124" w:rsidRDefault="003C6124" w:rsidP="00EC3A7E">
            <w:pPr>
              <w:spacing w:after="0" w:line="240" w:lineRule="auto"/>
              <w:jc w:val="both"/>
              <w:rPr>
                <w:rFonts w:eastAsia="Calibri"/>
                <w:b/>
              </w:rPr>
            </w:pPr>
          </w:p>
          <w:p w:rsidR="003C6124" w:rsidRDefault="003C6124" w:rsidP="00EC3A7E">
            <w:pPr>
              <w:spacing w:after="0" w:line="240" w:lineRule="auto"/>
              <w:jc w:val="center"/>
              <w:rPr>
                <w:rFonts w:eastAsia="Calibri"/>
                <w:b/>
              </w:rPr>
            </w:pPr>
            <w:r>
              <w:rPr>
                <w:rFonts w:eastAsia="Calibri"/>
                <w:b/>
              </w:rPr>
              <w:t>до 01.07.19</w:t>
            </w:r>
          </w:p>
        </w:tc>
      </w:tr>
      <w:tr w:rsidR="003C6124" w:rsidTr="00EC3A7E">
        <w:tc>
          <w:tcPr>
            <w:tcW w:w="834"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b/>
              </w:rPr>
            </w:pPr>
            <w:r>
              <w:rPr>
                <w:rFonts w:eastAsia="Calibri"/>
                <w:b/>
              </w:rPr>
              <w:t>2</w:t>
            </w:r>
          </w:p>
        </w:tc>
        <w:tc>
          <w:tcPr>
            <w:tcW w:w="4462"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rPr>
            </w:pPr>
            <w:proofErr w:type="spellStart"/>
            <w:r>
              <w:rPr>
                <w:rFonts w:eastAsia="Calibri"/>
              </w:rPr>
              <w:t>с.Степанки</w:t>
            </w:r>
            <w:proofErr w:type="spellEnd"/>
            <w:r>
              <w:rPr>
                <w:rFonts w:eastAsia="Calibri"/>
              </w:rPr>
              <w:t xml:space="preserve"> вул. Героїв України,79</w:t>
            </w:r>
          </w:p>
        </w:tc>
        <w:tc>
          <w:tcPr>
            <w:tcW w:w="2936"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b/>
                <w:color w:val="000000" w:themeColor="text1"/>
              </w:rPr>
            </w:pPr>
            <w:r>
              <w:rPr>
                <w:rFonts w:eastAsia="Times New Roman"/>
                <w:color w:val="000000" w:themeColor="text1"/>
                <w:lang w:eastAsia="ru-RU"/>
              </w:rPr>
              <w:t xml:space="preserve">дитячий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124" w:rsidRDefault="003C6124" w:rsidP="00EC3A7E">
            <w:pPr>
              <w:spacing w:after="0" w:line="240" w:lineRule="auto"/>
              <w:rPr>
                <w:rFonts w:eastAsia="Calibri"/>
                <w:b/>
              </w:rPr>
            </w:pPr>
          </w:p>
        </w:tc>
      </w:tr>
      <w:tr w:rsidR="003C6124" w:rsidTr="00EC3A7E">
        <w:tc>
          <w:tcPr>
            <w:tcW w:w="834"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b/>
              </w:rPr>
            </w:pPr>
            <w:r>
              <w:rPr>
                <w:rFonts w:eastAsia="Calibri"/>
                <w:b/>
              </w:rPr>
              <w:t>3</w:t>
            </w:r>
          </w:p>
        </w:tc>
        <w:tc>
          <w:tcPr>
            <w:tcW w:w="4462"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rPr>
            </w:pPr>
            <w:proofErr w:type="spellStart"/>
            <w:r>
              <w:rPr>
                <w:rFonts w:eastAsia="Calibri"/>
              </w:rPr>
              <w:t>с.Степанки</w:t>
            </w:r>
            <w:proofErr w:type="spellEnd"/>
            <w:r>
              <w:rPr>
                <w:rFonts w:eastAsia="Calibri"/>
              </w:rPr>
              <w:t xml:space="preserve"> вул. Героїв України,56</w:t>
            </w:r>
          </w:p>
          <w:p w:rsidR="003C6124" w:rsidRDefault="003C6124" w:rsidP="00EC3A7E">
            <w:pPr>
              <w:spacing w:after="0" w:line="240" w:lineRule="auto"/>
              <w:jc w:val="both"/>
              <w:rPr>
                <w:rFonts w:eastAsia="Calibri"/>
                <w:b/>
              </w:rPr>
            </w:pPr>
            <w:proofErr w:type="spellStart"/>
            <w:r>
              <w:rPr>
                <w:rFonts w:eastAsia="Calibri"/>
              </w:rPr>
              <w:t>Степанківська</w:t>
            </w:r>
            <w:proofErr w:type="spellEnd"/>
            <w:r>
              <w:rPr>
                <w:rFonts w:eastAsia="Calibri"/>
              </w:rPr>
              <w:t xml:space="preserve"> ЗОШ І-ІІІ ст.</w:t>
            </w:r>
          </w:p>
        </w:tc>
        <w:tc>
          <w:tcPr>
            <w:tcW w:w="2936"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rPr>
            </w:pPr>
            <w:r>
              <w:rPr>
                <w:rFonts w:eastAsia="Calibri"/>
              </w:rPr>
              <w:t>спортивний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124" w:rsidRDefault="003C6124" w:rsidP="00EC3A7E">
            <w:pPr>
              <w:spacing w:after="0" w:line="240" w:lineRule="auto"/>
              <w:rPr>
                <w:rFonts w:eastAsia="Calibri"/>
                <w:b/>
              </w:rPr>
            </w:pPr>
          </w:p>
        </w:tc>
      </w:tr>
      <w:tr w:rsidR="003C6124" w:rsidTr="00EC3A7E">
        <w:tc>
          <w:tcPr>
            <w:tcW w:w="834"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b/>
              </w:rPr>
            </w:pPr>
            <w:r>
              <w:rPr>
                <w:rFonts w:eastAsia="Calibri"/>
                <w:b/>
              </w:rPr>
              <w:t>4</w:t>
            </w:r>
          </w:p>
        </w:tc>
        <w:tc>
          <w:tcPr>
            <w:tcW w:w="4462"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rPr>
                <w:rFonts w:eastAsia="Calibri"/>
              </w:rPr>
            </w:pPr>
            <w:proofErr w:type="spellStart"/>
            <w:r>
              <w:rPr>
                <w:rFonts w:eastAsia="Calibri"/>
              </w:rPr>
              <w:t>с.Степанки</w:t>
            </w:r>
            <w:proofErr w:type="spellEnd"/>
            <w:r>
              <w:rPr>
                <w:rFonts w:eastAsia="Calibri"/>
              </w:rPr>
              <w:t xml:space="preserve"> вул. Українська,100 ДНЗ «Яблунька»</w:t>
            </w:r>
          </w:p>
        </w:tc>
        <w:tc>
          <w:tcPr>
            <w:tcW w:w="2936"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rPr>
            </w:pPr>
            <w:r>
              <w:rPr>
                <w:rFonts w:eastAsia="Calibri"/>
              </w:rPr>
              <w:t>дитячий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124" w:rsidRDefault="003C6124" w:rsidP="00EC3A7E">
            <w:pPr>
              <w:spacing w:after="0" w:line="240" w:lineRule="auto"/>
              <w:rPr>
                <w:rFonts w:eastAsia="Calibri"/>
                <w:b/>
              </w:rPr>
            </w:pPr>
          </w:p>
        </w:tc>
      </w:tr>
      <w:tr w:rsidR="003C6124" w:rsidTr="00EC3A7E">
        <w:tc>
          <w:tcPr>
            <w:tcW w:w="834"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b/>
              </w:rPr>
            </w:pPr>
            <w:r>
              <w:rPr>
                <w:rFonts w:eastAsia="Calibri"/>
                <w:b/>
              </w:rPr>
              <w:t>5</w:t>
            </w:r>
          </w:p>
        </w:tc>
        <w:tc>
          <w:tcPr>
            <w:tcW w:w="4462"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rPr>
            </w:pPr>
            <w:r>
              <w:rPr>
                <w:rFonts w:eastAsia="Calibri"/>
              </w:rPr>
              <w:t xml:space="preserve">с. </w:t>
            </w:r>
            <w:proofErr w:type="spellStart"/>
            <w:r>
              <w:rPr>
                <w:rFonts w:eastAsia="Calibri"/>
              </w:rPr>
              <w:t>Бузуків</w:t>
            </w:r>
            <w:proofErr w:type="spellEnd"/>
            <w:r>
              <w:rPr>
                <w:rFonts w:eastAsia="Calibri"/>
              </w:rPr>
              <w:t xml:space="preserve"> </w:t>
            </w:r>
            <w:proofErr w:type="spellStart"/>
            <w:r>
              <w:rPr>
                <w:rFonts w:eastAsia="Calibri"/>
              </w:rPr>
              <w:t>вул.Шевченка</w:t>
            </w:r>
            <w:proofErr w:type="spellEnd"/>
          </w:p>
        </w:tc>
        <w:tc>
          <w:tcPr>
            <w:tcW w:w="2936"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rPr>
            </w:pPr>
            <w:r>
              <w:rPr>
                <w:rFonts w:eastAsia="Calibri"/>
              </w:rPr>
              <w:t xml:space="preserve">дитячий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124" w:rsidRDefault="003C6124" w:rsidP="00EC3A7E">
            <w:pPr>
              <w:spacing w:after="0" w:line="240" w:lineRule="auto"/>
              <w:rPr>
                <w:rFonts w:eastAsia="Calibri"/>
                <w:b/>
              </w:rPr>
            </w:pPr>
          </w:p>
        </w:tc>
      </w:tr>
      <w:tr w:rsidR="003C6124" w:rsidTr="00EC3A7E">
        <w:tc>
          <w:tcPr>
            <w:tcW w:w="834"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b/>
              </w:rPr>
            </w:pPr>
            <w:r>
              <w:rPr>
                <w:rFonts w:eastAsia="Calibri"/>
                <w:b/>
              </w:rPr>
              <w:t>6</w:t>
            </w:r>
          </w:p>
        </w:tc>
        <w:tc>
          <w:tcPr>
            <w:tcW w:w="4462"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rPr>
            </w:pPr>
            <w:r>
              <w:rPr>
                <w:rFonts w:eastAsia="Calibri"/>
              </w:rPr>
              <w:t xml:space="preserve">с. </w:t>
            </w:r>
            <w:proofErr w:type="spellStart"/>
            <w:r>
              <w:rPr>
                <w:rFonts w:eastAsia="Calibri"/>
              </w:rPr>
              <w:t>Бузуків</w:t>
            </w:r>
            <w:proofErr w:type="spellEnd"/>
            <w:r>
              <w:rPr>
                <w:rFonts w:eastAsia="Calibri"/>
              </w:rPr>
              <w:t xml:space="preserve"> </w:t>
            </w:r>
            <w:proofErr w:type="spellStart"/>
            <w:r>
              <w:rPr>
                <w:rFonts w:eastAsia="Calibri"/>
              </w:rPr>
              <w:t>вул.Шевченка</w:t>
            </w:r>
            <w:proofErr w:type="spellEnd"/>
          </w:p>
        </w:tc>
        <w:tc>
          <w:tcPr>
            <w:tcW w:w="2936"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rPr>
            </w:pPr>
            <w:r>
              <w:rPr>
                <w:rFonts w:eastAsia="Calibri"/>
              </w:rPr>
              <w:t>спортивний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124" w:rsidRDefault="003C6124" w:rsidP="00EC3A7E">
            <w:pPr>
              <w:spacing w:after="0" w:line="240" w:lineRule="auto"/>
              <w:rPr>
                <w:rFonts w:eastAsia="Calibri"/>
                <w:b/>
              </w:rPr>
            </w:pPr>
          </w:p>
        </w:tc>
      </w:tr>
      <w:tr w:rsidR="003C6124" w:rsidTr="00EC3A7E">
        <w:tc>
          <w:tcPr>
            <w:tcW w:w="834"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b/>
              </w:rPr>
            </w:pPr>
            <w:r>
              <w:rPr>
                <w:rFonts w:eastAsia="Calibri"/>
                <w:b/>
              </w:rPr>
              <w:t>7</w:t>
            </w:r>
          </w:p>
        </w:tc>
        <w:tc>
          <w:tcPr>
            <w:tcW w:w="4462"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rPr>
            </w:pPr>
            <w:r>
              <w:rPr>
                <w:rFonts w:eastAsia="Calibri"/>
              </w:rPr>
              <w:t xml:space="preserve">с. </w:t>
            </w:r>
            <w:proofErr w:type="spellStart"/>
            <w:r>
              <w:rPr>
                <w:rFonts w:eastAsia="Calibri"/>
              </w:rPr>
              <w:t>Хацьки</w:t>
            </w:r>
            <w:proofErr w:type="spellEnd"/>
            <w:r>
              <w:rPr>
                <w:rFonts w:eastAsia="Calibri"/>
              </w:rPr>
              <w:t xml:space="preserve"> вул.Тищенка.23</w:t>
            </w:r>
          </w:p>
        </w:tc>
        <w:tc>
          <w:tcPr>
            <w:tcW w:w="2936"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rPr>
            </w:pPr>
            <w:r>
              <w:rPr>
                <w:rFonts w:eastAsia="Calibri"/>
              </w:rPr>
              <w:t>спортивний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124" w:rsidRDefault="003C6124" w:rsidP="00EC3A7E">
            <w:pPr>
              <w:spacing w:after="0" w:line="240" w:lineRule="auto"/>
              <w:rPr>
                <w:rFonts w:eastAsia="Calibri"/>
                <w:b/>
              </w:rPr>
            </w:pPr>
          </w:p>
        </w:tc>
      </w:tr>
      <w:tr w:rsidR="003C6124" w:rsidTr="00EC3A7E">
        <w:tc>
          <w:tcPr>
            <w:tcW w:w="834"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b/>
              </w:rPr>
            </w:pPr>
            <w:r>
              <w:rPr>
                <w:rFonts w:eastAsia="Calibri"/>
                <w:b/>
              </w:rPr>
              <w:t>8</w:t>
            </w:r>
          </w:p>
        </w:tc>
        <w:tc>
          <w:tcPr>
            <w:tcW w:w="4462"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b/>
              </w:rPr>
            </w:pPr>
            <w:r>
              <w:rPr>
                <w:rFonts w:eastAsia="Calibri"/>
              </w:rPr>
              <w:t xml:space="preserve">с. </w:t>
            </w:r>
            <w:proofErr w:type="spellStart"/>
            <w:r>
              <w:rPr>
                <w:rFonts w:eastAsia="Calibri"/>
              </w:rPr>
              <w:t>Хацьки</w:t>
            </w:r>
            <w:proofErr w:type="spellEnd"/>
            <w:r>
              <w:rPr>
                <w:rFonts w:eastAsia="Calibri"/>
              </w:rPr>
              <w:t xml:space="preserve"> вул.Шевченка,69а</w:t>
            </w:r>
          </w:p>
        </w:tc>
        <w:tc>
          <w:tcPr>
            <w:tcW w:w="2936"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rPr>
            </w:pPr>
            <w:r>
              <w:rPr>
                <w:rFonts w:eastAsia="Calibri"/>
              </w:rPr>
              <w:t>дитячий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124" w:rsidRDefault="003C6124" w:rsidP="00EC3A7E">
            <w:pPr>
              <w:spacing w:after="0" w:line="240" w:lineRule="auto"/>
              <w:rPr>
                <w:rFonts w:eastAsia="Calibri"/>
                <w:b/>
              </w:rPr>
            </w:pPr>
          </w:p>
        </w:tc>
      </w:tr>
      <w:tr w:rsidR="003C6124" w:rsidTr="00EC3A7E">
        <w:tc>
          <w:tcPr>
            <w:tcW w:w="834"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b/>
              </w:rPr>
            </w:pPr>
            <w:r>
              <w:rPr>
                <w:rFonts w:eastAsia="Calibri"/>
                <w:b/>
              </w:rPr>
              <w:t>9</w:t>
            </w:r>
          </w:p>
        </w:tc>
        <w:tc>
          <w:tcPr>
            <w:tcW w:w="4462"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rPr>
            </w:pPr>
            <w:r>
              <w:rPr>
                <w:rFonts w:eastAsia="Calibri"/>
              </w:rPr>
              <w:t xml:space="preserve">с. </w:t>
            </w:r>
            <w:proofErr w:type="spellStart"/>
            <w:r>
              <w:rPr>
                <w:rFonts w:eastAsia="Calibri"/>
              </w:rPr>
              <w:t>Хацьки</w:t>
            </w:r>
            <w:proofErr w:type="spellEnd"/>
            <w:r>
              <w:rPr>
                <w:rFonts w:eastAsia="Calibri"/>
              </w:rPr>
              <w:t xml:space="preserve"> </w:t>
            </w:r>
            <w:proofErr w:type="spellStart"/>
            <w:r>
              <w:rPr>
                <w:rFonts w:eastAsia="Calibri"/>
              </w:rPr>
              <w:t>вул.Героїв</w:t>
            </w:r>
            <w:proofErr w:type="spellEnd"/>
            <w:r>
              <w:rPr>
                <w:rFonts w:eastAsia="Calibri"/>
              </w:rPr>
              <w:t xml:space="preserve"> України,1</w:t>
            </w:r>
          </w:p>
          <w:p w:rsidR="003C6124" w:rsidRDefault="003C6124" w:rsidP="00EC3A7E">
            <w:pPr>
              <w:spacing w:after="0" w:line="240" w:lineRule="auto"/>
              <w:jc w:val="both"/>
              <w:rPr>
                <w:rFonts w:eastAsia="Calibri"/>
                <w:b/>
              </w:rPr>
            </w:pPr>
            <w:r>
              <w:rPr>
                <w:rFonts w:eastAsia="Calibri"/>
              </w:rPr>
              <w:t>ДНЗ «Берізка»</w:t>
            </w:r>
          </w:p>
        </w:tc>
        <w:tc>
          <w:tcPr>
            <w:tcW w:w="2936"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rPr>
            </w:pPr>
            <w:r>
              <w:rPr>
                <w:rFonts w:eastAsia="Calibri"/>
              </w:rPr>
              <w:t>дитячий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124" w:rsidRDefault="003C6124" w:rsidP="00EC3A7E">
            <w:pPr>
              <w:spacing w:after="0" w:line="240" w:lineRule="auto"/>
              <w:rPr>
                <w:rFonts w:eastAsia="Calibri"/>
                <w:b/>
              </w:rPr>
            </w:pPr>
          </w:p>
        </w:tc>
      </w:tr>
      <w:tr w:rsidR="003C6124" w:rsidTr="00EC3A7E">
        <w:tc>
          <w:tcPr>
            <w:tcW w:w="834"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b/>
              </w:rPr>
            </w:pPr>
            <w:r>
              <w:rPr>
                <w:rFonts w:eastAsia="Calibri"/>
                <w:b/>
              </w:rPr>
              <w:t>10</w:t>
            </w:r>
          </w:p>
        </w:tc>
        <w:tc>
          <w:tcPr>
            <w:tcW w:w="4462"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rPr>
                <w:rFonts w:eastAsia="Calibri"/>
              </w:rPr>
            </w:pPr>
            <w:r>
              <w:rPr>
                <w:rFonts w:eastAsia="Calibri"/>
              </w:rPr>
              <w:t xml:space="preserve">с. </w:t>
            </w:r>
            <w:proofErr w:type="spellStart"/>
            <w:r>
              <w:rPr>
                <w:rFonts w:eastAsia="Calibri"/>
              </w:rPr>
              <w:t>Хацьки</w:t>
            </w:r>
            <w:proofErr w:type="spellEnd"/>
            <w:r>
              <w:rPr>
                <w:rFonts w:eastAsia="Calibri"/>
              </w:rPr>
              <w:t xml:space="preserve"> перехрестя вул. Героїв України та </w:t>
            </w:r>
            <w:proofErr w:type="spellStart"/>
            <w:r>
              <w:rPr>
                <w:rFonts w:eastAsia="Calibri"/>
              </w:rPr>
              <w:t>вул.Тищенка</w:t>
            </w:r>
            <w:proofErr w:type="spellEnd"/>
          </w:p>
        </w:tc>
        <w:tc>
          <w:tcPr>
            <w:tcW w:w="2936" w:type="dxa"/>
            <w:tcBorders>
              <w:top w:val="single" w:sz="4" w:space="0" w:color="auto"/>
              <w:left w:val="single" w:sz="4" w:space="0" w:color="auto"/>
              <w:bottom w:val="single" w:sz="4" w:space="0" w:color="auto"/>
              <w:right w:val="single" w:sz="4" w:space="0" w:color="auto"/>
            </w:tcBorders>
            <w:hideMark/>
          </w:tcPr>
          <w:p w:rsidR="003C6124" w:rsidRDefault="003C6124" w:rsidP="00EC3A7E">
            <w:pPr>
              <w:spacing w:after="0" w:line="240" w:lineRule="auto"/>
              <w:jc w:val="both"/>
              <w:rPr>
                <w:rFonts w:eastAsia="Calibri"/>
              </w:rPr>
            </w:pPr>
            <w:r>
              <w:rPr>
                <w:rFonts w:eastAsia="Calibri"/>
              </w:rPr>
              <w:t>дитячий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124" w:rsidRDefault="003C6124" w:rsidP="00EC3A7E">
            <w:pPr>
              <w:spacing w:after="0" w:line="240" w:lineRule="auto"/>
              <w:rPr>
                <w:rFonts w:eastAsia="Calibri"/>
                <w:b/>
              </w:rPr>
            </w:pPr>
          </w:p>
        </w:tc>
      </w:tr>
    </w:tbl>
    <w:p w:rsidR="003C6124" w:rsidRDefault="003C6124" w:rsidP="003C6124">
      <w:pPr>
        <w:spacing w:after="0" w:line="240" w:lineRule="auto"/>
        <w:jc w:val="both"/>
        <w:rPr>
          <w:rFonts w:eastAsia="Calibri"/>
          <w:b/>
        </w:rPr>
      </w:pPr>
    </w:p>
    <w:p w:rsidR="003C6124" w:rsidRPr="003C6124" w:rsidRDefault="003C6124" w:rsidP="003C6124">
      <w:pPr>
        <w:spacing w:after="0" w:line="240" w:lineRule="auto"/>
        <w:jc w:val="both"/>
        <w:rPr>
          <w:rFonts w:eastAsia="Calibri"/>
        </w:rPr>
      </w:pPr>
      <w:r w:rsidRPr="003C6124">
        <w:rPr>
          <w:rFonts w:eastAsia="Calibri"/>
        </w:rPr>
        <w:t xml:space="preserve">Секретар сільської ради                                                                   </w:t>
      </w:r>
      <w:proofErr w:type="spellStart"/>
      <w:r w:rsidRPr="003C6124">
        <w:rPr>
          <w:rFonts w:eastAsia="Calibri"/>
        </w:rPr>
        <w:t>І.М.Невгод</w:t>
      </w:r>
      <w:proofErr w:type="spellEnd"/>
    </w:p>
    <w:p w:rsidR="003C6124" w:rsidRDefault="003C6124" w:rsidP="003C6124">
      <w:pPr>
        <w:spacing w:after="0" w:line="240" w:lineRule="auto"/>
        <w:jc w:val="right"/>
        <w:rPr>
          <w:rFonts w:eastAsia="Calibri"/>
          <w:b/>
        </w:rPr>
      </w:pPr>
    </w:p>
    <w:p w:rsidR="003C6124" w:rsidRDefault="003C6124" w:rsidP="003C6124">
      <w:pPr>
        <w:spacing w:after="0" w:line="240" w:lineRule="auto"/>
        <w:jc w:val="right"/>
        <w:rPr>
          <w:rFonts w:eastAsia="Calibri"/>
          <w:b/>
        </w:rPr>
      </w:pPr>
    </w:p>
    <w:p w:rsidR="003C6124" w:rsidRDefault="003C6124" w:rsidP="003C6124">
      <w:pPr>
        <w:spacing w:after="0" w:line="240" w:lineRule="auto"/>
        <w:jc w:val="right"/>
        <w:rPr>
          <w:rFonts w:eastAsia="Calibri"/>
          <w:b/>
        </w:rPr>
      </w:pPr>
    </w:p>
    <w:p w:rsidR="003C6124" w:rsidRDefault="003C6124" w:rsidP="003C6124">
      <w:pPr>
        <w:spacing w:after="0" w:line="240" w:lineRule="auto"/>
        <w:jc w:val="right"/>
        <w:rPr>
          <w:rFonts w:eastAsia="Calibri"/>
          <w:b/>
        </w:rPr>
      </w:pPr>
    </w:p>
    <w:p w:rsidR="003C6124" w:rsidRDefault="003C6124" w:rsidP="003C6124">
      <w:pPr>
        <w:spacing w:after="0" w:line="240" w:lineRule="auto"/>
        <w:jc w:val="right"/>
        <w:rPr>
          <w:rFonts w:eastAsia="Calibri"/>
          <w:b/>
        </w:rPr>
      </w:pPr>
    </w:p>
    <w:p w:rsidR="003C6124" w:rsidRDefault="003C6124" w:rsidP="003C6124">
      <w:pPr>
        <w:spacing w:after="0" w:line="240" w:lineRule="auto"/>
        <w:jc w:val="right"/>
        <w:rPr>
          <w:rFonts w:eastAsia="Calibri"/>
          <w:b/>
        </w:rPr>
      </w:pPr>
    </w:p>
    <w:p w:rsidR="003C6124" w:rsidRDefault="003C6124" w:rsidP="003C6124">
      <w:pPr>
        <w:spacing w:after="0" w:line="240" w:lineRule="auto"/>
        <w:jc w:val="right"/>
        <w:rPr>
          <w:rFonts w:eastAsia="Calibri"/>
          <w:b/>
        </w:rPr>
      </w:pPr>
    </w:p>
    <w:p w:rsidR="003C6124" w:rsidRDefault="003C6124" w:rsidP="003C6124">
      <w:pPr>
        <w:spacing w:after="0" w:line="240" w:lineRule="auto"/>
        <w:jc w:val="right"/>
        <w:rPr>
          <w:rFonts w:eastAsia="Calibri"/>
          <w:b/>
        </w:rPr>
      </w:pPr>
    </w:p>
    <w:p w:rsidR="003C6124" w:rsidRDefault="003C6124" w:rsidP="003C6124">
      <w:pPr>
        <w:spacing w:after="0" w:line="240" w:lineRule="auto"/>
        <w:jc w:val="right"/>
        <w:rPr>
          <w:rFonts w:eastAsia="Calibri"/>
          <w:b/>
        </w:rPr>
      </w:pPr>
    </w:p>
    <w:p w:rsidR="003C6124" w:rsidRDefault="003C6124" w:rsidP="003C6124">
      <w:pPr>
        <w:spacing w:after="0" w:line="240" w:lineRule="auto"/>
        <w:jc w:val="right"/>
        <w:rPr>
          <w:rFonts w:eastAsia="Calibri"/>
          <w:b/>
        </w:rPr>
      </w:pPr>
    </w:p>
    <w:p w:rsidR="003C6124" w:rsidRDefault="003C6124" w:rsidP="003C6124">
      <w:pPr>
        <w:spacing w:after="0" w:line="240" w:lineRule="auto"/>
        <w:jc w:val="right"/>
        <w:rPr>
          <w:rFonts w:eastAsia="Calibri"/>
          <w:b/>
        </w:rPr>
      </w:pPr>
    </w:p>
    <w:p w:rsidR="003C6124" w:rsidRDefault="003C6124" w:rsidP="003C6124">
      <w:pPr>
        <w:spacing w:after="0" w:line="240" w:lineRule="auto"/>
        <w:jc w:val="right"/>
        <w:rPr>
          <w:rFonts w:eastAsia="Calibri"/>
          <w:b/>
        </w:rPr>
      </w:pPr>
    </w:p>
    <w:p w:rsidR="003C6124" w:rsidRDefault="003C6124" w:rsidP="003C6124">
      <w:pPr>
        <w:spacing w:after="0" w:line="240" w:lineRule="auto"/>
        <w:jc w:val="right"/>
        <w:rPr>
          <w:rFonts w:eastAsia="Calibri"/>
          <w:b/>
        </w:rPr>
      </w:pPr>
    </w:p>
    <w:p w:rsidR="003C6124" w:rsidRDefault="003C6124" w:rsidP="003C6124">
      <w:pPr>
        <w:spacing w:after="0" w:line="240" w:lineRule="auto"/>
        <w:jc w:val="right"/>
        <w:rPr>
          <w:rFonts w:eastAsia="Calibri"/>
          <w:b/>
        </w:rPr>
      </w:pPr>
    </w:p>
    <w:p w:rsidR="003C6124" w:rsidRDefault="003C6124" w:rsidP="003C6124">
      <w:pPr>
        <w:spacing w:after="0" w:line="240" w:lineRule="auto"/>
        <w:jc w:val="right"/>
        <w:rPr>
          <w:rFonts w:eastAsia="Calibri"/>
          <w:b/>
        </w:rPr>
      </w:pPr>
    </w:p>
    <w:p w:rsidR="003C6124" w:rsidRDefault="003C6124" w:rsidP="003C6124">
      <w:pPr>
        <w:spacing w:after="0" w:line="240" w:lineRule="auto"/>
        <w:jc w:val="right"/>
        <w:rPr>
          <w:rFonts w:eastAsia="Calibri"/>
          <w:b/>
        </w:rPr>
      </w:pPr>
    </w:p>
    <w:p w:rsidR="003C6124" w:rsidRDefault="003C6124" w:rsidP="003C6124">
      <w:pPr>
        <w:spacing w:after="0" w:line="240" w:lineRule="auto"/>
        <w:jc w:val="right"/>
        <w:rPr>
          <w:rFonts w:eastAsia="Calibri"/>
          <w:b/>
        </w:rPr>
      </w:pPr>
    </w:p>
    <w:p w:rsidR="003C6124" w:rsidRDefault="003C6124" w:rsidP="003C6124">
      <w:pPr>
        <w:spacing w:after="0" w:line="240" w:lineRule="auto"/>
        <w:jc w:val="right"/>
        <w:rPr>
          <w:rFonts w:eastAsia="Calibri"/>
        </w:rPr>
      </w:pPr>
      <w:r>
        <w:rPr>
          <w:rFonts w:eastAsia="Calibri"/>
        </w:rPr>
        <w:lastRenderedPageBreak/>
        <w:t>Додаток № 3</w:t>
      </w:r>
    </w:p>
    <w:p w:rsidR="003C6124" w:rsidRDefault="003C6124" w:rsidP="003C6124">
      <w:pPr>
        <w:spacing w:after="0" w:line="240" w:lineRule="auto"/>
        <w:jc w:val="right"/>
        <w:rPr>
          <w:rFonts w:eastAsia="Calibri"/>
        </w:rPr>
      </w:pPr>
      <w:r>
        <w:rPr>
          <w:rFonts w:eastAsia="Calibri"/>
        </w:rPr>
        <w:t>до рішення виконавчого комітету</w:t>
      </w:r>
    </w:p>
    <w:p w:rsidR="003C6124" w:rsidRDefault="003C6124" w:rsidP="003C6124">
      <w:pPr>
        <w:spacing w:after="0" w:line="240" w:lineRule="auto"/>
        <w:jc w:val="right"/>
        <w:rPr>
          <w:rFonts w:eastAsia="Calibri"/>
        </w:rPr>
      </w:pPr>
      <w:proofErr w:type="spellStart"/>
      <w:r>
        <w:rPr>
          <w:rFonts w:eastAsia="Calibri"/>
        </w:rPr>
        <w:t>Степанківської</w:t>
      </w:r>
      <w:proofErr w:type="spellEnd"/>
      <w:r>
        <w:rPr>
          <w:rFonts w:eastAsia="Calibri"/>
        </w:rPr>
        <w:t xml:space="preserve"> сільської ради </w:t>
      </w:r>
    </w:p>
    <w:p w:rsidR="003C6124" w:rsidRDefault="003C6124" w:rsidP="003C6124">
      <w:pPr>
        <w:autoSpaceDE w:val="0"/>
        <w:autoSpaceDN w:val="0"/>
        <w:adjustRightInd w:val="0"/>
        <w:spacing w:after="0" w:line="228" w:lineRule="auto"/>
        <w:jc w:val="right"/>
        <w:rPr>
          <w:rFonts w:ascii="Times New Roman CYR" w:eastAsia="Calibri" w:hAnsi="Times New Roman CYR" w:cs="Times New Roman CYR"/>
          <w:bCs/>
          <w:lang w:eastAsia="uk-UA"/>
        </w:rPr>
      </w:pPr>
      <w:r>
        <w:rPr>
          <w:rFonts w:eastAsia="Calibri"/>
        </w:rPr>
        <w:t>№38 від 20.06.2019 рік</w:t>
      </w:r>
    </w:p>
    <w:p w:rsidR="003C6124" w:rsidRDefault="003C6124" w:rsidP="003C6124">
      <w:pPr>
        <w:autoSpaceDE w:val="0"/>
        <w:autoSpaceDN w:val="0"/>
        <w:adjustRightInd w:val="0"/>
        <w:spacing w:after="0" w:line="228" w:lineRule="auto"/>
        <w:jc w:val="center"/>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 xml:space="preserve">Правила </w:t>
      </w:r>
    </w:p>
    <w:p w:rsidR="003C6124" w:rsidRDefault="003C6124" w:rsidP="003C6124">
      <w:pPr>
        <w:autoSpaceDE w:val="0"/>
        <w:autoSpaceDN w:val="0"/>
        <w:adjustRightInd w:val="0"/>
        <w:spacing w:after="0" w:line="228" w:lineRule="auto"/>
        <w:jc w:val="center"/>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 xml:space="preserve">утримання та експлуатації дитячих  ігрових та спортивних майданчиків </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b/>
          <w:bCs/>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b/>
          <w:bCs/>
          <w:lang w:eastAsia="uk-UA"/>
        </w:rPr>
        <w:t>Визначення.</w:t>
      </w:r>
      <w:r>
        <w:rPr>
          <w:rFonts w:ascii="Times New Roman CYR" w:eastAsia="Calibri" w:hAnsi="Times New Roman CYR" w:cs="Times New Roman CYR"/>
          <w:lang w:eastAsia="uk-UA"/>
        </w:rPr>
        <w:t xml:space="preserve"> </w:t>
      </w:r>
    </w:p>
    <w:p w:rsidR="003C6124" w:rsidRDefault="003C6124" w:rsidP="003C6124">
      <w:pPr>
        <w:autoSpaceDE w:val="0"/>
        <w:autoSpaceDN w:val="0"/>
        <w:adjustRightInd w:val="0"/>
        <w:spacing w:after="0" w:line="240" w:lineRule="auto"/>
        <w:ind w:left="360"/>
        <w:jc w:val="both"/>
        <w:rPr>
          <w:rFonts w:ascii="Times New Roman CYR" w:eastAsia="Calibri" w:hAnsi="Times New Roman CYR" w:cs="Times New Roman CYR"/>
          <w:lang w:eastAsia="uk-UA"/>
        </w:rPr>
      </w:pP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Дитячий ігровий або спортивний майданчик (далі Майданчик) - це предметно-просторова сфера для вільного відпочинку, дозвілля різних вікових груп дітей. Територія майданчика повинна бути створена із зонуванням за віковими інтересами (мінімум 2-3) ігрових зон.</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ab/>
      </w:r>
    </w:p>
    <w:p w:rsidR="003C6124" w:rsidRDefault="003C6124" w:rsidP="003C6124">
      <w:pPr>
        <w:tabs>
          <w:tab w:val="left" w:pos="720"/>
        </w:tabs>
        <w:autoSpaceDE w:val="0"/>
        <w:autoSpaceDN w:val="0"/>
        <w:adjustRightInd w:val="0"/>
        <w:spacing w:after="0" w:line="240" w:lineRule="auto"/>
        <w:ind w:left="720" w:hanging="360"/>
        <w:jc w:val="both"/>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1.</w:t>
      </w:r>
      <w:r>
        <w:rPr>
          <w:rFonts w:ascii="Times New Roman CYR" w:eastAsia="Calibri" w:hAnsi="Times New Roman CYR" w:cs="Times New Roman CYR"/>
          <w:b/>
          <w:bCs/>
          <w:lang w:eastAsia="uk-UA"/>
        </w:rPr>
        <w:tab/>
        <w:t>Введення.</w:t>
      </w:r>
    </w:p>
    <w:p w:rsidR="003C6124" w:rsidRDefault="003C6124" w:rsidP="003C6124">
      <w:pPr>
        <w:autoSpaceDE w:val="0"/>
        <w:autoSpaceDN w:val="0"/>
        <w:adjustRightInd w:val="0"/>
        <w:spacing w:after="0" w:line="240" w:lineRule="auto"/>
        <w:ind w:left="360"/>
        <w:jc w:val="both"/>
        <w:rPr>
          <w:rFonts w:ascii="Times New Roman CYR" w:eastAsia="Calibri" w:hAnsi="Times New Roman CYR" w:cs="Times New Roman CYR"/>
          <w:b/>
          <w:bCs/>
          <w:lang w:eastAsia="uk-UA"/>
        </w:rPr>
      </w:pP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Згідно ДБН Б.2.2-5:2011 пп. 6.8, 6.8.1 дитячі майданчики організовують у вигляді окремих майданчиків для різних вікових груп або як комплексні ігрові майданчики із зонуванням за віковими інтересами. Для підлітків (від 12 років до 16 років) організовують спортивно-ігрові комплекси. Ігрові та спортивні майданчики повинні бути обладнані малими архітектурними формами для відпочинку, ігор та зайняття спортом.</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Дані правила розроблені відповідно до ДБН Б.2.2-5:2011, Наказу Міністерства охорони здоров’я від 31.08.2009 № 653, «Правил будови і безпечної експлуатації атракціонної техніки» затверджених наказом від 01.03.2006 № 110 Міністерства України з питань надзвичайних ситуацій та у справах захисту населення від наслідків Чорнобильської катастрофи.</w:t>
      </w:r>
    </w:p>
    <w:p w:rsidR="003C6124" w:rsidRDefault="003C6124" w:rsidP="003C6124">
      <w:pPr>
        <w:autoSpaceDE w:val="0"/>
        <w:autoSpaceDN w:val="0"/>
        <w:adjustRightInd w:val="0"/>
        <w:spacing w:after="0" w:line="240" w:lineRule="auto"/>
        <w:rPr>
          <w:rFonts w:ascii="Times New Roman CYR" w:eastAsia="Calibri" w:hAnsi="Times New Roman CYR" w:cs="Times New Roman CYR"/>
          <w:lang w:eastAsia="uk-UA"/>
        </w:rPr>
      </w:pPr>
    </w:p>
    <w:p w:rsidR="003C6124" w:rsidRDefault="003C6124" w:rsidP="003C6124">
      <w:pPr>
        <w:tabs>
          <w:tab w:val="left" w:pos="720"/>
        </w:tabs>
        <w:autoSpaceDE w:val="0"/>
        <w:autoSpaceDN w:val="0"/>
        <w:adjustRightInd w:val="0"/>
        <w:spacing w:after="0" w:line="240" w:lineRule="auto"/>
        <w:ind w:left="720" w:hanging="360"/>
        <w:jc w:val="both"/>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2.</w:t>
      </w:r>
      <w:r>
        <w:rPr>
          <w:rFonts w:ascii="Times New Roman CYR" w:eastAsia="Calibri" w:hAnsi="Times New Roman CYR" w:cs="Times New Roman CYR"/>
          <w:b/>
          <w:bCs/>
          <w:lang w:eastAsia="uk-UA"/>
        </w:rPr>
        <w:tab/>
        <w:t>Розташування майданчиків та безпечні зони.</w:t>
      </w:r>
    </w:p>
    <w:p w:rsidR="003C6124" w:rsidRDefault="003C6124" w:rsidP="003C6124">
      <w:pPr>
        <w:autoSpaceDE w:val="0"/>
        <w:autoSpaceDN w:val="0"/>
        <w:adjustRightInd w:val="0"/>
        <w:spacing w:after="0" w:line="240" w:lineRule="auto"/>
        <w:ind w:left="360"/>
        <w:jc w:val="both"/>
        <w:rPr>
          <w:rFonts w:ascii="Times New Roman CYR" w:eastAsia="Calibri" w:hAnsi="Times New Roman CYR" w:cs="Times New Roman CYR"/>
          <w:b/>
          <w:bCs/>
          <w:lang w:eastAsia="uk-UA"/>
        </w:rPr>
      </w:pPr>
    </w:p>
    <w:p w:rsidR="003C6124" w:rsidRDefault="003C6124" w:rsidP="003C6124">
      <w:pPr>
        <w:autoSpaceDE w:val="0"/>
        <w:autoSpaceDN w:val="0"/>
        <w:adjustRightInd w:val="0"/>
        <w:spacing w:after="0" w:line="240" w:lineRule="auto"/>
        <w:ind w:firstLine="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Територія Майданчику для встановлення обладнання має бути відповідати проектним рішенням та вимогам Правил будови і безпечної експлуатації атракціонної техніки, інших нормативно-правових актів, стандартів, санітарних норм, будівельних норм і правил. </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Відповідно до абзацу першого, другого пункту 4.10 в редакції Наказу Міністерства охорони здоров’я від 31.08.2009 № 653 дворові території мікрорайонів повинні бути</w:t>
      </w:r>
      <w:r>
        <w:rPr>
          <w:rFonts w:ascii="Times New Roman CYR" w:eastAsia="Calibri" w:hAnsi="Times New Roman CYR" w:cs="Times New Roman CYR"/>
          <w:sz w:val="24"/>
          <w:szCs w:val="24"/>
          <w:lang w:eastAsia="uk-UA"/>
        </w:rPr>
        <w:t xml:space="preserve"> </w:t>
      </w:r>
      <w:r>
        <w:rPr>
          <w:rFonts w:ascii="Times New Roman CYR" w:eastAsia="Calibri" w:hAnsi="Times New Roman CYR" w:cs="Times New Roman CYR"/>
          <w:lang w:eastAsia="uk-UA"/>
        </w:rPr>
        <w:t>озеленені відповідно до вимог державних стандартів, норм і правил, а також нормативно-правових актів у сфері містобудування, але не менше ніж площа смуги зелених насаджень шириною  5 м по периметру житлового будинку або відповідної   площі озеленення    на</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вільній від забудови території подвір'я, та забезпечувати різні види відпочинку та занять всіх груп населення, в тому числі майданчики для: </w:t>
      </w:r>
    </w:p>
    <w:p w:rsidR="003C6124" w:rsidRDefault="003C6124" w:rsidP="003C6124">
      <w:pPr>
        <w:autoSpaceDE w:val="0"/>
        <w:autoSpaceDN w:val="0"/>
        <w:adjustRightInd w:val="0"/>
        <w:spacing w:after="0" w:line="240" w:lineRule="auto"/>
        <w:ind w:firstLine="72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 ігор дітей дошкільного і молодшого шкільного віку розміром не менше  0,7 </w:t>
      </w:r>
      <w:proofErr w:type="spellStart"/>
      <w:r>
        <w:rPr>
          <w:rFonts w:ascii="Times New Roman CYR" w:eastAsia="Calibri" w:hAnsi="Times New Roman CYR" w:cs="Times New Roman CYR"/>
          <w:lang w:eastAsia="uk-UA"/>
        </w:rPr>
        <w:t>кв.м</w:t>
      </w:r>
      <w:proofErr w:type="spellEnd"/>
      <w:r>
        <w:rPr>
          <w:rFonts w:ascii="Times New Roman CYR" w:eastAsia="Calibri" w:hAnsi="Times New Roman CYR" w:cs="Times New Roman CYR"/>
          <w:lang w:eastAsia="uk-UA"/>
        </w:rPr>
        <w:t xml:space="preserve">/люд., які слід розміщувати на рівні землі території подвір'я на відстані не менше 12 м від вікон житлових і громадських будівель, </w:t>
      </w:r>
      <w:proofErr w:type="spellStart"/>
      <w:r>
        <w:rPr>
          <w:rFonts w:ascii="Times New Roman CYR" w:eastAsia="Calibri" w:hAnsi="Times New Roman CYR" w:cs="Times New Roman CYR"/>
          <w:lang w:eastAsia="uk-UA"/>
        </w:rPr>
        <w:lastRenderedPageBreak/>
        <w:t>внутрішньоквартальних</w:t>
      </w:r>
      <w:proofErr w:type="spellEnd"/>
      <w:r>
        <w:rPr>
          <w:rFonts w:ascii="Times New Roman CYR" w:eastAsia="Calibri" w:hAnsi="Times New Roman CYR" w:cs="Times New Roman CYR"/>
          <w:lang w:eastAsia="uk-UA"/>
        </w:rPr>
        <w:t xml:space="preserve"> проїздів та на відстані не менше 20 м від місць розміщення сміттєзбірників, короткочасних стоянок автотранспорту та відокремлювати по периметру смугою зелених насаджень шириною не менше  3 м; </w:t>
      </w:r>
    </w:p>
    <w:p w:rsidR="003C6124" w:rsidRDefault="003C6124" w:rsidP="003C6124">
      <w:pPr>
        <w:autoSpaceDE w:val="0"/>
        <w:autoSpaceDN w:val="0"/>
        <w:adjustRightInd w:val="0"/>
        <w:spacing w:after="0" w:line="240" w:lineRule="auto"/>
        <w:ind w:firstLine="72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 занять фізкультурою та спортом розміром не менше 2 </w:t>
      </w:r>
      <w:proofErr w:type="spellStart"/>
      <w:r>
        <w:rPr>
          <w:rFonts w:ascii="Times New Roman CYR" w:eastAsia="Calibri" w:hAnsi="Times New Roman CYR" w:cs="Times New Roman CYR"/>
          <w:lang w:eastAsia="uk-UA"/>
        </w:rPr>
        <w:t>кв.м</w:t>
      </w:r>
      <w:proofErr w:type="spellEnd"/>
      <w:r>
        <w:rPr>
          <w:rFonts w:ascii="Times New Roman CYR" w:eastAsia="Calibri" w:hAnsi="Times New Roman CYR" w:cs="Times New Roman CYR"/>
          <w:lang w:eastAsia="uk-UA"/>
        </w:rPr>
        <w:t>/люд. на відстані від житла - 10-40 м;</w:t>
      </w:r>
    </w:p>
    <w:p w:rsidR="003C6124" w:rsidRDefault="003C6124" w:rsidP="003C6124">
      <w:pPr>
        <w:autoSpaceDE w:val="0"/>
        <w:autoSpaceDN w:val="0"/>
        <w:adjustRightInd w:val="0"/>
        <w:spacing w:after="0" w:line="240" w:lineRule="auto"/>
        <w:ind w:firstLine="72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 відпочинку дорослого населення розміром не менше 0,1 </w:t>
      </w:r>
      <w:proofErr w:type="spellStart"/>
      <w:r>
        <w:rPr>
          <w:rFonts w:ascii="Times New Roman CYR" w:eastAsia="Calibri" w:hAnsi="Times New Roman CYR" w:cs="Times New Roman CYR"/>
          <w:lang w:eastAsia="uk-UA"/>
        </w:rPr>
        <w:t>кв.м</w:t>
      </w:r>
      <w:proofErr w:type="spellEnd"/>
      <w:r>
        <w:rPr>
          <w:rFonts w:ascii="Times New Roman CYR" w:eastAsia="Calibri" w:hAnsi="Times New Roman CYR" w:cs="Times New Roman CYR"/>
          <w:lang w:eastAsia="uk-UA"/>
        </w:rPr>
        <w:t>/люд. на відстані 10 м від житлових та громадських будівель;</w:t>
      </w:r>
    </w:p>
    <w:p w:rsidR="003C6124" w:rsidRDefault="003C6124" w:rsidP="003C6124">
      <w:pPr>
        <w:autoSpaceDE w:val="0"/>
        <w:autoSpaceDN w:val="0"/>
        <w:adjustRightInd w:val="0"/>
        <w:spacing w:after="0" w:line="240" w:lineRule="auto"/>
        <w:ind w:firstLine="72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 господарського призначення (сушіння білизни, чистка речей, розміщення сміттєзбірників) з розрахунку не менше 0,3 </w:t>
      </w:r>
      <w:proofErr w:type="spellStart"/>
      <w:r>
        <w:rPr>
          <w:rFonts w:ascii="Times New Roman CYR" w:eastAsia="Calibri" w:hAnsi="Times New Roman CYR" w:cs="Times New Roman CYR"/>
          <w:lang w:eastAsia="uk-UA"/>
        </w:rPr>
        <w:t>кв.м</w:t>
      </w:r>
      <w:proofErr w:type="spellEnd"/>
      <w:r>
        <w:rPr>
          <w:rFonts w:ascii="Times New Roman CYR" w:eastAsia="Calibri" w:hAnsi="Times New Roman CYR" w:cs="Times New Roman CYR"/>
          <w:lang w:eastAsia="uk-UA"/>
        </w:rPr>
        <w:t>/люд. на відстані не менше 20 м від житлових будівель та майданчиків для гри та відпочинку, для вигулу собак - на відстані 40 м;</w:t>
      </w:r>
    </w:p>
    <w:p w:rsidR="003C6124" w:rsidRDefault="003C6124" w:rsidP="003C6124">
      <w:pPr>
        <w:autoSpaceDE w:val="0"/>
        <w:autoSpaceDN w:val="0"/>
        <w:adjustRightInd w:val="0"/>
        <w:spacing w:after="0" w:line="240" w:lineRule="auto"/>
        <w:ind w:firstLine="72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 спеціального призначення (відкриті майданчики для короткочасних та гостьових стоянок автомобілів) з розрахунку 0,8 </w:t>
      </w:r>
      <w:proofErr w:type="spellStart"/>
      <w:r>
        <w:rPr>
          <w:rFonts w:ascii="Times New Roman CYR" w:eastAsia="Calibri" w:hAnsi="Times New Roman CYR" w:cs="Times New Roman CYR"/>
          <w:lang w:eastAsia="uk-UA"/>
        </w:rPr>
        <w:t>кв.м</w:t>
      </w:r>
      <w:proofErr w:type="spellEnd"/>
      <w:r>
        <w:rPr>
          <w:rFonts w:ascii="Times New Roman CYR" w:eastAsia="Calibri" w:hAnsi="Times New Roman CYR" w:cs="Times New Roman CYR"/>
          <w:lang w:eastAsia="uk-UA"/>
        </w:rPr>
        <w:t>/люд. на відстані 10-50 м в залежності від місткості.</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Майданчики повинні бути ізольовані від об'єктів обслуговування, господарських дворів, магістральних вулиць смугою зелених насаджень шириною не менше 1,5 м і не повинні бути прохідними для пішоходів та транзитного руху транспорту. </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Розміщення дитячих майданчиків на покрівлях </w:t>
      </w:r>
      <w:proofErr w:type="spellStart"/>
      <w:r>
        <w:rPr>
          <w:rFonts w:ascii="Times New Roman CYR" w:eastAsia="Calibri" w:hAnsi="Times New Roman CYR" w:cs="Times New Roman CYR"/>
          <w:lang w:eastAsia="uk-UA"/>
        </w:rPr>
        <w:t>напівпідземних</w:t>
      </w:r>
      <w:proofErr w:type="spellEnd"/>
      <w:r>
        <w:rPr>
          <w:rFonts w:ascii="Times New Roman CYR" w:eastAsia="Calibri" w:hAnsi="Times New Roman CYR" w:cs="Times New Roman CYR"/>
          <w:lang w:eastAsia="uk-UA"/>
        </w:rPr>
        <w:t xml:space="preserve"> і наземних споруд забороняється.</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 Розташування дитячого ігрового або спортивного майданчика повинно проводитись на стадії проекту, з врахуванням наступних позицій:</w:t>
      </w:r>
    </w:p>
    <w:p w:rsidR="003C6124" w:rsidRDefault="003C6124" w:rsidP="003C6124">
      <w:pPr>
        <w:tabs>
          <w:tab w:val="left" w:pos="1068"/>
        </w:tabs>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особливості ландшафту (схили на місцевості, дерева, доріжки і т.д.);</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розташування підземних комунікацій в районі запланованого майданчика;</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направлення сонячного проміння протягом дня;</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обов’язкова наявність зон безпеки для кожного окремого ігрового компонента майданчика (не менше двох метрів один від одного, для гойдалок + 2 м);</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виділення вікових зон в зв’язку з відсутністю у маленьких дітей почуття небезпеки та слабкою координацією рухів;</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огорожа майданчиків від близького проходження транспорту, пішохідних доріжок, вигулу собак.</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Важливе значення має екологічна та санітарна безпека на майданчиках. Виключається сусідство  з   забрудненими   водоймами,  сміттєвими   баками,</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гаражами і т. д. Якщо викладене не можливо то обладнання необхідно демонтувати.</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При необхідності дерев’яні або металічні поверхні перед відкриттям майданчика (після завершення зимового періоду) його необхідно пофарбувати. Позачергові огляди проводяться після стихійного лиха та других непередбачуваних обставин, які можуть спричинити пошкодження. Виявлені пошкодження виправляються негайно. Якщо це неможливо, майданчик та обладнання повинні бути закриті для використання.</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lastRenderedPageBreak/>
        <w:t>Регулярний візуальний огляд складається з виявлення явної небезпеки, яка може бути внаслідок вандалізму, неправильної експлуатації елементів майданчика або природних умов.</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Особливу увагу треба приділяти збереженню комплектності обладнання, його структурній цілісності, справності обладнання, стану рухливих частин. Результати огляду заносяться в журнал огляду (згідно затвердженої форми та періоду проведення (щотижня, щомісяця)). При виявленні невідповідності встановленим нормам обладнання чи комплектуючих частин, складається акт за формою (акт при проведенні щорічного огляду (під час проведення місячника з благоустрою)).</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Огляди (тижневий, місячний, щорічний, позачерговий) майданчиків здійснюється підприємством, установою, організацією незалежно від форм власності, яка обслуговує житловий фонд.</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Поточне обслуговування обладнання і поверхні майданчиків складається з попередніх заходів по підтриманню рівня безпеки та ефективності. Такі заходи повинні включати:</w:t>
      </w:r>
    </w:p>
    <w:p w:rsidR="003C6124" w:rsidRDefault="003C6124" w:rsidP="003C6124">
      <w:pPr>
        <w:tabs>
          <w:tab w:val="left" w:pos="1068"/>
        </w:tabs>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перевірку вузлів кріплення скріплюючи елементів;</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перефарбування та фарбування поверхонь;</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обслуговування любих амортизуючи поверхонь;</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змазка підшипників;</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чистота;</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видалення битого скла та других уламків або забруднень;</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підсипка витоптаної поверхні до правильного рівня;</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чистка, миття, витирання обладнання до самих маленьких деталей;</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утримання огорожі в належному стані.</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Обслуговування майданчиків включає в себе заходи по виправленню дефектів або відновленню необхідного рівня безпеки ігрового обладнання та поверхонь. Такі заходи включають:</w:t>
      </w:r>
    </w:p>
    <w:p w:rsidR="003C6124" w:rsidRDefault="003C6124" w:rsidP="003C6124">
      <w:pPr>
        <w:tabs>
          <w:tab w:val="left" w:pos="1068"/>
        </w:tabs>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заміна кріплення;</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зварка металічних елементів;</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заміна зношених чи пошкоджених частин;</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 xml:space="preserve">заміна пошкоджених структурних елементів. </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sz w:val="16"/>
          <w:szCs w:val="16"/>
          <w:lang w:eastAsia="uk-UA"/>
        </w:rPr>
      </w:pPr>
    </w:p>
    <w:p w:rsidR="003C6124" w:rsidRDefault="003C6124" w:rsidP="003C6124">
      <w:pPr>
        <w:autoSpaceDE w:val="0"/>
        <w:autoSpaceDN w:val="0"/>
        <w:adjustRightInd w:val="0"/>
        <w:spacing w:after="0" w:line="240" w:lineRule="auto"/>
        <w:ind w:left="708"/>
        <w:jc w:val="both"/>
        <w:rPr>
          <w:rFonts w:ascii="Times New Roman CYR" w:eastAsia="Calibri" w:hAnsi="Times New Roman CYR" w:cs="Times New Roman CYR"/>
          <w:sz w:val="16"/>
          <w:szCs w:val="16"/>
          <w:lang w:eastAsia="uk-UA"/>
        </w:rPr>
      </w:pPr>
    </w:p>
    <w:p w:rsidR="003C6124" w:rsidRDefault="003C6124" w:rsidP="003C6124">
      <w:pPr>
        <w:tabs>
          <w:tab w:val="left" w:pos="720"/>
        </w:tabs>
        <w:autoSpaceDE w:val="0"/>
        <w:autoSpaceDN w:val="0"/>
        <w:adjustRightInd w:val="0"/>
        <w:spacing w:after="0" w:line="240" w:lineRule="auto"/>
        <w:ind w:left="720" w:hanging="360"/>
        <w:jc w:val="both"/>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3.</w:t>
      </w:r>
      <w:r>
        <w:rPr>
          <w:rFonts w:ascii="Times New Roman CYR" w:eastAsia="Calibri" w:hAnsi="Times New Roman CYR" w:cs="Times New Roman CYR"/>
          <w:b/>
          <w:bCs/>
          <w:lang w:eastAsia="uk-UA"/>
        </w:rPr>
        <w:tab/>
        <w:t>Вимоги до безпеки обладнання та поверхні майданчика.</w:t>
      </w:r>
    </w:p>
    <w:p w:rsidR="003C6124" w:rsidRDefault="003C6124" w:rsidP="003C6124">
      <w:pPr>
        <w:autoSpaceDE w:val="0"/>
        <w:autoSpaceDN w:val="0"/>
        <w:adjustRightInd w:val="0"/>
        <w:spacing w:after="0" w:line="240" w:lineRule="auto"/>
        <w:ind w:left="360"/>
        <w:jc w:val="both"/>
        <w:rPr>
          <w:rFonts w:ascii="Times New Roman CYR" w:eastAsia="Calibri" w:hAnsi="Times New Roman CYR" w:cs="Times New Roman CYR"/>
          <w:b/>
          <w:bCs/>
          <w:sz w:val="16"/>
          <w:szCs w:val="16"/>
          <w:lang w:eastAsia="uk-UA"/>
        </w:rPr>
      </w:pPr>
    </w:p>
    <w:p w:rsidR="003C6124" w:rsidRDefault="003C6124" w:rsidP="003C6124">
      <w:pPr>
        <w:autoSpaceDE w:val="0"/>
        <w:autoSpaceDN w:val="0"/>
        <w:adjustRightInd w:val="0"/>
        <w:spacing w:after="0" w:line="240" w:lineRule="auto"/>
        <w:ind w:firstLine="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Вимоги безпеки до обладнання дитячих ігрових та спортивних майданчиків повинні відповідати пп. 5.14, 5.15 «Правил будови і безпечної експлуатації атракціонної техніки» затверджених наказом від 01.03.2006 </w:t>
      </w:r>
      <w:r>
        <w:rPr>
          <w:rFonts w:ascii="Times New Roman CYR" w:eastAsia="Calibri" w:hAnsi="Times New Roman CYR" w:cs="Times New Roman CYR"/>
          <w:lang w:eastAsia="uk-UA"/>
        </w:rPr>
        <w:br/>
        <w:t>№ 110 Міністерства України з питань надзвичайних ситуацій та у справах захисту населення від наслідків Чорнобильської катастрофи а саме:</w:t>
      </w:r>
    </w:p>
    <w:p w:rsidR="003C6124" w:rsidRDefault="003C6124" w:rsidP="003C6124">
      <w:pPr>
        <w:tabs>
          <w:tab w:val="left" w:pos="1068"/>
        </w:tabs>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обладнання та його складові частини повинні відповідати загальним вимогам безпеки і заходам захисту відповідно до встановлених вимог;</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відповідати віковій групі дітей;</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lastRenderedPageBreak/>
        <w:t>-</w:t>
      </w:r>
      <w:r>
        <w:rPr>
          <w:rFonts w:ascii="Times New Roman CYR" w:eastAsia="Calibri" w:hAnsi="Times New Roman CYR" w:cs="Times New Roman CYR"/>
          <w:lang w:eastAsia="uk-UA"/>
        </w:rPr>
        <w:tab/>
        <w:t>забезпечувати доступ дорослих для допомоги дітям усередині обладнання;</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не допускати скупчення води на поверхні та забезпечувати вільний стік і просихання;</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конструкція обладнання має забезпечувати міцність, стійкість, твердість і просторову незмінюваність;</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наявність виступаючих елементів обладнання з гострими кінцями або крайками, здатними нанести травму не допускається.</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Елементи конструкцій, що перевіряються розрахунком або випробуванням, повинні витримувати найбільш несприятливе сполучення навантажень.</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Для захисту дітей від падіння з обладнання його слід оснащувати поручнями та огородженням.</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Обладнання має унеможливлювати </w:t>
      </w:r>
      <w:proofErr w:type="spellStart"/>
      <w:r>
        <w:rPr>
          <w:rFonts w:ascii="Times New Roman CYR" w:eastAsia="Calibri" w:hAnsi="Times New Roman CYR" w:cs="Times New Roman CYR"/>
          <w:lang w:eastAsia="uk-UA"/>
        </w:rPr>
        <w:t>застрявання</w:t>
      </w:r>
      <w:proofErr w:type="spellEnd"/>
      <w:r>
        <w:rPr>
          <w:rFonts w:ascii="Times New Roman CYR" w:eastAsia="Calibri" w:hAnsi="Times New Roman CYR" w:cs="Times New Roman CYR"/>
          <w:lang w:eastAsia="uk-UA"/>
        </w:rPr>
        <w:t xml:space="preserve"> тіла, частин тіла, пальців, волосся, одягу дитини, ґудзиків.</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На сходах, доступним дітям до трьох років, поручні обладнують, починаючи з першого східця.</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ab/>
        <w:t xml:space="preserve">Поверхня ігрового майданчика повинна бути вільна від будь-яких гострих, заточених частин або виступів. Матеріали з незадовільними </w:t>
      </w:r>
      <w:proofErr w:type="spellStart"/>
      <w:r>
        <w:rPr>
          <w:rFonts w:ascii="Times New Roman CYR" w:eastAsia="Calibri" w:hAnsi="Times New Roman CYR" w:cs="Times New Roman CYR"/>
          <w:lang w:eastAsia="uk-UA"/>
        </w:rPr>
        <w:t>пом’ягчуючими</w:t>
      </w:r>
      <w:proofErr w:type="spellEnd"/>
      <w:r>
        <w:rPr>
          <w:rFonts w:ascii="Times New Roman CYR" w:eastAsia="Calibri" w:hAnsi="Times New Roman CYR" w:cs="Times New Roman CYR"/>
          <w:lang w:eastAsia="uk-UA"/>
        </w:rPr>
        <w:t xml:space="preserve"> властивостями повинні бути тільки поза зоною приземлення.</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ab/>
        <w:t>Під всім обладнанням майданчика з висоти вільного падіння:</w:t>
      </w:r>
    </w:p>
    <w:p w:rsidR="003C6124" w:rsidRDefault="003C6124" w:rsidP="003C6124">
      <w:pPr>
        <w:tabs>
          <w:tab w:val="left" w:pos="1068"/>
        </w:tabs>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більш ніж 600 мм повинна бути поверхня, пом’якшуюча при приземленні по всій області;</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 xml:space="preserve">менше ніж 600 мм повинна мати декілька властивостей, пом’якшуючих приземлення, але не вимагаючи випробувань (рихлий шар </w:t>
      </w:r>
      <w:proofErr w:type="spellStart"/>
      <w:r>
        <w:rPr>
          <w:rFonts w:ascii="Times New Roman CYR" w:eastAsia="Calibri" w:hAnsi="Times New Roman CYR" w:cs="Times New Roman CYR"/>
          <w:lang w:eastAsia="uk-UA"/>
        </w:rPr>
        <w:t>грунту</w:t>
      </w:r>
      <w:proofErr w:type="spellEnd"/>
      <w:r>
        <w:rPr>
          <w:rFonts w:ascii="Times New Roman CYR" w:eastAsia="Calibri" w:hAnsi="Times New Roman CYR" w:cs="Times New Roman CYR"/>
          <w:lang w:eastAsia="uk-UA"/>
        </w:rPr>
        <w:t xml:space="preserve"> або дерен).</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Обладнання ігрового комплексу повинно бути встановлено безпечним способом кваліфікованим персоналом в відповідності з технічним паспортом на кожен ігровий компонент майданчика, чи весь майданчик, а також згідно проекту, нормативним документам та інструкціям виробника. Після завершення монтажу обладнання власник (замовник) проводить комісійне обстеження і складає акт приймання. </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Під час обстеження перевіряється комплектність, правильність та надійність зборки ігрових елементів, надійність кріплення до фундаментів, безпечність покриття майданчика, наявність технічного паспорту виробу.</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До оформлення акту прийомки майданчик та обладнання на ній повинні бути закриті для використання.</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p>
    <w:p w:rsidR="003C6124" w:rsidRDefault="003C6124" w:rsidP="003C6124">
      <w:pPr>
        <w:tabs>
          <w:tab w:val="left" w:pos="720"/>
        </w:tabs>
        <w:autoSpaceDE w:val="0"/>
        <w:autoSpaceDN w:val="0"/>
        <w:adjustRightInd w:val="0"/>
        <w:spacing w:after="0" w:line="240" w:lineRule="auto"/>
        <w:ind w:left="720" w:hanging="360"/>
        <w:jc w:val="both"/>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4.</w:t>
      </w:r>
      <w:r>
        <w:rPr>
          <w:rFonts w:ascii="Times New Roman CYR" w:eastAsia="Calibri" w:hAnsi="Times New Roman CYR" w:cs="Times New Roman CYR"/>
          <w:b/>
          <w:bCs/>
          <w:lang w:eastAsia="uk-UA"/>
        </w:rPr>
        <w:tab/>
        <w:t>Забезпечення безпечної експлуатації майданчиків.</w:t>
      </w:r>
    </w:p>
    <w:p w:rsidR="003C6124" w:rsidRDefault="003C6124" w:rsidP="003C6124">
      <w:pPr>
        <w:autoSpaceDE w:val="0"/>
        <w:autoSpaceDN w:val="0"/>
        <w:adjustRightInd w:val="0"/>
        <w:spacing w:after="0" w:line="240" w:lineRule="auto"/>
        <w:ind w:left="360"/>
        <w:jc w:val="both"/>
        <w:rPr>
          <w:rFonts w:ascii="Times New Roman CYR" w:eastAsia="Calibri" w:hAnsi="Times New Roman CYR" w:cs="Times New Roman CYR"/>
          <w:b/>
          <w:bCs/>
          <w:lang w:eastAsia="uk-UA"/>
        </w:rPr>
      </w:pPr>
    </w:p>
    <w:p w:rsidR="003C6124" w:rsidRDefault="003C6124" w:rsidP="003C6124">
      <w:pPr>
        <w:autoSpaceDE w:val="0"/>
        <w:autoSpaceDN w:val="0"/>
        <w:adjustRightInd w:val="0"/>
        <w:spacing w:after="0" w:line="240" w:lineRule="auto"/>
        <w:ind w:firstLine="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Вимоги безпеки до обладнання дитячих ігрових та спортивних майданчиків повинні відповідати пп. 5.14, 5.15 «Правил будови і безпечної експлуатації атракціонної техніки» затверджених наказом від 01.03.2006 </w:t>
      </w:r>
      <w:r>
        <w:rPr>
          <w:rFonts w:ascii="Times New Roman CYR" w:eastAsia="Calibri" w:hAnsi="Times New Roman CYR" w:cs="Times New Roman CYR"/>
          <w:lang w:eastAsia="uk-UA"/>
        </w:rPr>
        <w:br/>
        <w:t>№ 110 Міністерства України з питань надзвичайних ситуацій та у справах захисту населення від наслідків Чорнобильської катастрофи.</w:t>
      </w:r>
    </w:p>
    <w:p w:rsidR="003C6124" w:rsidRDefault="003C6124" w:rsidP="003C6124">
      <w:pPr>
        <w:autoSpaceDE w:val="0"/>
        <w:autoSpaceDN w:val="0"/>
        <w:adjustRightInd w:val="0"/>
        <w:spacing w:after="0" w:line="240" w:lineRule="auto"/>
        <w:ind w:firstLine="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lastRenderedPageBreak/>
        <w:t>Відповідно до пункту 4.12, 4.13 в редакції Наказу Міністерства охорони здоров’я від 31.08.2009 № 653 вимоги до системи обслуговування передбачають, що:</w:t>
      </w:r>
    </w:p>
    <w:p w:rsidR="003C6124" w:rsidRDefault="003C6124" w:rsidP="003C6124">
      <w:pPr>
        <w:autoSpaceDE w:val="0"/>
        <w:autoSpaceDN w:val="0"/>
        <w:adjustRightInd w:val="0"/>
        <w:spacing w:after="0" w:line="240" w:lineRule="auto"/>
        <w:ind w:firstLine="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ділянки дитячих та лікувально-профілактичних установ не повинні безпосередньо прилягати до магістральних вулиць та промислово-складських зон;</w:t>
      </w:r>
    </w:p>
    <w:p w:rsidR="003C6124" w:rsidRDefault="003C6124" w:rsidP="003C6124">
      <w:pPr>
        <w:autoSpaceDE w:val="0"/>
        <w:autoSpaceDN w:val="0"/>
        <w:adjustRightInd w:val="0"/>
        <w:spacing w:after="0" w:line="240" w:lineRule="auto"/>
        <w:ind w:firstLine="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 при реконструкції житлової забудови, яка вже склалася, необхідне упорядкування територій відповідно до гігієнічних вимог та норм (інсоляції, освітленості, забезпеченості об'єктами </w:t>
      </w:r>
      <w:proofErr w:type="spellStart"/>
      <w:r>
        <w:rPr>
          <w:rFonts w:ascii="Times New Roman CYR" w:eastAsia="Calibri" w:hAnsi="Times New Roman CYR" w:cs="Times New Roman CYR"/>
          <w:lang w:eastAsia="uk-UA"/>
        </w:rPr>
        <w:t>соцкультпобуту</w:t>
      </w:r>
      <w:proofErr w:type="spellEnd"/>
      <w:r>
        <w:rPr>
          <w:rFonts w:ascii="Times New Roman CYR" w:eastAsia="Calibri" w:hAnsi="Times New Roman CYR" w:cs="Times New Roman CYR"/>
          <w:lang w:eastAsia="uk-UA"/>
        </w:rPr>
        <w:t xml:space="preserve"> і </w:t>
      </w:r>
      <w:proofErr w:type="spellStart"/>
      <w:r>
        <w:rPr>
          <w:rFonts w:ascii="Times New Roman CYR" w:eastAsia="Calibri" w:hAnsi="Times New Roman CYR" w:cs="Times New Roman CYR"/>
          <w:lang w:eastAsia="uk-UA"/>
        </w:rPr>
        <w:t>т.ін</w:t>
      </w:r>
      <w:proofErr w:type="spellEnd"/>
      <w:r>
        <w:rPr>
          <w:rFonts w:ascii="Times New Roman CYR" w:eastAsia="Calibri" w:hAnsi="Times New Roman CYR" w:cs="Times New Roman CYR"/>
          <w:lang w:eastAsia="uk-UA"/>
        </w:rPr>
        <w:t>.).</w:t>
      </w:r>
    </w:p>
    <w:p w:rsidR="003C6124" w:rsidRDefault="003C6124" w:rsidP="003C6124">
      <w:pPr>
        <w:autoSpaceDE w:val="0"/>
        <w:autoSpaceDN w:val="0"/>
        <w:adjustRightInd w:val="0"/>
        <w:spacing w:after="0" w:line="240" w:lineRule="auto"/>
        <w:ind w:firstLine="54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Підприємствам, які надають послуги з утримання будинків, споруд та при будинкових територій та іншим балансоутримувачам дитячих ігрових та спортивних майданчиків, встановити періодичність огляду обладнання дитячих ігрових та спортивних майданчиків:</w:t>
      </w:r>
    </w:p>
    <w:p w:rsidR="003C6124" w:rsidRDefault="003C6124" w:rsidP="003C6124">
      <w:pPr>
        <w:autoSpaceDE w:val="0"/>
        <w:autoSpaceDN w:val="0"/>
        <w:adjustRightInd w:val="0"/>
        <w:spacing w:after="0" w:line="240" w:lineRule="auto"/>
        <w:ind w:firstLine="54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регулярний візуальний огляд один раз на тиждень.</w:t>
      </w:r>
    </w:p>
    <w:p w:rsidR="003C6124" w:rsidRDefault="003C6124" w:rsidP="003C6124">
      <w:pPr>
        <w:autoSpaceDE w:val="0"/>
        <w:autoSpaceDN w:val="0"/>
        <w:adjustRightInd w:val="0"/>
        <w:spacing w:after="0" w:line="240" w:lineRule="auto"/>
        <w:ind w:firstLine="540"/>
        <w:jc w:val="both"/>
        <w:rPr>
          <w:rFonts w:ascii="Times New Roman CYR" w:eastAsia="Calibri" w:hAnsi="Times New Roman CYR" w:cs="Times New Roman CYR"/>
          <w:lang w:eastAsia="uk-UA"/>
        </w:rPr>
      </w:pPr>
      <w:r>
        <w:rPr>
          <w:rFonts w:ascii="Times New Roman CYR" w:eastAsia="Calibri" w:hAnsi="Times New Roman CYR" w:cs="Times New Roman CYR"/>
          <w:b/>
          <w:bCs/>
          <w:lang w:eastAsia="uk-UA"/>
        </w:rPr>
        <w:t>-</w:t>
      </w:r>
      <w:r>
        <w:rPr>
          <w:rFonts w:ascii="Times New Roman CYR" w:eastAsia="Calibri" w:hAnsi="Times New Roman CYR" w:cs="Times New Roman CYR"/>
          <w:lang w:eastAsia="uk-UA"/>
        </w:rPr>
        <w:t xml:space="preserve"> функціональний огляд один раз на місяць з записом у журнал результатів контролю за технічним станом обладнання дитячих ігрових та спортивних майданчиків.</w:t>
      </w:r>
    </w:p>
    <w:p w:rsidR="003C6124" w:rsidRDefault="003C6124" w:rsidP="003C6124">
      <w:pPr>
        <w:autoSpaceDE w:val="0"/>
        <w:autoSpaceDN w:val="0"/>
        <w:adjustRightInd w:val="0"/>
        <w:spacing w:after="0" w:line="240" w:lineRule="auto"/>
        <w:ind w:firstLine="540"/>
        <w:jc w:val="both"/>
        <w:rPr>
          <w:rFonts w:ascii="Times New Roman CYR" w:eastAsia="Calibri" w:hAnsi="Times New Roman CYR" w:cs="Times New Roman CYR"/>
          <w:lang w:eastAsia="uk-UA"/>
        </w:rPr>
      </w:pPr>
      <w:r>
        <w:rPr>
          <w:rFonts w:ascii="Times New Roman CYR" w:eastAsia="Calibri" w:hAnsi="Times New Roman CYR" w:cs="Times New Roman CYR"/>
          <w:b/>
          <w:bCs/>
          <w:lang w:eastAsia="uk-UA"/>
        </w:rPr>
        <w:t>-</w:t>
      </w:r>
      <w:r>
        <w:rPr>
          <w:rFonts w:ascii="Times New Roman CYR" w:eastAsia="Calibri" w:hAnsi="Times New Roman CYR" w:cs="Times New Roman CYR"/>
          <w:lang w:eastAsia="uk-UA"/>
        </w:rPr>
        <w:t xml:space="preserve"> щорічний основний огляд один раз на рік з оформленням акту огляду та перевірки обладнання дитячих ігрових та спортивних майданчиків (у термін проведення місячника з благоустрою).</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Загальні планові огляди майданчиків здійснюються при проведенні весняних та осінніх оглядів жилих будинків.</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Планові огляди </w:t>
      </w:r>
      <w:proofErr w:type="spellStart"/>
      <w:r>
        <w:rPr>
          <w:rFonts w:ascii="Times New Roman CYR" w:eastAsia="Calibri" w:hAnsi="Times New Roman CYR" w:cs="Times New Roman CYR"/>
          <w:lang w:eastAsia="uk-UA"/>
        </w:rPr>
        <w:t>заключаються</w:t>
      </w:r>
      <w:proofErr w:type="spellEnd"/>
      <w:r>
        <w:rPr>
          <w:rFonts w:ascii="Times New Roman CYR" w:eastAsia="Calibri" w:hAnsi="Times New Roman CYR" w:cs="Times New Roman CYR"/>
          <w:lang w:eastAsia="uk-UA"/>
        </w:rPr>
        <w:t xml:space="preserve"> в детальному огляді поверхонь майданчика, перевірки дії і надійності обладнання. Особлива увага приділяється рухливим і елементам з тертям.</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При виявленні серйозних дефектів, які ставлять під загрозу безпеку, вони повинні бути негайно усунуті.</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Виконання ремонту під час експлуатації обладнання не рекомендовано, так як можливе травмування обслуговуючого персоналу  та  присутніх  дітей. </w:t>
      </w:r>
    </w:p>
    <w:tbl>
      <w:tblPr>
        <w:tblW w:w="0" w:type="auto"/>
        <w:tblLayout w:type="fixed"/>
        <w:tblLook w:val="04A0" w:firstRow="1" w:lastRow="0" w:firstColumn="1" w:lastColumn="0" w:noHBand="0" w:noVBand="1"/>
      </w:tblPr>
      <w:tblGrid>
        <w:gridCol w:w="2880"/>
      </w:tblGrid>
      <w:tr w:rsidR="003C6124" w:rsidTr="00EC3A7E">
        <w:trPr>
          <w:trHeight w:val="366"/>
        </w:trPr>
        <w:tc>
          <w:tcPr>
            <w:tcW w:w="2880" w:type="dxa"/>
            <w:hideMark/>
          </w:tcPr>
          <w:p w:rsidR="003C6124" w:rsidRDefault="003C6124" w:rsidP="00EC3A7E">
            <w:pPr>
              <w:autoSpaceDE w:val="0"/>
              <w:autoSpaceDN w:val="0"/>
              <w:adjustRightInd w:val="0"/>
              <w:spacing w:after="0" w:line="240" w:lineRule="auto"/>
              <w:ind w:right="-36"/>
              <w:jc w:val="both"/>
              <w:rPr>
                <w:rFonts w:ascii="Times New Roman CYR" w:eastAsia="Calibri" w:hAnsi="Times New Roman CYR" w:cs="Times New Roman CYR"/>
                <w:sz w:val="24"/>
                <w:szCs w:val="24"/>
                <w:lang w:eastAsia="uk-UA"/>
              </w:rPr>
            </w:pPr>
            <w:r>
              <w:rPr>
                <w:rFonts w:ascii="Times New Roman CYR" w:eastAsia="Calibri" w:hAnsi="Times New Roman CYR" w:cs="Times New Roman CYR"/>
                <w:sz w:val="24"/>
                <w:szCs w:val="24"/>
                <w:lang w:eastAsia="uk-UA"/>
              </w:rPr>
              <w:t xml:space="preserve">   Продовження додатку 2</w:t>
            </w:r>
          </w:p>
        </w:tc>
      </w:tr>
    </w:tbl>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Зміна елементів або частин обладнання, які можуть призвести до небезпечної експлуатації обладнання, можуть бути виконані тільки після консультації з виробником. Якщо технічний стан обладнання небезпечне, допуск відвідувачів повинен бути заборонений.</w:t>
      </w:r>
    </w:p>
    <w:p w:rsidR="003C6124" w:rsidRDefault="003C6124" w:rsidP="003C6124">
      <w:pPr>
        <w:autoSpaceDE w:val="0"/>
        <w:autoSpaceDN w:val="0"/>
        <w:adjustRightInd w:val="0"/>
        <w:spacing w:after="0" w:line="240" w:lineRule="auto"/>
        <w:ind w:firstLine="708"/>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Обслуговуюча організація повинна вести записи, в встановлених журналах, про всі здійснені роботи для безпечної експлуатації майданчиків:</w:t>
      </w:r>
    </w:p>
    <w:p w:rsidR="003C6124" w:rsidRDefault="003C6124" w:rsidP="003C6124">
      <w:pPr>
        <w:tabs>
          <w:tab w:val="left" w:pos="1068"/>
        </w:tabs>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акти позачергових оглядів та перевірок;</w:t>
      </w:r>
    </w:p>
    <w:p w:rsidR="003C6124" w:rsidRDefault="003C6124" w:rsidP="003C6124">
      <w:pPr>
        <w:autoSpaceDE w:val="0"/>
        <w:autoSpaceDN w:val="0"/>
        <w:adjustRightInd w:val="0"/>
        <w:spacing w:after="0" w:line="240" w:lineRule="auto"/>
        <w:ind w:left="1068" w:hanging="36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w:t>
      </w:r>
      <w:r>
        <w:rPr>
          <w:rFonts w:ascii="Times New Roman CYR" w:eastAsia="Calibri" w:hAnsi="Times New Roman CYR" w:cs="Times New Roman CYR"/>
          <w:lang w:eastAsia="uk-UA"/>
        </w:rPr>
        <w:tab/>
        <w:t>журнали огляду і обслуговування.</w:t>
      </w:r>
    </w:p>
    <w:p w:rsidR="003C6124" w:rsidRDefault="003C6124" w:rsidP="003C6124">
      <w:pPr>
        <w:tabs>
          <w:tab w:val="left" w:pos="720"/>
        </w:tabs>
        <w:autoSpaceDE w:val="0"/>
        <w:autoSpaceDN w:val="0"/>
        <w:adjustRightInd w:val="0"/>
        <w:spacing w:after="0" w:line="240" w:lineRule="auto"/>
        <w:ind w:left="720" w:hanging="360"/>
        <w:jc w:val="both"/>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5.</w:t>
      </w:r>
      <w:r>
        <w:rPr>
          <w:rFonts w:ascii="Times New Roman CYR" w:eastAsia="Calibri" w:hAnsi="Times New Roman CYR" w:cs="Times New Roman CYR"/>
          <w:b/>
          <w:bCs/>
          <w:lang w:eastAsia="uk-UA"/>
        </w:rPr>
        <w:tab/>
        <w:t>Загальні рекомендації</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ab/>
        <w:t>Для підвищення рівня безпечної експлуатації на майданчиках встановлюються таблички, попереджуючі батьків про правила експлуатації та вікових особливостях обладнання.</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ab/>
        <w:t>На майданчиках повинна бути інформація з в казанням контактного телефону для повідомлення про серйозні пошкодження та поломки.</w:t>
      </w:r>
    </w:p>
    <w:p w:rsidR="003C6124" w:rsidRPr="00420EB5" w:rsidRDefault="003C6124" w:rsidP="003C6124">
      <w:pPr>
        <w:spacing w:after="0" w:line="240" w:lineRule="auto"/>
        <w:jc w:val="both"/>
        <w:rPr>
          <w:rFonts w:eastAsia="Calibri"/>
        </w:rPr>
      </w:pPr>
      <w:r w:rsidRPr="00420EB5">
        <w:rPr>
          <w:rFonts w:eastAsia="Calibri"/>
        </w:rPr>
        <w:t xml:space="preserve">Секретар сільської ради                                                                   </w:t>
      </w:r>
      <w:proofErr w:type="spellStart"/>
      <w:r w:rsidRPr="00420EB5">
        <w:rPr>
          <w:rFonts w:eastAsia="Calibri"/>
        </w:rPr>
        <w:t>І.М.Невгод</w:t>
      </w:r>
      <w:proofErr w:type="spellEnd"/>
    </w:p>
    <w:p w:rsidR="003C6124" w:rsidRDefault="003C6124" w:rsidP="003C6124">
      <w:pPr>
        <w:spacing w:after="0" w:line="240" w:lineRule="auto"/>
        <w:jc w:val="right"/>
        <w:rPr>
          <w:rFonts w:eastAsia="Calibri"/>
        </w:rPr>
      </w:pPr>
      <w:r>
        <w:rPr>
          <w:rFonts w:eastAsia="Calibri"/>
        </w:rPr>
        <w:lastRenderedPageBreak/>
        <w:t>Додаток № 4</w:t>
      </w:r>
    </w:p>
    <w:p w:rsidR="003C6124" w:rsidRDefault="003C6124" w:rsidP="003C6124">
      <w:pPr>
        <w:spacing w:after="0" w:line="240" w:lineRule="auto"/>
        <w:jc w:val="right"/>
        <w:rPr>
          <w:rFonts w:eastAsia="Calibri"/>
        </w:rPr>
      </w:pPr>
      <w:r>
        <w:rPr>
          <w:rFonts w:eastAsia="Calibri"/>
        </w:rPr>
        <w:t>до рішення виконавчого комітету</w:t>
      </w:r>
    </w:p>
    <w:p w:rsidR="003C6124" w:rsidRDefault="003C6124" w:rsidP="003C6124">
      <w:pPr>
        <w:spacing w:after="0" w:line="240" w:lineRule="auto"/>
        <w:jc w:val="right"/>
        <w:rPr>
          <w:rFonts w:eastAsia="Calibri"/>
        </w:rPr>
      </w:pPr>
      <w:proofErr w:type="spellStart"/>
      <w:r>
        <w:rPr>
          <w:rFonts w:eastAsia="Calibri"/>
        </w:rPr>
        <w:t>Степанківської</w:t>
      </w:r>
      <w:proofErr w:type="spellEnd"/>
      <w:r>
        <w:rPr>
          <w:rFonts w:eastAsia="Calibri"/>
        </w:rPr>
        <w:t xml:space="preserve"> сільської ради </w:t>
      </w:r>
    </w:p>
    <w:p w:rsidR="003C6124" w:rsidRDefault="00420EB5" w:rsidP="003C6124">
      <w:pPr>
        <w:autoSpaceDE w:val="0"/>
        <w:autoSpaceDN w:val="0"/>
        <w:adjustRightInd w:val="0"/>
        <w:spacing w:after="0" w:line="240" w:lineRule="auto"/>
        <w:ind w:firstLine="6120"/>
        <w:jc w:val="both"/>
        <w:rPr>
          <w:rFonts w:eastAsia="Calibri"/>
        </w:rPr>
      </w:pPr>
      <w:r>
        <w:rPr>
          <w:rFonts w:eastAsia="Calibri"/>
        </w:rPr>
        <w:t xml:space="preserve">     №38 від 20.06</w:t>
      </w:r>
      <w:r w:rsidR="003C6124">
        <w:rPr>
          <w:rFonts w:eastAsia="Calibri"/>
        </w:rPr>
        <w:t>.2019 рік</w:t>
      </w:r>
    </w:p>
    <w:p w:rsidR="003C6124" w:rsidRDefault="003C6124" w:rsidP="003C6124">
      <w:pPr>
        <w:autoSpaceDE w:val="0"/>
        <w:autoSpaceDN w:val="0"/>
        <w:adjustRightInd w:val="0"/>
        <w:spacing w:after="0" w:line="240" w:lineRule="auto"/>
        <w:ind w:firstLine="6120"/>
        <w:jc w:val="both"/>
        <w:rPr>
          <w:rFonts w:ascii="Times New Roman CYR" w:eastAsia="Calibri" w:hAnsi="Times New Roman CYR" w:cs="Times New Roman CYR"/>
          <w:lang w:eastAsia="uk-UA"/>
        </w:rPr>
      </w:pPr>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sz w:val="24"/>
          <w:szCs w:val="24"/>
          <w:lang w:eastAsia="uk-UA"/>
        </w:rPr>
        <w:t xml:space="preserve">                                                                                            </w:t>
      </w:r>
      <w:r>
        <w:rPr>
          <w:rFonts w:ascii="Times New Roman CYR" w:eastAsia="Calibri" w:hAnsi="Times New Roman CYR" w:cs="Times New Roman CYR"/>
          <w:b/>
          <w:bCs/>
          <w:color w:val="000000"/>
          <w:lang w:eastAsia="uk-UA"/>
        </w:rPr>
        <w:t>«Затверджую»</w:t>
      </w:r>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sz w:val="24"/>
          <w:szCs w:val="24"/>
          <w:lang w:eastAsia="uk-UA"/>
        </w:rPr>
        <w:t xml:space="preserve">                                                               </w:t>
      </w:r>
      <w:r w:rsidR="00420EB5">
        <w:rPr>
          <w:rFonts w:ascii="Times New Roman CYR" w:eastAsia="Calibri" w:hAnsi="Times New Roman CYR" w:cs="Times New Roman CYR"/>
          <w:b/>
          <w:bCs/>
          <w:color w:val="000000"/>
          <w:lang w:eastAsia="uk-UA"/>
        </w:rPr>
        <w:t>С</w:t>
      </w:r>
      <w:r>
        <w:rPr>
          <w:rFonts w:ascii="Times New Roman CYR" w:eastAsia="Calibri" w:hAnsi="Times New Roman CYR" w:cs="Times New Roman CYR"/>
          <w:b/>
          <w:bCs/>
          <w:color w:val="000000"/>
          <w:lang w:eastAsia="uk-UA"/>
        </w:rPr>
        <w:t xml:space="preserve">ільський  голова                      </w:t>
      </w:r>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lang w:eastAsia="uk-UA"/>
        </w:rPr>
        <w:t xml:space="preserve">_____________І.М. </w:t>
      </w:r>
      <w:proofErr w:type="spellStart"/>
      <w:r>
        <w:rPr>
          <w:rFonts w:ascii="Times New Roman CYR" w:eastAsia="Calibri" w:hAnsi="Times New Roman CYR" w:cs="Times New Roman CYR"/>
          <w:b/>
          <w:bCs/>
          <w:color w:val="000000"/>
          <w:lang w:eastAsia="uk-UA"/>
        </w:rPr>
        <w:t>Чекаленко</w:t>
      </w:r>
      <w:proofErr w:type="spellEnd"/>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color w:val="000000"/>
          <w:lang w:eastAsia="uk-UA"/>
        </w:rPr>
      </w:pPr>
      <w:r>
        <w:rPr>
          <w:rFonts w:ascii="Times New Roman CYR" w:eastAsia="Calibri" w:hAnsi="Times New Roman CYR" w:cs="Times New Roman CYR"/>
          <w:b/>
          <w:bCs/>
          <w:color w:val="000000"/>
          <w:sz w:val="24"/>
          <w:szCs w:val="24"/>
          <w:lang w:eastAsia="uk-UA"/>
        </w:rPr>
        <w:t xml:space="preserve">                                                                                    </w:t>
      </w:r>
      <w:r>
        <w:rPr>
          <w:rFonts w:ascii="Times New Roman CYR" w:eastAsia="Calibri" w:hAnsi="Times New Roman CYR" w:cs="Times New Roman CYR"/>
          <w:b/>
          <w:bCs/>
          <w:color w:val="000000"/>
          <w:lang w:eastAsia="uk-UA"/>
        </w:rPr>
        <w:t xml:space="preserve"> ___________   20__</w:t>
      </w:r>
      <w:r>
        <w:rPr>
          <w:rFonts w:ascii="Times New Roman CYR" w:eastAsia="Calibri" w:hAnsi="Times New Roman CYR" w:cs="Times New Roman CYR"/>
          <w:color w:val="000000"/>
          <w:lang w:eastAsia="uk-UA"/>
        </w:rPr>
        <w:t xml:space="preserve"> </w:t>
      </w:r>
      <w:r>
        <w:rPr>
          <w:rFonts w:ascii="Times New Roman CYR" w:eastAsia="Calibri" w:hAnsi="Times New Roman CYR" w:cs="Times New Roman CYR"/>
          <w:b/>
          <w:bCs/>
          <w:color w:val="000000"/>
          <w:lang w:eastAsia="uk-UA"/>
        </w:rPr>
        <w:t>року</w:t>
      </w: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lang w:eastAsia="uk-UA"/>
        </w:rPr>
      </w:pP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 xml:space="preserve">ПАСПОРТ </w:t>
      </w:r>
    </w:p>
    <w:p w:rsidR="003C6124" w:rsidRDefault="003C6124" w:rsidP="003C6124">
      <w:pPr>
        <w:autoSpaceDE w:val="0"/>
        <w:autoSpaceDN w:val="0"/>
        <w:adjustRightInd w:val="0"/>
        <w:spacing w:after="0" w:line="240" w:lineRule="auto"/>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__________________________________________________________________</w:t>
      </w: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lang w:eastAsia="uk-UA"/>
        </w:rPr>
      </w:pPr>
      <w:r>
        <w:rPr>
          <w:rFonts w:ascii="Times New Roman CYR" w:eastAsia="Calibri" w:hAnsi="Times New Roman CYR" w:cs="Times New Roman CYR"/>
          <w:lang w:eastAsia="uk-UA"/>
        </w:rPr>
        <w:t>(найменування об’єкта)</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1.</w:t>
      </w:r>
      <w:r>
        <w:rPr>
          <w:rFonts w:ascii="Times New Roman CYR" w:eastAsia="Calibri" w:hAnsi="Times New Roman CYR" w:cs="Times New Roman CYR"/>
          <w:b/>
          <w:bCs/>
          <w:lang w:eastAsia="uk-UA"/>
        </w:rPr>
        <w:t xml:space="preserve"> </w:t>
      </w:r>
      <w:r>
        <w:rPr>
          <w:rFonts w:ascii="Times New Roman CYR" w:eastAsia="Calibri" w:hAnsi="Times New Roman CYR" w:cs="Times New Roman CYR"/>
          <w:lang w:eastAsia="uk-UA"/>
        </w:rPr>
        <w:t>Відомості загального характеру:</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1.1. Повна назва об’єкта</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1.2. Адреса об’єкта (найменування населеного пункту, вулиця, будинок)</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1.3. Найменування організації, відповідальної за експлуатацію об’єкта</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1.4. П.І.П. керівника організації, відповідальної за експлуатацію об’єкта</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1.5. Номер телефону, факсу, електронна адреса організації, відповідальної за експлуатацію об’єкта</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1.6. Рік та місяць вводу в експлуатацію об’єкта</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1.7. Балансова вартість об’єкта </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1.8. Загальна площа об’єкта (кв. м.), розмір об’єкта</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1.9. Наявність огорожі території об’єкта </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1.10. Матеріал огорожі об’єкта (бетон, метал, дерево, пластик і т.д.)</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lastRenderedPageBreak/>
        <w:t>1.11. Наявність покриття об’єкта (так/ні)</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1.12. Матеріал покриття об’єкта (пісок, асфальт, бетон, </w:t>
      </w:r>
      <w:proofErr w:type="spellStart"/>
      <w:r>
        <w:rPr>
          <w:rFonts w:ascii="Times New Roman CYR" w:eastAsia="Calibri" w:hAnsi="Times New Roman CYR" w:cs="Times New Roman CYR"/>
          <w:lang w:eastAsia="uk-UA"/>
        </w:rPr>
        <w:t>щебень</w:t>
      </w:r>
      <w:proofErr w:type="spellEnd"/>
      <w:r>
        <w:rPr>
          <w:rFonts w:ascii="Times New Roman CYR" w:eastAsia="Calibri" w:hAnsi="Times New Roman CYR" w:cs="Times New Roman CYR"/>
          <w:lang w:eastAsia="uk-UA"/>
        </w:rPr>
        <w:t xml:space="preserve">, дерев’яне покриття, штучна трава, </w:t>
      </w:r>
      <w:proofErr w:type="spellStart"/>
      <w:r>
        <w:rPr>
          <w:rFonts w:ascii="Times New Roman CYR" w:eastAsia="Calibri" w:hAnsi="Times New Roman CYR" w:cs="Times New Roman CYR"/>
          <w:lang w:eastAsia="uk-UA"/>
        </w:rPr>
        <w:t>резинобітум</w:t>
      </w:r>
      <w:proofErr w:type="spellEnd"/>
      <w:r>
        <w:rPr>
          <w:rFonts w:ascii="Times New Roman CYR" w:eastAsia="Calibri" w:hAnsi="Times New Roman CYR" w:cs="Times New Roman CYR"/>
          <w:lang w:eastAsia="uk-UA"/>
        </w:rPr>
        <w:t>, декоративна плитка і т.д.)</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ind w:firstLine="540"/>
        <w:jc w:val="both"/>
        <w:rPr>
          <w:rFonts w:ascii="Times New Roman CYR" w:eastAsia="Calibri" w:hAnsi="Times New Roman CYR" w:cs="Times New Roman CYR"/>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1.13. Наявність електричного освітлення об’єкта (так/ні)</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1.14. Вид електричного освітлення об’єкта (підвісне, прожекторне і т.д.)</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1.15. Додаткові відомості про об’єкт </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2. Технічна характеристика об’єкта</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2.1. Найменування обладнання розташованого на об’єкті</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найменування обладнання (конструктивної форми), які є на об’єкті, марка, рік випуску, матеріал обладнання (конструктивної форми), технічний стан обладнання (конструктивної форми)</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 xml:space="preserve">2.2. Призначення експлуатації об’єкта </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2.3. Додаткова інформація</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ind w:firstLine="540"/>
        <w:jc w:val="both"/>
        <w:rPr>
          <w:rFonts w:ascii="Times New Roman CYR" w:eastAsia="Calibri" w:hAnsi="Times New Roman CYR" w:cs="Times New Roman CYR"/>
          <w:lang w:eastAsia="uk-UA"/>
        </w:rPr>
      </w:pPr>
    </w:p>
    <w:p w:rsidR="003C6124" w:rsidRPr="00420EB5" w:rsidRDefault="003C6124" w:rsidP="003C6124">
      <w:pPr>
        <w:autoSpaceDE w:val="0"/>
        <w:autoSpaceDN w:val="0"/>
        <w:adjustRightInd w:val="0"/>
        <w:spacing w:after="0" w:line="240" w:lineRule="auto"/>
        <w:jc w:val="both"/>
        <w:rPr>
          <w:rFonts w:ascii="Times New Roman CYR" w:eastAsia="Calibri" w:hAnsi="Times New Roman CYR" w:cs="Times New Roman CYR"/>
          <w:bCs/>
          <w:lang w:eastAsia="uk-UA"/>
        </w:rPr>
      </w:pPr>
      <w:r w:rsidRPr="00420EB5">
        <w:rPr>
          <w:rFonts w:ascii="Times New Roman CYR" w:eastAsia="Calibri" w:hAnsi="Times New Roman CYR" w:cs="Times New Roman CYR"/>
          <w:bCs/>
          <w:lang w:eastAsia="uk-UA"/>
        </w:rPr>
        <w:t>Паспорт об’єкта склав</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__________________________________________________________________</w:t>
      </w:r>
    </w:p>
    <w:p w:rsidR="003C6124" w:rsidRDefault="003C6124" w:rsidP="003C6124">
      <w:pPr>
        <w:autoSpaceDE w:val="0"/>
        <w:autoSpaceDN w:val="0"/>
        <w:adjustRightInd w:val="0"/>
        <w:spacing w:after="0" w:line="240" w:lineRule="auto"/>
        <w:ind w:firstLine="540"/>
        <w:jc w:val="both"/>
        <w:rPr>
          <w:rFonts w:ascii="Times New Roman CYR" w:eastAsia="Calibri" w:hAnsi="Times New Roman CYR" w:cs="Times New Roman CYR"/>
          <w:lang w:eastAsia="uk-UA"/>
        </w:rPr>
      </w:pPr>
      <w:r>
        <w:rPr>
          <w:rFonts w:ascii="Times New Roman CYR" w:eastAsia="Calibri" w:hAnsi="Times New Roman CYR" w:cs="Times New Roman CYR"/>
          <w:lang w:eastAsia="uk-UA"/>
        </w:rPr>
        <w:t>(посада, П.І.П., підпис)</w:t>
      </w:r>
    </w:p>
    <w:p w:rsidR="003C6124" w:rsidRDefault="003C6124" w:rsidP="003C6124">
      <w:pPr>
        <w:spacing w:after="0" w:line="240" w:lineRule="auto"/>
        <w:jc w:val="both"/>
        <w:rPr>
          <w:rFonts w:eastAsia="Calibri"/>
          <w:b/>
        </w:rPr>
      </w:pPr>
    </w:p>
    <w:p w:rsidR="003C6124" w:rsidRDefault="003C6124" w:rsidP="003C6124">
      <w:pPr>
        <w:spacing w:after="0" w:line="240" w:lineRule="auto"/>
        <w:jc w:val="both"/>
        <w:rPr>
          <w:rFonts w:eastAsia="Calibri"/>
          <w:b/>
        </w:rPr>
      </w:pPr>
    </w:p>
    <w:p w:rsidR="003C6124" w:rsidRDefault="003C6124" w:rsidP="003C6124">
      <w:pPr>
        <w:spacing w:after="0" w:line="240" w:lineRule="auto"/>
        <w:jc w:val="both"/>
        <w:rPr>
          <w:rFonts w:eastAsia="Calibri"/>
          <w:b/>
        </w:rPr>
      </w:pPr>
    </w:p>
    <w:p w:rsidR="003C6124" w:rsidRPr="00420EB5" w:rsidRDefault="003C6124" w:rsidP="003C6124">
      <w:pPr>
        <w:spacing w:after="0" w:line="240" w:lineRule="auto"/>
        <w:jc w:val="both"/>
        <w:rPr>
          <w:rFonts w:eastAsia="Calibri"/>
        </w:rPr>
      </w:pPr>
      <w:r w:rsidRPr="00420EB5">
        <w:rPr>
          <w:rFonts w:eastAsia="Calibri"/>
        </w:rPr>
        <w:t xml:space="preserve">Секретар сільської ради                                                                   </w:t>
      </w:r>
      <w:proofErr w:type="spellStart"/>
      <w:r w:rsidRPr="00420EB5">
        <w:rPr>
          <w:rFonts w:eastAsia="Calibri"/>
        </w:rPr>
        <w:t>І.М.Невгод</w:t>
      </w:r>
      <w:proofErr w:type="spellEnd"/>
    </w:p>
    <w:p w:rsidR="003C6124" w:rsidRDefault="003C6124" w:rsidP="003C6124">
      <w:pPr>
        <w:spacing w:after="0" w:line="240" w:lineRule="auto"/>
        <w:jc w:val="both"/>
        <w:rPr>
          <w:rFonts w:ascii="Times New Roman CYR" w:eastAsia="Calibri" w:hAnsi="Times New Roman CYR" w:cs="Times New Roman CYR"/>
          <w:b/>
          <w:lang w:eastAsia="uk-UA"/>
        </w:rPr>
      </w:pPr>
    </w:p>
    <w:p w:rsidR="003C6124" w:rsidRDefault="003C6124" w:rsidP="003C6124">
      <w:pPr>
        <w:spacing w:after="0" w:line="240" w:lineRule="auto"/>
        <w:jc w:val="both"/>
        <w:rPr>
          <w:rFonts w:ascii="Times New Roman CYR" w:eastAsia="Calibri" w:hAnsi="Times New Roman CYR" w:cs="Times New Roman CYR"/>
          <w:b/>
          <w:lang w:eastAsia="uk-UA"/>
        </w:rPr>
      </w:pPr>
    </w:p>
    <w:p w:rsidR="003C6124" w:rsidRDefault="003C6124" w:rsidP="003C6124">
      <w:pPr>
        <w:spacing w:after="0" w:line="240" w:lineRule="auto"/>
        <w:jc w:val="both"/>
        <w:rPr>
          <w:rFonts w:ascii="Times New Roman CYR" w:eastAsia="Calibri" w:hAnsi="Times New Roman CYR" w:cs="Times New Roman CYR"/>
          <w:b/>
          <w:lang w:eastAsia="uk-UA"/>
        </w:rPr>
      </w:pPr>
    </w:p>
    <w:p w:rsidR="003C6124" w:rsidRDefault="003C6124" w:rsidP="003C6124">
      <w:pPr>
        <w:spacing w:after="0" w:line="240" w:lineRule="auto"/>
        <w:jc w:val="both"/>
        <w:rPr>
          <w:rFonts w:ascii="Times New Roman CYR" w:eastAsia="Calibri" w:hAnsi="Times New Roman CYR" w:cs="Times New Roman CYR"/>
          <w:b/>
          <w:lang w:eastAsia="uk-UA"/>
        </w:rPr>
      </w:pPr>
    </w:p>
    <w:p w:rsidR="003C6124" w:rsidRDefault="003C6124" w:rsidP="003C6124">
      <w:pPr>
        <w:spacing w:after="0" w:line="240" w:lineRule="auto"/>
        <w:jc w:val="right"/>
        <w:rPr>
          <w:rFonts w:eastAsia="Calibri"/>
        </w:rPr>
      </w:pPr>
      <w:r>
        <w:rPr>
          <w:rFonts w:eastAsia="Calibri"/>
        </w:rPr>
        <w:lastRenderedPageBreak/>
        <w:t>Додаток № 5</w:t>
      </w:r>
    </w:p>
    <w:p w:rsidR="003C6124" w:rsidRDefault="003C6124" w:rsidP="003C6124">
      <w:pPr>
        <w:spacing w:after="0" w:line="240" w:lineRule="auto"/>
        <w:jc w:val="right"/>
        <w:rPr>
          <w:rFonts w:eastAsia="Calibri"/>
        </w:rPr>
      </w:pPr>
      <w:r>
        <w:rPr>
          <w:rFonts w:eastAsia="Calibri"/>
        </w:rPr>
        <w:t>до рішення виконавчого комітету</w:t>
      </w:r>
    </w:p>
    <w:p w:rsidR="003C6124" w:rsidRDefault="003C6124" w:rsidP="003C6124">
      <w:pPr>
        <w:spacing w:after="0" w:line="240" w:lineRule="auto"/>
        <w:jc w:val="right"/>
        <w:rPr>
          <w:rFonts w:eastAsia="Calibri"/>
        </w:rPr>
      </w:pPr>
      <w:proofErr w:type="spellStart"/>
      <w:r>
        <w:rPr>
          <w:rFonts w:eastAsia="Calibri"/>
        </w:rPr>
        <w:t>Степанківської</w:t>
      </w:r>
      <w:proofErr w:type="spellEnd"/>
      <w:r>
        <w:rPr>
          <w:rFonts w:eastAsia="Calibri"/>
        </w:rPr>
        <w:t xml:space="preserve"> сільської ради </w:t>
      </w:r>
    </w:p>
    <w:p w:rsidR="003C6124" w:rsidRDefault="00420EB5" w:rsidP="003C6124">
      <w:pPr>
        <w:autoSpaceDE w:val="0"/>
        <w:autoSpaceDN w:val="0"/>
        <w:adjustRightInd w:val="0"/>
        <w:spacing w:after="0" w:line="240" w:lineRule="auto"/>
        <w:ind w:firstLine="6120"/>
        <w:jc w:val="both"/>
        <w:rPr>
          <w:rFonts w:eastAsia="Calibri"/>
        </w:rPr>
      </w:pPr>
      <w:r>
        <w:rPr>
          <w:rFonts w:eastAsia="Calibri"/>
        </w:rPr>
        <w:t xml:space="preserve">     №38 від 20.06</w:t>
      </w:r>
      <w:r w:rsidR="003C6124">
        <w:rPr>
          <w:rFonts w:eastAsia="Calibri"/>
        </w:rPr>
        <w:t>.2019 рік</w:t>
      </w:r>
    </w:p>
    <w:p w:rsidR="003C6124" w:rsidRDefault="003C6124" w:rsidP="003C6124">
      <w:pPr>
        <w:autoSpaceDE w:val="0"/>
        <w:autoSpaceDN w:val="0"/>
        <w:adjustRightInd w:val="0"/>
        <w:spacing w:after="0" w:line="240" w:lineRule="auto"/>
        <w:ind w:firstLine="6120"/>
        <w:jc w:val="both"/>
        <w:rPr>
          <w:rFonts w:ascii="Times New Roman CYR" w:eastAsia="Calibri" w:hAnsi="Times New Roman CYR" w:cs="Times New Roman CYR"/>
          <w:color w:val="000000"/>
          <w:lang w:eastAsia="uk-UA"/>
        </w:rPr>
      </w:pPr>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sz w:val="24"/>
          <w:szCs w:val="24"/>
          <w:lang w:eastAsia="uk-UA"/>
        </w:rPr>
        <w:t xml:space="preserve">                                                                                           </w:t>
      </w:r>
      <w:r>
        <w:rPr>
          <w:rFonts w:ascii="Times New Roman CYR" w:eastAsia="Calibri" w:hAnsi="Times New Roman CYR" w:cs="Times New Roman CYR"/>
          <w:b/>
          <w:bCs/>
          <w:color w:val="000000"/>
          <w:lang w:eastAsia="uk-UA"/>
        </w:rPr>
        <w:t>«Затверджую»</w:t>
      </w:r>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sz w:val="24"/>
          <w:szCs w:val="24"/>
          <w:lang w:eastAsia="uk-UA"/>
        </w:rPr>
        <w:t xml:space="preserve">                                                               </w:t>
      </w:r>
      <w:r w:rsidR="00420EB5">
        <w:rPr>
          <w:rFonts w:ascii="Times New Roman CYR" w:eastAsia="Calibri" w:hAnsi="Times New Roman CYR" w:cs="Times New Roman CYR"/>
          <w:b/>
          <w:bCs/>
          <w:color w:val="000000"/>
          <w:lang w:eastAsia="uk-UA"/>
        </w:rPr>
        <w:t>С</w:t>
      </w:r>
      <w:r>
        <w:rPr>
          <w:rFonts w:ascii="Times New Roman CYR" w:eastAsia="Calibri" w:hAnsi="Times New Roman CYR" w:cs="Times New Roman CYR"/>
          <w:b/>
          <w:bCs/>
          <w:color w:val="000000"/>
          <w:lang w:eastAsia="uk-UA"/>
        </w:rPr>
        <w:t xml:space="preserve">ільський  голова                      </w:t>
      </w:r>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lang w:eastAsia="uk-UA"/>
        </w:rPr>
        <w:t xml:space="preserve">_____________І.М. </w:t>
      </w:r>
      <w:proofErr w:type="spellStart"/>
      <w:r>
        <w:rPr>
          <w:rFonts w:ascii="Times New Roman CYR" w:eastAsia="Calibri" w:hAnsi="Times New Roman CYR" w:cs="Times New Roman CYR"/>
          <w:b/>
          <w:bCs/>
          <w:color w:val="000000"/>
          <w:lang w:eastAsia="uk-UA"/>
        </w:rPr>
        <w:t>Чекаленко</w:t>
      </w:r>
      <w:proofErr w:type="spellEnd"/>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color w:val="000000"/>
          <w:lang w:eastAsia="uk-UA"/>
        </w:rPr>
      </w:pPr>
      <w:r>
        <w:rPr>
          <w:rFonts w:ascii="Times New Roman CYR" w:eastAsia="Calibri" w:hAnsi="Times New Roman CYR" w:cs="Times New Roman CYR"/>
          <w:b/>
          <w:bCs/>
          <w:color w:val="000000"/>
          <w:sz w:val="24"/>
          <w:szCs w:val="24"/>
          <w:lang w:eastAsia="uk-UA"/>
        </w:rPr>
        <w:t xml:space="preserve">                                                                                    </w:t>
      </w:r>
      <w:r>
        <w:rPr>
          <w:rFonts w:ascii="Times New Roman CYR" w:eastAsia="Calibri" w:hAnsi="Times New Roman CYR" w:cs="Times New Roman CYR"/>
          <w:b/>
          <w:bCs/>
          <w:color w:val="000000"/>
          <w:lang w:eastAsia="uk-UA"/>
        </w:rPr>
        <w:t xml:space="preserve"> ___________   20__</w:t>
      </w:r>
      <w:r>
        <w:rPr>
          <w:rFonts w:ascii="Times New Roman CYR" w:eastAsia="Calibri" w:hAnsi="Times New Roman CYR" w:cs="Times New Roman CYR"/>
          <w:color w:val="000000"/>
          <w:lang w:eastAsia="uk-UA"/>
        </w:rPr>
        <w:t xml:space="preserve"> </w:t>
      </w:r>
      <w:r>
        <w:rPr>
          <w:rFonts w:ascii="Times New Roman CYR" w:eastAsia="Calibri" w:hAnsi="Times New Roman CYR" w:cs="Times New Roman CYR"/>
          <w:b/>
          <w:bCs/>
          <w:color w:val="000000"/>
          <w:lang w:eastAsia="uk-UA"/>
        </w:rPr>
        <w:t>року</w:t>
      </w:r>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b/>
          <w:bCs/>
          <w:color w:val="000000"/>
          <w:lang w:eastAsia="uk-UA"/>
        </w:rPr>
      </w:pP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b/>
          <w:bCs/>
          <w:color w:val="000000"/>
          <w:lang w:eastAsia="uk-UA"/>
        </w:rPr>
      </w:pP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b/>
          <w:bCs/>
          <w:color w:val="000000"/>
          <w:lang w:eastAsia="uk-UA"/>
        </w:rPr>
      </w:pP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b/>
          <w:bCs/>
          <w:color w:val="000000"/>
          <w:lang w:eastAsia="uk-UA"/>
        </w:rPr>
      </w:pP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lang w:eastAsia="uk-UA"/>
        </w:rPr>
        <w:t>Журнал</w:t>
      </w: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lang w:eastAsia="uk-UA"/>
        </w:rPr>
        <w:t xml:space="preserve">результатів контролю за технічним станом обладнання </w:t>
      </w: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lang w:eastAsia="uk-UA"/>
        </w:rPr>
        <w:t>дитячих ігрових та спортивних майданчиків</w:t>
      </w: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color w:val="000000"/>
          <w:lang w:eastAsia="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233"/>
        <w:gridCol w:w="1641"/>
        <w:gridCol w:w="2028"/>
        <w:gridCol w:w="831"/>
        <w:gridCol w:w="720"/>
        <w:gridCol w:w="2107"/>
      </w:tblGrid>
      <w:tr w:rsidR="003C6124" w:rsidTr="00EC3A7E">
        <w:trPr>
          <w:trHeight w:val="1134"/>
        </w:trPr>
        <w:tc>
          <w:tcPr>
            <w:tcW w:w="567"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ind w:left="113" w:right="113"/>
              <w:jc w:val="center"/>
              <w:rPr>
                <w:rFonts w:ascii="Times New Roman CYR" w:eastAsia="Calibri" w:hAnsi="Times New Roman CYR" w:cs="Times New Roman CYR"/>
                <w:color w:val="000000"/>
                <w:sz w:val="26"/>
                <w:lang w:eastAsia="uk-UA"/>
              </w:rPr>
            </w:pPr>
            <w:r>
              <w:rPr>
                <w:rFonts w:ascii="Times New Roman CYR" w:eastAsia="Calibri" w:hAnsi="Times New Roman CYR" w:cs="Times New Roman CYR"/>
                <w:color w:val="000000"/>
                <w:sz w:val="26"/>
                <w:lang w:eastAsia="uk-UA"/>
              </w:rPr>
              <w:t>№п/п</w:t>
            </w:r>
          </w:p>
        </w:tc>
        <w:tc>
          <w:tcPr>
            <w:tcW w:w="1233"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ind w:left="113" w:right="113"/>
              <w:jc w:val="center"/>
              <w:rPr>
                <w:rFonts w:ascii="Times New Roman CYR" w:eastAsia="Calibri" w:hAnsi="Times New Roman CYR" w:cs="Times New Roman CYR"/>
                <w:color w:val="000000"/>
                <w:sz w:val="26"/>
                <w:lang w:eastAsia="uk-UA"/>
              </w:rPr>
            </w:pPr>
            <w:r>
              <w:rPr>
                <w:rFonts w:ascii="Times New Roman CYR" w:eastAsia="Calibri" w:hAnsi="Times New Roman CYR" w:cs="Times New Roman CYR"/>
                <w:color w:val="000000"/>
                <w:sz w:val="26"/>
                <w:lang w:eastAsia="uk-UA"/>
              </w:rPr>
              <w:t xml:space="preserve">Число, місяць </w:t>
            </w:r>
          </w:p>
          <w:p w:rsidR="003C6124" w:rsidRDefault="003C6124" w:rsidP="00EC3A7E">
            <w:pPr>
              <w:autoSpaceDE w:val="0"/>
              <w:autoSpaceDN w:val="0"/>
              <w:adjustRightInd w:val="0"/>
              <w:spacing w:after="0" w:line="240" w:lineRule="auto"/>
              <w:ind w:left="113" w:right="113"/>
              <w:jc w:val="center"/>
              <w:rPr>
                <w:rFonts w:ascii="Times New Roman CYR" w:eastAsia="Calibri" w:hAnsi="Times New Roman CYR" w:cs="Times New Roman CYR"/>
                <w:color w:val="000000"/>
                <w:sz w:val="26"/>
                <w:lang w:eastAsia="uk-UA"/>
              </w:rPr>
            </w:pPr>
            <w:r>
              <w:rPr>
                <w:rFonts w:ascii="Times New Roman CYR" w:eastAsia="Calibri" w:hAnsi="Times New Roman CYR" w:cs="Times New Roman CYR"/>
                <w:color w:val="000000"/>
                <w:sz w:val="26"/>
                <w:lang w:eastAsia="uk-UA"/>
              </w:rPr>
              <w:t>рік</w:t>
            </w:r>
          </w:p>
        </w:tc>
        <w:tc>
          <w:tcPr>
            <w:tcW w:w="1641"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Адреса майданчика</w:t>
            </w:r>
          </w:p>
        </w:tc>
        <w:tc>
          <w:tcPr>
            <w:tcW w:w="2028"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Технічний стан (задовільний/</w:t>
            </w:r>
          </w:p>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незадовільний)</w:t>
            </w:r>
          </w:p>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p>
        </w:tc>
        <w:tc>
          <w:tcPr>
            <w:tcW w:w="831"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ind w:left="113" w:right="113"/>
              <w:jc w:val="center"/>
              <w:rPr>
                <w:rFonts w:ascii="Times New Roman CYR" w:eastAsia="Calibri" w:hAnsi="Times New Roman CYR" w:cs="Times New Roman CYR"/>
                <w:color w:val="000000"/>
                <w:sz w:val="18"/>
                <w:lang w:eastAsia="uk-UA"/>
              </w:rPr>
            </w:pPr>
            <w:r>
              <w:rPr>
                <w:rFonts w:ascii="Times New Roman CYR" w:eastAsia="Calibri" w:hAnsi="Times New Roman CYR" w:cs="Times New Roman CYR"/>
                <w:color w:val="000000"/>
                <w:sz w:val="18"/>
                <w:lang w:eastAsia="uk-UA"/>
              </w:rPr>
              <w:t>Виявлені недоліки</w:t>
            </w:r>
          </w:p>
        </w:tc>
        <w:tc>
          <w:tcPr>
            <w:tcW w:w="720"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ind w:left="113" w:right="113"/>
              <w:jc w:val="center"/>
              <w:rPr>
                <w:rFonts w:ascii="Times New Roman CYR" w:eastAsia="Calibri" w:hAnsi="Times New Roman CYR" w:cs="Times New Roman CYR"/>
                <w:color w:val="000000"/>
                <w:sz w:val="18"/>
                <w:lang w:eastAsia="uk-UA"/>
              </w:rPr>
            </w:pPr>
            <w:r>
              <w:rPr>
                <w:rFonts w:ascii="Times New Roman CYR" w:eastAsia="Calibri" w:hAnsi="Times New Roman CYR" w:cs="Times New Roman CYR"/>
                <w:color w:val="000000"/>
                <w:sz w:val="18"/>
                <w:lang w:eastAsia="uk-UA"/>
              </w:rPr>
              <w:t>Прийняті міри</w:t>
            </w:r>
          </w:p>
        </w:tc>
        <w:tc>
          <w:tcPr>
            <w:tcW w:w="2107"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Відповідальний П.І.П., підпис</w:t>
            </w:r>
          </w:p>
        </w:tc>
      </w:tr>
      <w:tr w:rsidR="003C6124" w:rsidTr="00EC3A7E">
        <w:tc>
          <w:tcPr>
            <w:tcW w:w="567"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p>
        </w:tc>
        <w:tc>
          <w:tcPr>
            <w:tcW w:w="1233"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p>
        </w:tc>
        <w:tc>
          <w:tcPr>
            <w:tcW w:w="1641"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p>
        </w:tc>
        <w:tc>
          <w:tcPr>
            <w:tcW w:w="2028"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p>
        </w:tc>
        <w:tc>
          <w:tcPr>
            <w:tcW w:w="831"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p>
        </w:tc>
        <w:tc>
          <w:tcPr>
            <w:tcW w:w="720"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p>
        </w:tc>
        <w:tc>
          <w:tcPr>
            <w:tcW w:w="2107"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p>
        </w:tc>
      </w:tr>
      <w:tr w:rsidR="003C6124" w:rsidTr="00EC3A7E">
        <w:tc>
          <w:tcPr>
            <w:tcW w:w="567"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p>
        </w:tc>
        <w:tc>
          <w:tcPr>
            <w:tcW w:w="1233"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p>
        </w:tc>
        <w:tc>
          <w:tcPr>
            <w:tcW w:w="1641"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p>
        </w:tc>
        <w:tc>
          <w:tcPr>
            <w:tcW w:w="2028"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p>
        </w:tc>
        <w:tc>
          <w:tcPr>
            <w:tcW w:w="831"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p>
        </w:tc>
        <w:tc>
          <w:tcPr>
            <w:tcW w:w="720"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p>
        </w:tc>
        <w:tc>
          <w:tcPr>
            <w:tcW w:w="2107"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p>
        </w:tc>
      </w:tr>
    </w:tbl>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color w:val="000000"/>
          <w:lang w:eastAsia="uk-UA"/>
        </w:rPr>
      </w:pP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b/>
          <w:bCs/>
          <w:color w:val="000000"/>
          <w:sz w:val="24"/>
          <w:szCs w:val="24"/>
          <w:lang w:eastAsia="uk-UA"/>
        </w:rPr>
      </w:pP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b/>
          <w:bCs/>
          <w:color w:val="000000"/>
          <w:sz w:val="24"/>
          <w:szCs w:val="24"/>
          <w:lang w:eastAsia="uk-UA"/>
        </w:rPr>
      </w:pPr>
    </w:p>
    <w:p w:rsidR="003C6124" w:rsidRPr="00420EB5" w:rsidRDefault="003C6124" w:rsidP="003C6124">
      <w:pPr>
        <w:autoSpaceDE w:val="0"/>
        <w:autoSpaceDN w:val="0"/>
        <w:adjustRightInd w:val="0"/>
        <w:spacing w:after="0" w:line="240" w:lineRule="auto"/>
        <w:ind w:firstLine="540"/>
        <w:jc w:val="both"/>
        <w:rPr>
          <w:rFonts w:ascii="Times New Roman CYR" w:eastAsia="Calibri" w:hAnsi="Times New Roman CYR" w:cs="Times New Roman CYR"/>
          <w:color w:val="000000"/>
          <w:lang w:eastAsia="uk-UA"/>
        </w:rPr>
      </w:pPr>
    </w:p>
    <w:p w:rsidR="003C6124" w:rsidRPr="00420EB5" w:rsidRDefault="003C6124" w:rsidP="003C6124">
      <w:pPr>
        <w:spacing w:after="0" w:line="240" w:lineRule="auto"/>
        <w:jc w:val="both"/>
        <w:rPr>
          <w:rFonts w:eastAsia="Calibri"/>
        </w:rPr>
      </w:pPr>
      <w:r w:rsidRPr="00420EB5">
        <w:rPr>
          <w:rFonts w:eastAsia="Calibri"/>
        </w:rPr>
        <w:t xml:space="preserve">Секретар сільської ради                                                                   </w:t>
      </w:r>
      <w:proofErr w:type="spellStart"/>
      <w:r w:rsidRPr="00420EB5">
        <w:rPr>
          <w:rFonts w:eastAsia="Calibri"/>
        </w:rPr>
        <w:t>І.М.Невгод</w:t>
      </w:r>
      <w:proofErr w:type="spellEnd"/>
    </w:p>
    <w:p w:rsidR="003C6124" w:rsidRPr="00420EB5" w:rsidRDefault="003C6124" w:rsidP="003C6124">
      <w:pPr>
        <w:spacing w:after="0" w:line="240" w:lineRule="auto"/>
        <w:jc w:val="both"/>
        <w:rPr>
          <w:rFonts w:eastAsia="Calibri"/>
        </w:rPr>
      </w:pPr>
    </w:p>
    <w:p w:rsidR="003C6124" w:rsidRPr="00420EB5" w:rsidRDefault="003C6124" w:rsidP="003C6124">
      <w:pPr>
        <w:spacing w:after="0" w:line="240" w:lineRule="auto"/>
        <w:jc w:val="both"/>
        <w:rPr>
          <w:rFonts w:eastAsia="Calibri"/>
        </w:rPr>
      </w:pPr>
    </w:p>
    <w:p w:rsidR="003C6124" w:rsidRDefault="003C6124" w:rsidP="003C6124">
      <w:pPr>
        <w:spacing w:after="0" w:line="240" w:lineRule="auto"/>
        <w:jc w:val="both"/>
        <w:rPr>
          <w:rFonts w:eastAsia="Calibri"/>
          <w:b/>
        </w:rPr>
      </w:pPr>
    </w:p>
    <w:p w:rsidR="003C6124" w:rsidRDefault="003C6124" w:rsidP="003C6124">
      <w:pPr>
        <w:spacing w:after="0" w:line="240" w:lineRule="auto"/>
        <w:jc w:val="both"/>
        <w:rPr>
          <w:rFonts w:eastAsia="Calibri"/>
          <w:b/>
        </w:rPr>
      </w:pPr>
    </w:p>
    <w:p w:rsidR="003C6124" w:rsidRDefault="003C6124" w:rsidP="003C6124">
      <w:pPr>
        <w:spacing w:after="0" w:line="240" w:lineRule="auto"/>
        <w:jc w:val="both"/>
        <w:rPr>
          <w:rFonts w:eastAsia="Calibri"/>
          <w:b/>
        </w:rPr>
      </w:pPr>
    </w:p>
    <w:p w:rsidR="003C6124" w:rsidRDefault="003C6124" w:rsidP="003C6124">
      <w:pPr>
        <w:spacing w:after="0" w:line="240" w:lineRule="auto"/>
        <w:jc w:val="both"/>
        <w:rPr>
          <w:rFonts w:eastAsia="Calibri"/>
          <w:b/>
        </w:rPr>
      </w:pPr>
    </w:p>
    <w:p w:rsidR="003C6124" w:rsidRDefault="003C6124" w:rsidP="003C6124">
      <w:pPr>
        <w:spacing w:after="0" w:line="240" w:lineRule="auto"/>
        <w:jc w:val="both"/>
        <w:rPr>
          <w:rFonts w:eastAsia="Calibri"/>
          <w:b/>
        </w:rPr>
      </w:pPr>
    </w:p>
    <w:p w:rsidR="003C6124" w:rsidRDefault="003C6124" w:rsidP="003C6124">
      <w:pPr>
        <w:spacing w:after="0" w:line="240" w:lineRule="auto"/>
        <w:jc w:val="both"/>
        <w:rPr>
          <w:rFonts w:eastAsia="Calibri"/>
          <w:b/>
        </w:rPr>
      </w:pPr>
    </w:p>
    <w:p w:rsidR="003C6124" w:rsidRDefault="003C6124" w:rsidP="003C6124">
      <w:pPr>
        <w:spacing w:after="0" w:line="240" w:lineRule="auto"/>
        <w:jc w:val="both"/>
        <w:rPr>
          <w:rFonts w:eastAsia="Calibri"/>
          <w:b/>
        </w:rPr>
      </w:pPr>
    </w:p>
    <w:p w:rsidR="003C6124" w:rsidRDefault="003C6124" w:rsidP="003C6124">
      <w:pPr>
        <w:spacing w:after="0" w:line="240" w:lineRule="auto"/>
        <w:jc w:val="both"/>
        <w:rPr>
          <w:rFonts w:eastAsia="Calibri"/>
          <w:b/>
        </w:rPr>
      </w:pPr>
    </w:p>
    <w:p w:rsidR="003C6124" w:rsidRDefault="003C6124" w:rsidP="003C6124">
      <w:pPr>
        <w:spacing w:after="0" w:line="240" w:lineRule="auto"/>
        <w:jc w:val="both"/>
        <w:rPr>
          <w:rFonts w:eastAsia="Calibri"/>
          <w:b/>
        </w:rPr>
      </w:pPr>
    </w:p>
    <w:p w:rsidR="003C6124" w:rsidRDefault="003C6124" w:rsidP="003C6124">
      <w:pPr>
        <w:spacing w:after="0" w:line="240" w:lineRule="auto"/>
        <w:jc w:val="both"/>
        <w:rPr>
          <w:rFonts w:eastAsia="Calibri"/>
          <w:b/>
        </w:rPr>
      </w:pPr>
    </w:p>
    <w:p w:rsidR="003C6124" w:rsidRDefault="003C6124" w:rsidP="003C6124">
      <w:pPr>
        <w:spacing w:after="0" w:line="240" w:lineRule="auto"/>
        <w:jc w:val="both"/>
        <w:rPr>
          <w:rFonts w:eastAsia="Calibri"/>
          <w:b/>
        </w:rPr>
      </w:pPr>
    </w:p>
    <w:p w:rsidR="003C6124" w:rsidRDefault="003C6124" w:rsidP="003C6124">
      <w:pPr>
        <w:spacing w:after="0" w:line="240" w:lineRule="auto"/>
        <w:jc w:val="both"/>
        <w:rPr>
          <w:rFonts w:eastAsia="Calibri"/>
          <w:b/>
        </w:rPr>
      </w:pPr>
    </w:p>
    <w:p w:rsidR="00420EB5" w:rsidRDefault="00420EB5" w:rsidP="003C6124">
      <w:pPr>
        <w:spacing w:after="0" w:line="240" w:lineRule="auto"/>
        <w:jc w:val="both"/>
        <w:rPr>
          <w:rFonts w:eastAsia="Calibri"/>
          <w:b/>
        </w:rPr>
      </w:pPr>
    </w:p>
    <w:p w:rsidR="00420EB5" w:rsidRDefault="00420EB5" w:rsidP="003C6124">
      <w:pPr>
        <w:spacing w:after="0" w:line="240" w:lineRule="auto"/>
        <w:jc w:val="both"/>
        <w:rPr>
          <w:rFonts w:eastAsia="Calibri"/>
          <w:b/>
        </w:rPr>
      </w:pPr>
    </w:p>
    <w:p w:rsidR="003C6124" w:rsidRDefault="003C6124" w:rsidP="003C6124">
      <w:pPr>
        <w:spacing w:after="0" w:line="240" w:lineRule="auto"/>
        <w:jc w:val="right"/>
        <w:rPr>
          <w:rFonts w:eastAsia="Calibri"/>
        </w:rPr>
      </w:pPr>
      <w:r>
        <w:rPr>
          <w:rFonts w:eastAsia="Calibri"/>
        </w:rPr>
        <w:lastRenderedPageBreak/>
        <w:t>Додаток № 6</w:t>
      </w:r>
    </w:p>
    <w:p w:rsidR="003C6124" w:rsidRDefault="003C6124" w:rsidP="003C6124">
      <w:pPr>
        <w:spacing w:after="0" w:line="240" w:lineRule="auto"/>
        <w:jc w:val="right"/>
        <w:rPr>
          <w:rFonts w:eastAsia="Calibri"/>
        </w:rPr>
      </w:pPr>
      <w:r>
        <w:rPr>
          <w:rFonts w:eastAsia="Calibri"/>
        </w:rPr>
        <w:t>до рішення виконавчого комітету</w:t>
      </w:r>
    </w:p>
    <w:p w:rsidR="003C6124" w:rsidRDefault="003C6124" w:rsidP="003C6124">
      <w:pPr>
        <w:spacing w:after="0" w:line="240" w:lineRule="auto"/>
        <w:jc w:val="right"/>
        <w:rPr>
          <w:rFonts w:eastAsia="Calibri"/>
        </w:rPr>
      </w:pPr>
      <w:proofErr w:type="spellStart"/>
      <w:r>
        <w:rPr>
          <w:rFonts w:eastAsia="Calibri"/>
        </w:rPr>
        <w:t>Степанківської</w:t>
      </w:r>
      <w:proofErr w:type="spellEnd"/>
      <w:r>
        <w:rPr>
          <w:rFonts w:eastAsia="Calibri"/>
        </w:rPr>
        <w:t xml:space="preserve"> сільської ради </w:t>
      </w: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bCs/>
          <w:color w:val="000000"/>
          <w:lang w:eastAsia="uk-UA"/>
        </w:rPr>
      </w:pPr>
      <w:r>
        <w:rPr>
          <w:rFonts w:eastAsia="Calibri"/>
        </w:rPr>
        <w:t xml:space="preserve">                                                               </w:t>
      </w:r>
      <w:r w:rsidR="00420EB5">
        <w:rPr>
          <w:rFonts w:eastAsia="Calibri"/>
        </w:rPr>
        <w:t xml:space="preserve">                            №38 від 20.06</w:t>
      </w:r>
      <w:r>
        <w:rPr>
          <w:rFonts w:eastAsia="Calibri"/>
        </w:rPr>
        <w:t>.2019 рік</w:t>
      </w: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b/>
          <w:bCs/>
          <w:color w:val="000000"/>
          <w:lang w:eastAsia="uk-UA"/>
        </w:rPr>
      </w:pPr>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sz w:val="24"/>
          <w:szCs w:val="24"/>
          <w:lang w:eastAsia="uk-UA"/>
        </w:rPr>
        <w:t xml:space="preserve">                                                                                            </w:t>
      </w:r>
      <w:r>
        <w:rPr>
          <w:rFonts w:ascii="Times New Roman CYR" w:eastAsia="Calibri" w:hAnsi="Times New Roman CYR" w:cs="Times New Roman CYR"/>
          <w:b/>
          <w:bCs/>
          <w:color w:val="000000"/>
          <w:lang w:eastAsia="uk-UA"/>
        </w:rPr>
        <w:t>«Затверджую»</w:t>
      </w:r>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sz w:val="24"/>
          <w:szCs w:val="24"/>
          <w:lang w:eastAsia="uk-UA"/>
        </w:rPr>
        <w:t xml:space="preserve">                                                               </w:t>
      </w:r>
      <w:r w:rsidR="00420EB5">
        <w:rPr>
          <w:rFonts w:ascii="Times New Roman CYR" w:eastAsia="Calibri" w:hAnsi="Times New Roman CYR" w:cs="Times New Roman CYR"/>
          <w:b/>
          <w:bCs/>
          <w:color w:val="000000"/>
          <w:lang w:eastAsia="uk-UA"/>
        </w:rPr>
        <w:t>С</w:t>
      </w:r>
      <w:r>
        <w:rPr>
          <w:rFonts w:ascii="Times New Roman CYR" w:eastAsia="Calibri" w:hAnsi="Times New Roman CYR" w:cs="Times New Roman CYR"/>
          <w:b/>
          <w:bCs/>
          <w:color w:val="000000"/>
          <w:lang w:eastAsia="uk-UA"/>
        </w:rPr>
        <w:t xml:space="preserve">ільський  голова                      </w:t>
      </w:r>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lang w:eastAsia="uk-UA"/>
        </w:rPr>
        <w:t xml:space="preserve">_____________І.М. </w:t>
      </w:r>
      <w:proofErr w:type="spellStart"/>
      <w:r>
        <w:rPr>
          <w:rFonts w:ascii="Times New Roman CYR" w:eastAsia="Calibri" w:hAnsi="Times New Roman CYR" w:cs="Times New Roman CYR"/>
          <w:b/>
          <w:bCs/>
          <w:color w:val="000000"/>
          <w:lang w:eastAsia="uk-UA"/>
        </w:rPr>
        <w:t>Чекаленко</w:t>
      </w:r>
      <w:proofErr w:type="spellEnd"/>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color w:val="000000"/>
          <w:lang w:eastAsia="uk-UA"/>
        </w:rPr>
      </w:pPr>
      <w:r>
        <w:rPr>
          <w:rFonts w:ascii="Times New Roman CYR" w:eastAsia="Calibri" w:hAnsi="Times New Roman CYR" w:cs="Times New Roman CYR"/>
          <w:b/>
          <w:bCs/>
          <w:color w:val="000000"/>
          <w:sz w:val="24"/>
          <w:szCs w:val="24"/>
          <w:lang w:eastAsia="uk-UA"/>
        </w:rPr>
        <w:t xml:space="preserve">                                                                                    </w:t>
      </w:r>
      <w:r>
        <w:rPr>
          <w:rFonts w:ascii="Times New Roman CYR" w:eastAsia="Calibri" w:hAnsi="Times New Roman CYR" w:cs="Times New Roman CYR"/>
          <w:b/>
          <w:bCs/>
          <w:color w:val="000000"/>
          <w:lang w:eastAsia="uk-UA"/>
        </w:rPr>
        <w:t xml:space="preserve"> ___________   20__</w:t>
      </w:r>
      <w:r>
        <w:rPr>
          <w:rFonts w:ascii="Times New Roman CYR" w:eastAsia="Calibri" w:hAnsi="Times New Roman CYR" w:cs="Times New Roman CYR"/>
          <w:color w:val="000000"/>
          <w:lang w:eastAsia="uk-UA"/>
        </w:rPr>
        <w:t xml:space="preserve"> </w:t>
      </w:r>
      <w:r>
        <w:rPr>
          <w:rFonts w:ascii="Times New Roman CYR" w:eastAsia="Calibri" w:hAnsi="Times New Roman CYR" w:cs="Times New Roman CYR"/>
          <w:b/>
          <w:bCs/>
          <w:color w:val="000000"/>
          <w:lang w:eastAsia="uk-UA"/>
        </w:rPr>
        <w:t>року</w:t>
      </w: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lang w:eastAsia="uk-UA"/>
        </w:rPr>
        <w:t>Акт</w:t>
      </w: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lang w:eastAsia="uk-UA"/>
        </w:rPr>
        <w:t xml:space="preserve">огляду та перевірки обладнання дитячих ігрових та спортивних майданчиків на території </w:t>
      </w:r>
      <w:proofErr w:type="spellStart"/>
      <w:r>
        <w:rPr>
          <w:rFonts w:ascii="Times New Roman CYR" w:eastAsia="Calibri" w:hAnsi="Times New Roman CYR" w:cs="Times New Roman CYR"/>
          <w:b/>
          <w:bCs/>
          <w:color w:val="000000"/>
          <w:lang w:eastAsia="uk-UA"/>
        </w:rPr>
        <w:t>Степанківської</w:t>
      </w:r>
      <w:proofErr w:type="spellEnd"/>
      <w:r>
        <w:rPr>
          <w:rFonts w:ascii="Times New Roman CYR" w:eastAsia="Calibri" w:hAnsi="Times New Roman CYR" w:cs="Times New Roman CYR"/>
          <w:b/>
          <w:bCs/>
          <w:color w:val="000000"/>
          <w:lang w:eastAsia="uk-UA"/>
        </w:rPr>
        <w:t xml:space="preserve"> сільської ради</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b/>
          <w:bCs/>
          <w:color w:val="000000"/>
          <w:sz w:val="24"/>
          <w:szCs w:val="24"/>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від «____»_________ _____р.                                                                    №_____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color w:val="000000"/>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Власник___________________________________________________________</w:t>
      </w:r>
    </w:p>
    <w:p w:rsidR="003C6124" w:rsidRDefault="003C6124" w:rsidP="003C6124">
      <w:pPr>
        <w:autoSpaceDE w:val="0"/>
        <w:autoSpaceDN w:val="0"/>
        <w:adjustRightInd w:val="0"/>
        <w:spacing w:after="0" w:line="240" w:lineRule="auto"/>
        <w:ind w:firstLine="540"/>
        <w:jc w:val="both"/>
        <w:rPr>
          <w:rFonts w:ascii="Times New Roman CYR" w:eastAsia="Calibri" w:hAnsi="Times New Roman CYR" w:cs="Times New Roman CYR"/>
          <w:color w:val="000000"/>
          <w:lang w:eastAsia="uk-UA"/>
        </w:rPr>
      </w:pP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Адреса встановлення 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color w:val="000000"/>
          <w:lang w:eastAsia="uk-UA"/>
        </w:rPr>
      </w:pPr>
    </w:p>
    <w:p w:rsidR="003C6124" w:rsidRDefault="003C6124" w:rsidP="003C6124">
      <w:pPr>
        <w:autoSpaceDE w:val="0"/>
        <w:autoSpaceDN w:val="0"/>
        <w:adjustRightInd w:val="0"/>
        <w:spacing w:after="0" w:line="240" w:lineRule="auto"/>
        <w:ind w:firstLine="540"/>
        <w:jc w:val="both"/>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Характеристика поверхні дитячого ігрового чи спортивного майданчика:</w:t>
      </w:r>
    </w:p>
    <w:tbl>
      <w:tblPr>
        <w:tblW w:w="93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2454"/>
        <w:gridCol w:w="1641"/>
        <w:gridCol w:w="1641"/>
        <w:gridCol w:w="1642"/>
        <w:gridCol w:w="1139"/>
      </w:tblGrid>
      <w:tr w:rsidR="003C6124" w:rsidTr="00EC3A7E">
        <w:tc>
          <w:tcPr>
            <w:tcW w:w="828"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 п/п</w:t>
            </w:r>
          </w:p>
        </w:tc>
        <w:tc>
          <w:tcPr>
            <w:tcW w:w="2456"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Найменування обладнання</w:t>
            </w:r>
          </w:p>
        </w:tc>
        <w:tc>
          <w:tcPr>
            <w:tcW w:w="1642"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Результат огляду</w:t>
            </w:r>
          </w:p>
        </w:tc>
        <w:tc>
          <w:tcPr>
            <w:tcW w:w="1642"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Виявлені недоліки</w:t>
            </w:r>
          </w:p>
        </w:tc>
        <w:tc>
          <w:tcPr>
            <w:tcW w:w="1643"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Перелік заходів, щодо усунення виявлених недоліків</w:t>
            </w:r>
          </w:p>
        </w:tc>
        <w:tc>
          <w:tcPr>
            <w:tcW w:w="1140"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Примітка</w:t>
            </w:r>
          </w:p>
        </w:tc>
      </w:tr>
      <w:tr w:rsidR="003C6124" w:rsidTr="00EC3A7E">
        <w:tc>
          <w:tcPr>
            <w:tcW w:w="828"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sz w:val="24"/>
                <w:szCs w:val="24"/>
                <w:lang w:eastAsia="uk-UA"/>
              </w:rPr>
            </w:pPr>
          </w:p>
        </w:tc>
        <w:tc>
          <w:tcPr>
            <w:tcW w:w="2456"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sz w:val="24"/>
                <w:szCs w:val="24"/>
                <w:lang w:eastAsia="uk-UA"/>
              </w:rPr>
            </w:pPr>
          </w:p>
        </w:tc>
        <w:tc>
          <w:tcPr>
            <w:tcW w:w="1642"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sz w:val="24"/>
                <w:szCs w:val="24"/>
                <w:lang w:eastAsia="uk-UA"/>
              </w:rPr>
            </w:pPr>
          </w:p>
        </w:tc>
        <w:tc>
          <w:tcPr>
            <w:tcW w:w="1642"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sz w:val="24"/>
                <w:szCs w:val="24"/>
                <w:lang w:eastAsia="uk-UA"/>
              </w:rPr>
            </w:pPr>
          </w:p>
        </w:tc>
        <w:tc>
          <w:tcPr>
            <w:tcW w:w="1643"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sz w:val="24"/>
                <w:szCs w:val="24"/>
                <w:lang w:eastAsia="uk-UA"/>
              </w:rPr>
            </w:pPr>
          </w:p>
        </w:tc>
        <w:tc>
          <w:tcPr>
            <w:tcW w:w="1140"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color w:val="000000"/>
                <w:sz w:val="24"/>
                <w:szCs w:val="24"/>
                <w:lang w:eastAsia="uk-UA"/>
              </w:rPr>
            </w:pPr>
          </w:p>
        </w:tc>
      </w:tr>
    </w:tbl>
    <w:p w:rsidR="003C6124" w:rsidRDefault="003C6124" w:rsidP="003C6124">
      <w:pPr>
        <w:autoSpaceDE w:val="0"/>
        <w:autoSpaceDN w:val="0"/>
        <w:adjustRightInd w:val="0"/>
        <w:spacing w:after="0" w:line="240" w:lineRule="auto"/>
        <w:ind w:firstLine="540"/>
        <w:jc w:val="both"/>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Проведений огляд та перевірка обладнання дитячого ігрового чи спортивного майданчика свідчить про наступне:</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__________________________________________________________________</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Відповідальний виконавець</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__________________________________________________________________</w:t>
      </w:r>
    </w:p>
    <w:p w:rsidR="003C6124" w:rsidRDefault="003C6124" w:rsidP="003C6124">
      <w:pPr>
        <w:autoSpaceDE w:val="0"/>
        <w:autoSpaceDN w:val="0"/>
        <w:adjustRightInd w:val="0"/>
        <w:spacing w:after="0" w:line="240" w:lineRule="auto"/>
        <w:ind w:firstLine="540"/>
        <w:jc w:val="both"/>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(посада, П.І.П., підпис)</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Члени комісії:</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__________________________________________________________________</w:t>
      </w:r>
    </w:p>
    <w:p w:rsidR="003C6124" w:rsidRDefault="003C6124" w:rsidP="003C6124">
      <w:pPr>
        <w:autoSpaceDE w:val="0"/>
        <w:autoSpaceDN w:val="0"/>
        <w:adjustRightInd w:val="0"/>
        <w:spacing w:after="0" w:line="240" w:lineRule="auto"/>
        <w:ind w:firstLine="540"/>
        <w:jc w:val="both"/>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(посада,П.І.П., підпис)</w:t>
      </w:r>
    </w:p>
    <w:p w:rsidR="003C6124" w:rsidRDefault="003C6124" w:rsidP="003C6124">
      <w:pPr>
        <w:autoSpaceDE w:val="0"/>
        <w:autoSpaceDN w:val="0"/>
        <w:adjustRightInd w:val="0"/>
        <w:spacing w:after="0" w:line="240" w:lineRule="auto"/>
        <w:jc w:val="both"/>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__________________________________________________________________</w:t>
      </w:r>
    </w:p>
    <w:p w:rsidR="003C6124" w:rsidRDefault="003C6124" w:rsidP="003C6124">
      <w:pPr>
        <w:autoSpaceDE w:val="0"/>
        <w:autoSpaceDN w:val="0"/>
        <w:adjustRightInd w:val="0"/>
        <w:spacing w:after="0" w:line="240" w:lineRule="auto"/>
        <w:ind w:firstLine="540"/>
        <w:jc w:val="both"/>
        <w:rPr>
          <w:rFonts w:ascii="Times New Roman CYR" w:eastAsia="Calibri" w:hAnsi="Times New Roman CYR" w:cs="Times New Roman CYR"/>
          <w:color w:val="000000"/>
          <w:lang w:eastAsia="uk-UA"/>
        </w:rPr>
      </w:pPr>
      <w:r>
        <w:rPr>
          <w:rFonts w:ascii="Times New Roman CYR" w:eastAsia="Calibri" w:hAnsi="Times New Roman CYR" w:cs="Times New Roman CYR"/>
          <w:color w:val="000000"/>
          <w:lang w:eastAsia="uk-UA"/>
        </w:rPr>
        <w:t>(посада,П.І.П., підпис)</w:t>
      </w:r>
    </w:p>
    <w:p w:rsidR="003C6124" w:rsidRDefault="003C6124" w:rsidP="003C6124">
      <w:pPr>
        <w:autoSpaceDE w:val="0"/>
        <w:autoSpaceDN w:val="0"/>
        <w:adjustRightInd w:val="0"/>
        <w:spacing w:after="0" w:line="240" w:lineRule="auto"/>
        <w:ind w:firstLine="540"/>
        <w:jc w:val="both"/>
        <w:rPr>
          <w:rFonts w:ascii="Times New Roman CYR" w:eastAsia="Calibri" w:hAnsi="Times New Roman CYR" w:cs="Times New Roman CYR"/>
          <w:color w:val="000000"/>
          <w:lang w:eastAsia="uk-UA"/>
        </w:rPr>
      </w:pPr>
    </w:p>
    <w:p w:rsidR="003C6124" w:rsidRPr="00420EB5" w:rsidRDefault="003C6124" w:rsidP="003C6124">
      <w:pPr>
        <w:spacing w:after="0" w:line="240" w:lineRule="auto"/>
        <w:jc w:val="both"/>
        <w:rPr>
          <w:rFonts w:eastAsia="Calibri"/>
        </w:rPr>
      </w:pPr>
      <w:r w:rsidRPr="00420EB5">
        <w:rPr>
          <w:rFonts w:eastAsia="Calibri"/>
        </w:rPr>
        <w:t xml:space="preserve">Секретар сільської ради                                                                   </w:t>
      </w:r>
      <w:proofErr w:type="spellStart"/>
      <w:r w:rsidRPr="00420EB5">
        <w:rPr>
          <w:rFonts w:eastAsia="Calibri"/>
        </w:rPr>
        <w:t>І.М.Невгод</w:t>
      </w:r>
      <w:proofErr w:type="spellEnd"/>
    </w:p>
    <w:p w:rsidR="003C6124" w:rsidRDefault="003C6124" w:rsidP="003C6124">
      <w:pPr>
        <w:autoSpaceDE w:val="0"/>
        <w:autoSpaceDN w:val="0"/>
        <w:adjustRightInd w:val="0"/>
        <w:spacing w:after="0" w:line="240" w:lineRule="auto"/>
        <w:rPr>
          <w:rFonts w:ascii="Times New Roman CYR" w:eastAsia="Calibri" w:hAnsi="Times New Roman CYR" w:cs="Times New Roman CYR"/>
          <w:b/>
          <w:bCs/>
          <w:color w:val="000000"/>
          <w:lang w:eastAsia="uk-UA"/>
        </w:rPr>
      </w:pPr>
    </w:p>
    <w:p w:rsidR="003C6124" w:rsidRDefault="003C6124" w:rsidP="003C6124">
      <w:pPr>
        <w:spacing w:after="0" w:line="240" w:lineRule="auto"/>
        <w:jc w:val="both"/>
        <w:rPr>
          <w:rFonts w:eastAsia="Calibri"/>
          <w:b/>
        </w:rPr>
      </w:pPr>
    </w:p>
    <w:p w:rsidR="003C6124" w:rsidRDefault="003C6124" w:rsidP="003C6124">
      <w:pPr>
        <w:spacing w:after="0" w:line="240" w:lineRule="auto"/>
        <w:jc w:val="both"/>
        <w:rPr>
          <w:rFonts w:eastAsia="Calibri"/>
          <w:b/>
        </w:rPr>
      </w:pPr>
    </w:p>
    <w:p w:rsidR="003C6124" w:rsidRDefault="003C6124" w:rsidP="003C6124">
      <w:pPr>
        <w:autoSpaceDE w:val="0"/>
        <w:autoSpaceDN w:val="0"/>
        <w:adjustRightInd w:val="0"/>
        <w:spacing w:after="0" w:line="240" w:lineRule="auto"/>
        <w:rPr>
          <w:rFonts w:ascii="Times New Roman CYR" w:eastAsia="Calibri" w:hAnsi="Times New Roman CYR" w:cs="Times New Roman CYR"/>
          <w:bCs/>
          <w:lang w:eastAsia="uk-UA"/>
        </w:rPr>
      </w:pPr>
    </w:p>
    <w:p w:rsidR="003C6124" w:rsidRDefault="003C6124" w:rsidP="003C6124">
      <w:pPr>
        <w:spacing w:after="0" w:line="240" w:lineRule="auto"/>
        <w:jc w:val="right"/>
        <w:rPr>
          <w:rFonts w:eastAsia="Calibri"/>
        </w:rPr>
      </w:pPr>
      <w:r>
        <w:rPr>
          <w:rFonts w:eastAsia="Calibri"/>
        </w:rPr>
        <w:lastRenderedPageBreak/>
        <w:t>Додаток № 7</w:t>
      </w:r>
    </w:p>
    <w:p w:rsidR="003C6124" w:rsidRDefault="003C6124" w:rsidP="003C6124">
      <w:pPr>
        <w:spacing w:after="0" w:line="240" w:lineRule="auto"/>
        <w:jc w:val="right"/>
        <w:rPr>
          <w:rFonts w:eastAsia="Calibri"/>
        </w:rPr>
      </w:pPr>
      <w:r>
        <w:rPr>
          <w:rFonts w:eastAsia="Calibri"/>
        </w:rPr>
        <w:t>до рішення виконавчого комітету</w:t>
      </w:r>
    </w:p>
    <w:p w:rsidR="003C6124" w:rsidRDefault="003C6124" w:rsidP="003C6124">
      <w:pPr>
        <w:spacing w:after="0" w:line="240" w:lineRule="auto"/>
        <w:jc w:val="right"/>
        <w:rPr>
          <w:rFonts w:eastAsia="Calibri"/>
        </w:rPr>
      </w:pPr>
      <w:proofErr w:type="spellStart"/>
      <w:r>
        <w:rPr>
          <w:rFonts w:eastAsia="Calibri"/>
        </w:rPr>
        <w:t>Степанківської</w:t>
      </w:r>
      <w:proofErr w:type="spellEnd"/>
      <w:r>
        <w:rPr>
          <w:rFonts w:eastAsia="Calibri"/>
        </w:rPr>
        <w:t xml:space="preserve"> сільської ради </w:t>
      </w:r>
    </w:p>
    <w:p w:rsidR="003C6124" w:rsidRDefault="00420EB5" w:rsidP="003C6124">
      <w:pPr>
        <w:autoSpaceDE w:val="0"/>
        <w:autoSpaceDN w:val="0"/>
        <w:adjustRightInd w:val="0"/>
        <w:spacing w:after="0" w:line="240" w:lineRule="auto"/>
        <w:ind w:firstLine="6120"/>
        <w:jc w:val="both"/>
        <w:rPr>
          <w:rFonts w:eastAsia="Calibri"/>
        </w:rPr>
      </w:pPr>
      <w:r>
        <w:rPr>
          <w:rFonts w:eastAsia="Calibri"/>
        </w:rPr>
        <w:t xml:space="preserve">     №38 від 20.06</w:t>
      </w:r>
      <w:r w:rsidR="003C6124">
        <w:rPr>
          <w:rFonts w:eastAsia="Calibri"/>
        </w:rPr>
        <w:t>.2019 рік</w:t>
      </w:r>
    </w:p>
    <w:p w:rsidR="003C6124" w:rsidRDefault="003C6124" w:rsidP="003C6124">
      <w:pPr>
        <w:autoSpaceDE w:val="0"/>
        <w:autoSpaceDN w:val="0"/>
        <w:adjustRightInd w:val="0"/>
        <w:spacing w:after="0" w:line="240" w:lineRule="auto"/>
        <w:ind w:firstLine="6120"/>
        <w:jc w:val="both"/>
        <w:rPr>
          <w:rFonts w:ascii="Times New Roman CYR" w:eastAsia="Calibri" w:hAnsi="Times New Roman CYR" w:cs="Times New Roman CYR"/>
          <w:lang w:eastAsia="uk-UA"/>
        </w:rPr>
      </w:pPr>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sz w:val="24"/>
          <w:szCs w:val="24"/>
          <w:lang w:eastAsia="uk-UA"/>
        </w:rPr>
        <w:t xml:space="preserve">                                                                                            </w:t>
      </w:r>
      <w:r>
        <w:rPr>
          <w:rFonts w:ascii="Times New Roman CYR" w:eastAsia="Calibri" w:hAnsi="Times New Roman CYR" w:cs="Times New Roman CYR"/>
          <w:b/>
          <w:bCs/>
          <w:color w:val="000000"/>
          <w:lang w:eastAsia="uk-UA"/>
        </w:rPr>
        <w:t>«Затверджую»</w:t>
      </w:r>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sz w:val="24"/>
          <w:szCs w:val="24"/>
          <w:lang w:eastAsia="uk-UA"/>
        </w:rPr>
        <w:t xml:space="preserve">                                                               </w:t>
      </w:r>
      <w:r w:rsidR="00420EB5">
        <w:rPr>
          <w:rFonts w:ascii="Times New Roman CYR" w:eastAsia="Calibri" w:hAnsi="Times New Roman CYR" w:cs="Times New Roman CYR"/>
          <w:b/>
          <w:bCs/>
          <w:color w:val="000000"/>
          <w:lang w:eastAsia="uk-UA"/>
        </w:rPr>
        <w:t>С</w:t>
      </w:r>
      <w:r>
        <w:rPr>
          <w:rFonts w:ascii="Times New Roman CYR" w:eastAsia="Calibri" w:hAnsi="Times New Roman CYR" w:cs="Times New Roman CYR"/>
          <w:b/>
          <w:bCs/>
          <w:color w:val="000000"/>
          <w:lang w:eastAsia="uk-UA"/>
        </w:rPr>
        <w:t xml:space="preserve">ільський  голова                      </w:t>
      </w:r>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lang w:eastAsia="uk-UA"/>
        </w:rPr>
        <w:t xml:space="preserve">_____________І.М. </w:t>
      </w:r>
      <w:proofErr w:type="spellStart"/>
      <w:r>
        <w:rPr>
          <w:rFonts w:ascii="Times New Roman CYR" w:eastAsia="Calibri" w:hAnsi="Times New Roman CYR" w:cs="Times New Roman CYR"/>
          <w:b/>
          <w:bCs/>
          <w:color w:val="000000"/>
          <w:lang w:eastAsia="uk-UA"/>
        </w:rPr>
        <w:t>Чекаленко</w:t>
      </w:r>
      <w:proofErr w:type="spellEnd"/>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color w:val="000000"/>
          <w:lang w:eastAsia="uk-UA"/>
        </w:rPr>
      </w:pPr>
      <w:r>
        <w:rPr>
          <w:rFonts w:ascii="Times New Roman CYR" w:eastAsia="Calibri" w:hAnsi="Times New Roman CYR" w:cs="Times New Roman CYR"/>
          <w:b/>
          <w:bCs/>
          <w:color w:val="000000"/>
          <w:sz w:val="24"/>
          <w:szCs w:val="24"/>
          <w:lang w:eastAsia="uk-UA"/>
        </w:rPr>
        <w:t xml:space="preserve">                                                                                    </w:t>
      </w:r>
      <w:r>
        <w:rPr>
          <w:rFonts w:ascii="Times New Roman CYR" w:eastAsia="Calibri" w:hAnsi="Times New Roman CYR" w:cs="Times New Roman CYR"/>
          <w:b/>
          <w:bCs/>
          <w:color w:val="000000"/>
          <w:lang w:eastAsia="uk-UA"/>
        </w:rPr>
        <w:t xml:space="preserve"> ___________   20__</w:t>
      </w:r>
      <w:r>
        <w:rPr>
          <w:rFonts w:ascii="Times New Roman CYR" w:eastAsia="Calibri" w:hAnsi="Times New Roman CYR" w:cs="Times New Roman CYR"/>
          <w:color w:val="000000"/>
          <w:lang w:eastAsia="uk-UA"/>
        </w:rPr>
        <w:t xml:space="preserve"> </w:t>
      </w:r>
      <w:r>
        <w:rPr>
          <w:rFonts w:ascii="Times New Roman CYR" w:eastAsia="Calibri" w:hAnsi="Times New Roman CYR" w:cs="Times New Roman CYR"/>
          <w:b/>
          <w:bCs/>
          <w:color w:val="000000"/>
          <w:lang w:eastAsia="uk-UA"/>
        </w:rPr>
        <w:t>року</w:t>
      </w: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b/>
          <w:bCs/>
          <w:lang w:eastAsia="uk-UA"/>
        </w:rPr>
      </w:pP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 xml:space="preserve">Правила </w:t>
      </w: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експлуатації дитячих ігрових та спортивних майданчиків</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54"/>
      </w:tblGrid>
      <w:tr w:rsidR="003C6124" w:rsidTr="00EC3A7E">
        <w:tc>
          <w:tcPr>
            <w:tcW w:w="9854"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Увага!</w:t>
            </w:r>
          </w:p>
        </w:tc>
      </w:tr>
      <w:tr w:rsidR="003C6124" w:rsidTr="00EC3A7E">
        <w:tc>
          <w:tcPr>
            <w:tcW w:w="9854"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r>
              <w:rPr>
                <w:rFonts w:ascii="Times New Roman CYR" w:eastAsia="Calibri" w:hAnsi="Times New Roman CYR" w:cs="Times New Roman CYR"/>
                <w:lang w:eastAsia="uk-UA"/>
              </w:rPr>
              <w:t>Діти до 7 років повинні знаходитись на дитячій площадці або спортивному майданчику в супроводі та під наглядом батьків, вихователів, супроводжуючих дорослих</w:t>
            </w:r>
          </w:p>
        </w:tc>
      </w:tr>
      <w:tr w:rsidR="003C6124" w:rsidTr="00EC3A7E">
        <w:tc>
          <w:tcPr>
            <w:tcW w:w="9854"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r>
              <w:rPr>
                <w:rFonts w:ascii="Times New Roman CYR" w:eastAsia="Calibri" w:hAnsi="Times New Roman CYR" w:cs="Times New Roman CYR"/>
                <w:lang w:eastAsia="uk-UA"/>
              </w:rPr>
              <w:t>Перед використанням ігрового обладнання переконайтесь у його безпеці та справності та відсутності сторонніх предметів</w:t>
            </w:r>
          </w:p>
        </w:tc>
      </w:tr>
      <w:tr w:rsidR="003C6124" w:rsidTr="00EC3A7E">
        <w:tc>
          <w:tcPr>
            <w:tcW w:w="9854"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Шановні відвідувачі!</w:t>
            </w:r>
          </w:p>
        </w:tc>
      </w:tr>
      <w:tr w:rsidR="003C6124" w:rsidTr="00EC3A7E">
        <w:tc>
          <w:tcPr>
            <w:tcW w:w="9854"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На дитячій площадці забороняється:</w:t>
            </w:r>
          </w:p>
          <w:p w:rsidR="003C6124" w:rsidRDefault="003C6124" w:rsidP="00EC3A7E">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b/>
                <w:bCs/>
                <w:lang w:eastAsia="uk-UA"/>
              </w:rPr>
              <w:t>1.</w:t>
            </w:r>
            <w:r>
              <w:rPr>
                <w:rFonts w:ascii="Times New Roman CYR" w:eastAsia="Calibri" w:hAnsi="Times New Roman CYR" w:cs="Times New Roman CYR"/>
                <w:lang w:eastAsia="uk-UA"/>
              </w:rPr>
              <w:t xml:space="preserve"> Користуватися дитячим ігровим обладнанням особам старше 16 років та вагою більше 70 кг.</w:t>
            </w:r>
          </w:p>
          <w:p w:rsidR="003C6124" w:rsidRDefault="003C6124" w:rsidP="00EC3A7E">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b/>
                <w:bCs/>
                <w:lang w:eastAsia="uk-UA"/>
              </w:rPr>
              <w:t>2.</w:t>
            </w:r>
            <w:r>
              <w:rPr>
                <w:rFonts w:ascii="Times New Roman CYR" w:eastAsia="Calibri" w:hAnsi="Times New Roman CYR" w:cs="Times New Roman CYR"/>
                <w:lang w:eastAsia="uk-UA"/>
              </w:rPr>
              <w:t xml:space="preserve"> Смітити, палити та залишати недопалки, приносити та залишати сміття.</w:t>
            </w:r>
          </w:p>
          <w:p w:rsidR="003C6124" w:rsidRDefault="003C6124" w:rsidP="00EC3A7E">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b/>
                <w:bCs/>
                <w:lang w:eastAsia="uk-UA"/>
              </w:rPr>
              <w:t>3.</w:t>
            </w:r>
            <w:r>
              <w:rPr>
                <w:rFonts w:ascii="Times New Roman CYR" w:eastAsia="Calibri" w:hAnsi="Times New Roman CYR" w:cs="Times New Roman CYR"/>
                <w:lang w:eastAsia="uk-UA"/>
              </w:rPr>
              <w:t xml:space="preserve"> Вигулювати тварин.</w:t>
            </w:r>
          </w:p>
          <w:p w:rsidR="003C6124" w:rsidRDefault="003C6124" w:rsidP="00EC3A7E">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b/>
                <w:bCs/>
                <w:lang w:eastAsia="uk-UA"/>
              </w:rPr>
              <w:t>4.</w:t>
            </w:r>
            <w:r>
              <w:rPr>
                <w:rFonts w:ascii="Times New Roman CYR" w:eastAsia="Calibri" w:hAnsi="Times New Roman CYR" w:cs="Times New Roman CYR"/>
                <w:lang w:eastAsia="uk-UA"/>
              </w:rPr>
              <w:t xml:space="preserve"> Використовувати ігрове обладнання не за призначенням.</w:t>
            </w:r>
          </w:p>
          <w:p w:rsidR="003C6124" w:rsidRDefault="003C6124" w:rsidP="00EC3A7E">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b/>
                <w:bCs/>
                <w:lang w:eastAsia="uk-UA"/>
              </w:rPr>
              <w:t>5.</w:t>
            </w:r>
            <w:r>
              <w:rPr>
                <w:rFonts w:ascii="Times New Roman CYR" w:eastAsia="Calibri" w:hAnsi="Times New Roman CYR" w:cs="Times New Roman CYR"/>
                <w:lang w:eastAsia="uk-UA"/>
              </w:rPr>
              <w:t xml:space="preserve"> </w:t>
            </w:r>
            <w:proofErr w:type="spellStart"/>
            <w:r>
              <w:rPr>
                <w:rFonts w:ascii="Times New Roman CYR" w:eastAsia="Calibri" w:hAnsi="Times New Roman CYR" w:cs="Times New Roman CYR"/>
                <w:lang w:eastAsia="uk-UA"/>
              </w:rPr>
              <w:t>Паркувати</w:t>
            </w:r>
            <w:proofErr w:type="spellEnd"/>
            <w:r>
              <w:rPr>
                <w:rFonts w:ascii="Times New Roman CYR" w:eastAsia="Calibri" w:hAnsi="Times New Roman CYR" w:cs="Times New Roman CYR"/>
                <w:lang w:eastAsia="uk-UA"/>
              </w:rPr>
              <w:t xml:space="preserve"> транспорт.</w:t>
            </w:r>
          </w:p>
          <w:p w:rsidR="003C6124" w:rsidRDefault="003C6124" w:rsidP="00EC3A7E">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b/>
                <w:bCs/>
                <w:lang w:eastAsia="uk-UA"/>
              </w:rPr>
              <w:t>6.</w:t>
            </w:r>
            <w:r>
              <w:rPr>
                <w:rFonts w:ascii="Times New Roman CYR" w:eastAsia="Calibri" w:hAnsi="Times New Roman CYR" w:cs="Times New Roman CYR"/>
                <w:lang w:eastAsia="uk-UA"/>
              </w:rPr>
              <w:t xml:space="preserve"> Розводити багаття.</w:t>
            </w:r>
          </w:p>
          <w:p w:rsidR="003C6124" w:rsidRDefault="003C6124" w:rsidP="00EC3A7E">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b/>
                <w:bCs/>
                <w:lang w:eastAsia="uk-UA"/>
              </w:rPr>
              <w:t>7.</w:t>
            </w:r>
            <w:r>
              <w:rPr>
                <w:rFonts w:ascii="Times New Roman CYR" w:eastAsia="Calibri" w:hAnsi="Times New Roman CYR" w:cs="Times New Roman CYR"/>
                <w:lang w:eastAsia="uk-UA"/>
              </w:rPr>
              <w:t xml:space="preserve"> Засмічувати територію зелених насаджень та дитячої площадки побутовим сміттям;</w:t>
            </w:r>
          </w:p>
          <w:p w:rsidR="003C6124" w:rsidRDefault="003C6124" w:rsidP="00EC3A7E">
            <w:pPr>
              <w:autoSpaceDE w:val="0"/>
              <w:autoSpaceDN w:val="0"/>
              <w:adjustRightInd w:val="0"/>
              <w:spacing w:after="0" w:line="240" w:lineRule="auto"/>
              <w:jc w:val="both"/>
              <w:rPr>
                <w:rFonts w:ascii="Times New Roman CYR" w:eastAsia="Calibri" w:hAnsi="Times New Roman CYR" w:cs="Times New Roman CYR"/>
                <w:lang w:eastAsia="uk-UA"/>
              </w:rPr>
            </w:pPr>
            <w:r>
              <w:rPr>
                <w:rFonts w:ascii="Times New Roman CYR" w:eastAsia="Calibri" w:hAnsi="Times New Roman CYR" w:cs="Times New Roman CYR"/>
                <w:b/>
                <w:bCs/>
                <w:lang w:eastAsia="uk-UA"/>
              </w:rPr>
              <w:t>8.</w:t>
            </w:r>
            <w:r>
              <w:rPr>
                <w:rFonts w:ascii="Times New Roman CYR" w:eastAsia="Calibri" w:hAnsi="Times New Roman CYR" w:cs="Times New Roman CYR"/>
                <w:lang w:eastAsia="uk-UA"/>
              </w:rPr>
              <w:t xml:space="preserve"> Ламати та пошкоджувати дерева, кущі, газони, підвішувати на дерева мотузки, </w:t>
            </w:r>
            <w:proofErr w:type="spellStart"/>
            <w:r>
              <w:rPr>
                <w:rFonts w:ascii="Times New Roman CYR" w:eastAsia="Calibri" w:hAnsi="Times New Roman CYR" w:cs="Times New Roman CYR"/>
                <w:lang w:eastAsia="uk-UA"/>
              </w:rPr>
              <w:t>качелі</w:t>
            </w:r>
            <w:proofErr w:type="spellEnd"/>
            <w:r>
              <w:rPr>
                <w:rFonts w:ascii="Times New Roman CYR" w:eastAsia="Calibri" w:hAnsi="Times New Roman CYR" w:cs="Times New Roman CYR"/>
                <w:lang w:eastAsia="uk-UA"/>
              </w:rPr>
              <w:t>, гамаки;</w:t>
            </w:r>
          </w:p>
          <w:p w:rsidR="003C6124" w:rsidRDefault="003C6124" w:rsidP="00EC3A7E">
            <w:pPr>
              <w:autoSpaceDE w:val="0"/>
              <w:autoSpaceDN w:val="0"/>
              <w:adjustRightInd w:val="0"/>
              <w:spacing w:after="0" w:line="240" w:lineRule="auto"/>
              <w:rPr>
                <w:rFonts w:ascii="Times New Roman CYR" w:eastAsia="Calibri" w:hAnsi="Times New Roman CYR" w:cs="Times New Roman CYR"/>
                <w:lang w:eastAsia="uk-UA"/>
              </w:rPr>
            </w:pPr>
            <w:r>
              <w:rPr>
                <w:rFonts w:ascii="Times New Roman CYR" w:eastAsia="Calibri" w:hAnsi="Times New Roman CYR" w:cs="Times New Roman CYR"/>
                <w:b/>
                <w:bCs/>
                <w:lang w:eastAsia="uk-UA"/>
              </w:rPr>
              <w:t>9.</w:t>
            </w:r>
            <w:r>
              <w:rPr>
                <w:rFonts w:ascii="Times New Roman CYR" w:eastAsia="Calibri" w:hAnsi="Times New Roman CYR" w:cs="Times New Roman CYR"/>
                <w:lang w:eastAsia="uk-UA"/>
              </w:rPr>
              <w:t xml:space="preserve"> Ламати та переміщати місця для сидіння та урни.</w:t>
            </w:r>
          </w:p>
        </w:tc>
      </w:tr>
      <w:tr w:rsidR="003C6124" w:rsidTr="00EC3A7E">
        <w:tc>
          <w:tcPr>
            <w:tcW w:w="9854"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r>
              <w:rPr>
                <w:rFonts w:ascii="Times New Roman CYR" w:eastAsia="Calibri" w:hAnsi="Times New Roman CYR" w:cs="Times New Roman CYR"/>
                <w:lang w:eastAsia="uk-UA"/>
              </w:rPr>
              <w:t>Номера телефонів для екстрених викликів:</w:t>
            </w:r>
          </w:p>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Служба з надзвичайних ситуацій 101</w:t>
            </w:r>
          </w:p>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Поліція 102</w:t>
            </w:r>
          </w:p>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Медична служба 103</w:t>
            </w:r>
          </w:p>
        </w:tc>
      </w:tr>
      <w:tr w:rsidR="003C6124" w:rsidTr="00EC3A7E">
        <w:tc>
          <w:tcPr>
            <w:tcW w:w="9854"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Шановні батьки, пам’ятайте Ви несете відповідальність за життя і здоров’я дітей!</w:t>
            </w:r>
          </w:p>
        </w:tc>
      </w:tr>
    </w:tbl>
    <w:p w:rsidR="003C6124" w:rsidRDefault="003C6124" w:rsidP="003C6124">
      <w:pPr>
        <w:autoSpaceDE w:val="0"/>
        <w:autoSpaceDN w:val="0"/>
        <w:adjustRightInd w:val="0"/>
        <w:spacing w:after="0" w:line="240" w:lineRule="auto"/>
        <w:rPr>
          <w:rFonts w:ascii="Times New Roman CYR" w:eastAsia="Calibri" w:hAnsi="Times New Roman CYR" w:cs="Times New Roman CYR"/>
          <w:sz w:val="24"/>
          <w:szCs w:val="24"/>
          <w:lang w:eastAsia="uk-UA"/>
        </w:rPr>
      </w:pPr>
    </w:p>
    <w:p w:rsidR="003C6124" w:rsidRDefault="003C6124" w:rsidP="003C6124">
      <w:pPr>
        <w:autoSpaceDE w:val="0"/>
        <w:autoSpaceDN w:val="0"/>
        <w:adjustRightInd w:val="0"/>
        <w:spacing w:after="0" w:line="240" w:lineRule="auto"/>
        <w:rPr>
          <w:rFonts w:ascii="Times New Roman CYR" w:eastAsia="Calibri" w:hAnsi="Times New Roman CYR" w:cs="Times New Roman CYR"/>
          <w:sz w:val="24"/>
          <w:szCs w:val="24"/>
          <w:lang w:eastAsia="uk-UA"/>
        </w:rPr>
      </w:pPr>
    </w:p>
    <w:p w:rsidR="003C6124" w:rsidRPr="00420EB5" w:rsidRDefault="003C6124" w:rsidP="003C6124">
      <w:pPr>
        <w:spacing w:after="0" w:line="240" w:lineRule="auto"/>
        <w:jc w:val="both"/>
        <w:rPr>
          <w:rFonts w:eastAsia="Calibri"/>
        </w:rPr>
      </w:pPr>
      <w:r w:rsidRPr="00420EB5">
        <w:rPr>
          <w:rFonts w:eastAsia="Calibri"/>
        </w:rPr>
        <w:t xml:space="preserve">Секретар сільської ради                                                                   </w:t>
      </w:r>
      <w:proofErr w:type="spellStart"/>
      <w:r w:rsidRPr="00420EB5">
        <w:rPr>
          <w:rFonts w:eastAsia="Calibri"/>
        </w:rPr>
        <w:t>І.М.Невгод</w:t>
      </w:r>
      <w:proofErr w:type="spellEnd"/>
    </w:p>
    <w:p w:rsidR="003C6124" w:rsidRDefault="003C6124" w:rsidP="003C6124">
      <w:pPr>
        <w:autoSpaceDE w:val="0"/>
        <w:autoSpaceDN w:val="0"/>
        <w:adjustRightInd w:val="0"/>
        <w:spacing w:after="0" w:line="240" w:lineRule="auto"/>
        <w:rPr>
          <w:rFonts w:ascii="Times New Roman CYR" w:eastAsia="Calibri" w:hAnsi="Times New Roman CYR" w:cs="Times New Roman CYR"/>
          <w:color w:val="000000"/>
          <w:sz w:val="24"/>
          <w:szCs w:val="24"/>
          <w:lang w:eastAsia="uk-UA"/>
        </w:rPr>
      </w:pPr>
    </w:p>
    <w:p w:rsidR="003C6124" w:rsidRDefault="003C6124" w:rsidP="003C6124">
      <w:pPr>
        <w:autoSpaceDE w:val="0"/>
        <w:autoSpaceDN w:val="0"/>
        <w:adjustRightInd w:val="0"/>
        <w:spacing w:after="0" w:line="240" w:lineRule="auto"/>
        <w:ind w:firstLine="6120"/>
        <w:jc w:val="both"/>
        <w:rPr>
          <w:rFonts w:ascii="Times New Roman CYR" w:eastAsia="Calibri" w:hAnsi="Times New Roman CYR" w:cs="Times New Roman CYR"/>
          <w:b/>
          <w:bCs/>
          <w:lang w:eastAsia="uk-UA"/>
        </w:rPr>
      </w:pPr>
    </w:p>
    <w:p w:rsidR="003C6124" w:rsidRDefault="003C6124" w:rsidP="003C6124">
      <w:pPr>
        <w:autoSpaceDE w:val="0"/>
        <w:autoSpaceDN w:val="0"/>
        <w:adjustRightInd w:val="0"/>
        <w:spacing w:after="0" w:line="240" w:lineRule="auto"/>
        <w:ind w:firstLine="6120"/>
        <w:jc w:val="both"/>
        <w:rPr>
          <w:rFonts w:ascii="Times New Roman CYR" w:eastAsia="Calibri" w:hAnsi="Times New Roman CYR" w:cs="Times New Roman CYR"/>
          <w:b/>
          <w:bCs/>
          <w:lang w:eastAsia="uk-UA"/>
        </w:rPr>
      </w:pPr>
    </w:p>
    <w:p w:rsidR="003C6124" w:rsidRDefault="003C6124" w:rsidP="003C6124">
      <w:pPr>
        <w:autoSpaceDE w:val="0"/>
        <w:autoSpaceDN w:val="0"/>
        <w:adjustRightInd w:val="0"/>
        <w:spacing w:after="0" w:line="240" w:lineRule="auto"/>
        <w:ind w:firstLine="6120"/>
        <w:jc w:val="both"/>
        <w:rPr>
          <w:rFonts w:ascii="Times New Roman CYR" w:eastAsia="Calibri" w:hAnsi="Times New Roman CYR" w:cs="Times New Roman CYR"/>
          <w:b/>
          <w:bCs/>
          <w:lang w:eastAsia="uk-UA"/>
        </w:rPr>
      </w:pPr>
    </w:p>
    <w:p w:rsidR="003C6124" w:rsidRDefault="003C6124" w:rsidP="003C6124">
      <w:pPr>
        <w:spacing w:after="0" w:line="240" w:lineRule="auto"/>
        <w:jc w:val="right"/>
        <w:rPr>
          <w:rFonts w:eastAsia="Calibri"/>
        </w:rPr>
      </w:pPr>
      <w:r>
        <w:rPr>
          <w:rFonts w:eastAsia="Calibri"/>
        </w:rPr>
        <w:lastRenderedPageBreak/>
        <w:t>Додаток № 8</w:t>
      </w:r>
    </w:p>
    <w:p w:rsidR="003C6124" w:rsidRDefault="003C6124" w:rsidP="003C6124">
      <w:pPr>
        <w:spacing w:after="0" w:line="240" w:lineRule="auto"/>
        <w:jc w:val="right"/>
        <w:rPr>
          <w:rFonts w:eastAsia="Calibri"/>
        </w:rPr>
      </w:pPr>
      <w:r>
        <w:rPr>
          <w:rFonts w:eastAsia="Calibri"/>
        </w:rPr>
        <w:t>до рішення виконавчого комітету</w:t>
      </w:r>
    </w:p>
    <w:p w:rsidR="003C6124" w:rsidRDefault="003C6124" w:rsidP="003C6124">
      <w:pPr>
        <w:spacing w:after="0" w:line="240" w:lineRule="auto"/>
        <w:jc w:val="right"/>
        <w:rPr>
          <w:rFonts w:eastAsia="Calibri"/>
        </w:rPr>
      </w:pPr>
      <w:proofErr w:type="spellStart"/>
      <w:r>
        <w:rPr>
          <w:rFonts w:eastAsia="Calibri"/>
        </w:rPr>
        <w:t>Степанківської</w:t>
      </w:r>
      <w:proofErr w:type="spellEnd"/>
      <w:r>
        <w:rPr>
          <w:rFonts w:eastAsia="Calibri"/>
        </w:rPr>
        <w:t xml:space="preserve"> сільської ради </w:t>
      </w:r>
    </w:p>
    <w:p w:rsidR="003C6124" w:rsidRDefault="00420EB5" w:rsidP="003C6124">
      <w:pPr>
        <w:autoSpaceDE w:val="0"/>
        <w:autoSpaceDN w:val="0"/>
        <w:adjustRightInd w:val="0"/>
        <w:spacing w:after="0" w:line="240" w:lineRule="auto"/>
        <w:ind w:firstLine="6120"/>
        <w:jc w:val="both"/>
        <w:rPr>
          <w:rFonts w:ascii="Times New Roman CYR" w:eastAsia="Calibri" w:hAnsi="Times New Roman CYR" w:cs="Times New Roman CYR"/>
          <w:lang w:eastAsia="uk-UA"/>
        </w:rPr>
      </w:pPr>
      <w:r>
        <w:rPr>
          <w:rFonts w:eastAsia="Calibri"/>
        </w:rPr>
        <w:t xml:space="preserve">    №38 від 20.06</w:t>
      </w:r>
      <w:r w:rsidR="003C6124">
        <w:rPr>
          <w:rFonts w:eastAsia="Calibri"/>
        </w:rPr>
        <w:t>.2019 рік</w:t>
      </w:r>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b/>
          <w:bCs/>
          <w:color w:val="000000"/>
          <w:sz w:val="24"/>
          <w:szCs w:val="24"/>
          <w:lang w:eastAsia="uk-UA"/>
        </w:rPr>
      </w:pPr>
      <w:r>
        <w:rPr>
          <w:rFonts w:ascii="Times New Roman CYR" w:eastAsia="Calibri" w:hAnsi="Times New Roman CYR" w:cs="Times New Roman CYR"/>
          <w:b/>
          <w:bCs/>
          <w:color w:val="000000"/>
          <w:sz w:val="24"/>
          <w:szCs w:val="24"/>
          <w:lang w:eastAsia="uk-UA"/>
        </w:rPr>
        <w:t xml:space="preserve">                                                                                          </w:t>
      </w:r>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sz w:val="24"/>
          <w:szCs w:val="24"/>
          <w:lang w:eastAsia="uk-UA"/>
        </w:rPr>
        <w:t xml:space="preserve">  </w:t>
      </w:r>
      <w:r>
        <w:rPr>
          <w:rFonts w:ascii="Times New Roman CYR" w:eastAsia="Calibri" w:hAnsi="Times New Roman CYR" w:cs="Times New Roman CYR"/>
          <w:b/>
          <w:bCs/>
          <w:color w:val="000000"/>
          <w:lang w:eastAsia="uk-UA"/>
        </w:rPr>
        <w:t>«Затверджую»</w:t>
      </w:r>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sz w:val="24"/>
          <w:szCs w:val="24"/>
          <w:lang w:eastAsia="uk-UA"/>
        </w:rPr>
        <w:t xml:space="preserve">                                                               </w:t>
      </w:r>
      <w:r w:rsidR="00420EB5">
        <w:rPr>
          <w:rFonts w:ascii="Times New Roman CYR" w:eastAsia="Calibri" w:hAnsi="Times New Roman CYR" w:cs="Times New Roman CYR"/>
          <w:b/>
          <w:bCs/>
          <w:color w:val="000000"/>
          <w:lang w:eastAsia="uk-UA"/>
        </w:rPr>
        <w:t>С</w:t>
      </w:r>
      <w:r>
        <w:rPr>
          <w:rFonts w:ascii="Times New Roman CYR" w:eastAsia="Calibri" w:hAnsi="Times New Roman CYR" w:cs="Times New Roman CYR"/>
          <w:b/>
          <w:bCs/>
          <w:color w:val="000000"/>
          <w:lang w:eastAsia="uk-UA"/>
        </w:rPr>
        <w:t xml:space="preserve">ільський  голова                      </w:t>
      </w:r>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b/>
          <w:bCs/>
          <w:color w:val="000000"/>
          <w:lang w:eastAsia="uk-UA"/>
        </w:rPr>
      </w:pPr>
      <w:r>
        <w:rPr>
          <w:rFonts w:ascii="Times New Roman CYR" w:eastAsia="Calibri" w:hAnsi="Times New Roman CYR" w:cs="Times New Roman CYR"/>
          <w:b/>
          <w:bCs/>
          <w:color w:val="000000"/>
          <w:lang w:eastAsia="uk-UA"/>
        </w:rPr>
        <w:t xml:space="preserve">_____________І.М. </w:t>
      </w:r>
      <w:proofErr w:type="spellStart"/>
      <w:r>
        <w:rPr>
          <w:rFonts w:ascii="Times New Roman CYR" w:eastAsia="Calibri" w:hAnsi="Times New Roman CYR" w:cs="Times New Roman CYR"/>
          <w:b/>
          <w:bCs/>
          <w:color w:val="000000"/>
          <w:lang w:eastAsia="uk-UA"/>
        </w:rPr>
        <w:t>Чекаленко</w:t>
      </w:r>
      <w:proofErr w:type="spellEnd"/>
    </w:p>
    <w:p w:rsidR="003C6124" w:rsidRDefault="003C6124" w:rsidP="003C6124">
      <w:pPr>
        <w:autoSpaceDE w:val="0"/>
        <w:autoSpaceDN w:val="0"/>
        <w:adjustRightInd w:val="0"/>
        <w:spacing w:after="0" w:line="240" w:lineRule="auto"/>
        <w:jc w:val="right"/>
        <w:rPr>
          <w:rFonts w:ascii="Times New Roman CYR" w:eastAsia="Calibri" w:hAnsi="Times New Roman CYR" w:cs="Times New Roman CYR"/>
          <w:color w:val="000000"/>
          <w:lang w:eastAsia="uk-UA"/>
        </w:rPr>
      </w:pPr>
      <w:r>
        <w:rPr>
          <w:rFonts w:ascii="Times New Roman CYR" w:eastAsia="Calibri" w:hAnsi="Times New Roman CYR" w:cs="Times New Roman CYR"/>
          <w:b/>
          <w:bCs/>
          <w:color w:val="000000"/>
          <w:sz w:val="24"/>
          <w:szCs w:val="24"/>
          <w:lang w:eastAsia="uk-UA"/>
        </w:rPr>
        <w:t xml:space="preserve">                                                                                    </w:t>
      </w:r>
      <w:r>
        <w:rPr>
          <w:rFonts w:ascii="Times New Roman CYR" w:eastAsia="Calibri" w:hAnsi="Times New Roman CYR" w:cs="Times New Roman CYR"/>
          <w:b/>
          <w:bCs/>
          <w:color w:val="000000"/>
          <w:lang w:eastAsia="uk-UA"/>
        </w:rPr>
        <w:t xml:space="preserve"> ___________   20__</w:t>
      </w:r>
      <w:r>
        <w:rPr>
          <w:rFonts w:ascii="Times New Roman CYR" w:eastAsia="Calibri" w:hAnsi="Times New Roman CYR" w:cs="Times New Roman CYR"/>
          <w:color w:val="000000"/>
          <w:lang w:eastAsia="uk-UA"/>
        </w:rPr>
        <w:t xml:space="preserve"> </w:t>
      </w:r>
      <w:r>
        <w:rPr>
          <w:rFonts w:ascii="Times New Roman CYR" w:eastAsia="Calibri" w:hAnsi="Times New Roman CYR" w:cs="Times New Roman CYR"/>
          <w:b/>
          <w:bCs/>
          <w:color w:val="000000"/>
          <w:lang w:eastAsia="uk-UA"/>
        </w:rPr>
        <w:t>року</w:t>
      </w:r>
    </w:p>
    <w:p w:rsidR="003C6124" w:rsidRDefault="003C6124" w:rsidP="003C6124">
      <w:pPr>
        <w:autoSpaceDE w:val="0"/>
        <w:autoSpaceDN w:val="0"/>
        <w:adjustRightInd w:val="0"/>
        <w:spacing w:after="0" w:line="240" w:lineRule="auto"/>
        <w:rPr>
          <w:rFonts w:ascii="Times New Roman CYR" w:eastAsia="Calibri" w:hAnsi="Times New Roman CYR" w:cs="Times New Roman CYR"/>
          <w:b/>
          <w:bCs/>
          <w:lang w:eastAsia="uk-UA"/>
        </w:rPr>
      </w:pP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b/>
          <w:bCs/>
          <w:lang w:eastAsia="uk-UA"/>
        </w:rPr>
      </w:pP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Реєстр</w:t>
      </w: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b/>
          <w:bCs/>
          <w:lang w:eastAsia="uk-UA"/>
        </w:rPr>
      </w:pPr>
      <w:r>
        <w:rPr>
          <w:rFonts w:ascii="Times New Roman CYR" w:eastAsia="Calibri" w:hAnsi="Times New Roman CYR" w:cs="Times New Roman CYR"/>
          <w:b/>
          <w:bCs/>
          <w:lang w:eastAsia="uk-UA"/>
        </w:rPr>
        <w:t>дитячих ігрових та спортивних майданчиків</w:t>
      </w:r>
    </w:p>
    <w:p w:rsidR="003C6124" w:rsidRDefault="003C6124" w:rsidP="003C6124">
      <w:pPr>
        <w:autoSpaceDE w:val="0"/>
        <w:autoSpaceDN w:val="0"/>
        <w:adjustRightInd w:val="0"/>
        <w:spacing w:after="0" w:line="240" w:lineRule="auto"/>
        <w:jc w:val="center"/>
        <w:rPr>
          <w:rFonts w:ascii="Times New Roman CYR" w:eastAsia="Calibri" w:hAnsi="Times New Roman CYR" w:cs="Times New Roman CYR"/>
          <w:lang w:eastAsia="uk-UA"/>
        </w:rPr>
      </w:pPr>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1085"/>
        <w:gridCol w:w="992"/>
        <w:gridCol w:w="983"/>
        <w:gridCol w:w="1080"/>
        <w:gridCol w:w="968"/>
        <w:gridCol w:w="968"/>
        <w:gridCol w:w="896"/>
        <w:gridCol w:w="1201"/>
        <w:gridCol w:w="992"/>
      </w:tblGrid>
      <w:tr w:rsidR="003C6124" w:rsidTr="00EC3A7E">
        <w:trPr>
          <w:trHeight w:val="1154"/>
        </w:trPr>
        <w:tc>
          <w:tcPr>
            <w:tcW w:w="900"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ind w:left="113" w:right="113"/>
              <w:jc w:val="center"/>
              <w:rPr>
                <w:rFonts w:ascii="Times New Roman CYR" w:eastAsia="Calibri" w:hAnsi="Times New Roman CYR" w:cs="Times New Roman CYR"/>
                <w:sz w:val="20"/>
                <w:szCs w:val="20"/>
                <w:lang w:eastAsia="uk-UA"/>
              </w:rPr>
            </w:pPr>
            <w:r>
              <w:rPr>
                <w:rFonts w:ascii="Times New Roman CYR" w:eastAsia="Calibri" w:hAnsi="Times New Roman CYR" w:cs="Times New Roman CYR"/>
                <w:sz w:val="20"/>
                <w:szCs w:val="20"/>
                <w:lang w:eastAsia="uk-UA"/>
              </w:rPr>
              <w:t>№ та дата перевірки</w:t>
            </w:r>
          </w:p>
        </w:tc>
        <w:tc>
          <w:tcPr>
            <w:tcW w:w="1085"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ind w:left="113" w:right="113"/>
              <w:jc w:val="center"/>
              <w:rPr>
                <w:rFonts w:ascii="Times New Roman CYR" w:eastAsia="Calibri" w:hAnsi="Times New Roman CYR" w:cs="Times New Roman CYR"/>
                <w:sz w:val="20"/>
                <w:szCs w:val="20"/>
                <w:lang w:eastAsia="uk-UA"/>
              </w:rPr>
            </w:pPr>
            <w:r>
              <w:rPr>
                <w:rFonts w:ascii="Times New Roman CYR" w:eastAsia="Calibri" w:hAnsi="Times New Roman CYR" w:cs="Times New Roman CYR"/>
                <w:sz w:val="20"/>
                <w:szCs w:val="20"/>
                <w:lang w:eastAsia="uk-UA"/>
              </w:rPr>
              <w:t>Назва об’єкта</w:t>
            </w:r>
          </w:p>
        </w:tc>
        <w:tc>
          <w:tcPr>
            <w:tcW w:w="992"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ind w:left="113" w:right="113"/>
              <w:jc w:val="center"/>
              <w:rPr>
                <w:rFonts w:ascii="Times New Roman CYR" w:eastAsia="Calibri" w:hAnsi="Times New Roman CYR" w:cs="Times New Roman CYR"/>
                <w:sz w:val="20"/>
                <w:szCs w:val="20"/>
                <w:lang w:eastAsia="uk-UA"/>
              </w:rPr>
            </w:pPr>
            <w:r>
              <w:rPr>
                <w:rFonts w:ascii="Times New Roman CYR" w:eastAsia="Calibri" w:hAnsi="Times New Roman CYR" w:cs="Times New Roman CYR"/>
                <w:sz w:val="20"/>
                <w:szCs w:val="20"/>
                <w:lang w:eastAsia="uk-UA"/>
              </w:rPr>
              <w:t>Місце знаходження (адреса)</w:t>
            </w:r>
          </w:p>
        </w:tc>
        <w:tc>
          <w:tcPr>
            <w:tcW w:w="983"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ind w:left="113" w:right="113"/>
              <w:jc w:val="center"/>
              <w:rPr>
                <w:rFonts w:ascii="Times New Roman CYR" w:eastAsia="Calibri" w:hAnsi="Times New Roman CYR" w:cs="Times New Roman CYR"/>
                <w:sz w:val="20"/>
                <w:szCs w:val="20"/>
                <w:lang w:eastAsia="uk-UA"/>
              </w:rPr>
            </w:pPr>
            <w:r>
              <w:rPr>
                <w:rFonts w:ascii="Times New Roman CYR" w:eastAsia="Calibri" w:hAnsi="Times New Roman CYR" w:cs="Times New Roman CYR"/>
                <w:sz w:val="20"/>
                <w:szCs w:val="20"/>
                <w:lang w:eastAsia="uk-UA"/>
              </w:rPr>
              <w:t xml:space="preserve">Обслуговуюча організація </w:t>
            </w:r>
          </w:p>
        </w:tc>
        <w:tc>
          <w:tcPr>
            <w:tcW w:w="1080"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ind w:left="113" w:right="113"/>
              <w:jc w:val="center"/>
              <w:rPr>
                <w:rFonts w:ascii="Times New Roman CYR" w:eastAsia="Calibri" w:hAnsi="Times New Roman CYR" w:cs="Times New Roman CYR"/>
                <w:sz w:val="20"/>
                <w:szCs w:val="20"/>
                <w:lang w:eastAsia="uk-UA"/>
              </w:rPr>
            </w:pPr>
            <w:r>
              <w:rPr>
                <w:rFonts w:ascii="Times New Roman CYR" w:eastAsia="Calibri" w:hAnsi="Times New Roman CYR" w:cs="Times New Roman CYR"/>
                <w:sz w:val="20"/>
                <w:szCs w:val="20"/>
                <w:lang w:eastAsia="uk-UA"/>
              </w:rPr>
              <w:t>П.І.П. керівника тел.</w:t>
            </w:r>
          </w:p>
        </w:tc>
        <w:tc>
          <w:tcPr>
            <w:tcW w:w="968"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ind w:left="113" w:right="113"/>
              <w:jc w:val="center"/>
              <w:rPr>
                <w:rFonts w:ascii="Times New Roman CYR" w:eastAsia="Calibri" w:hAnsi="Times New Roman CYR" w:cs="Times New Roman CYR"/>
                <w:sz w:val="20"/>
                <w:szCs w:val="20"/>
                <w:lang w:eastAsia="uk-UA"/>
              </w:rPr>
            </w:pPr>
            <w:r>
              <w:rPr>
                <w:rFonts w:ascii="Times New Roman CYR" w:eastAsia="Calibri" w:hAnsi="Times New Roman CYR" w:cs="Times New Roman CYR"/>
                <w:sz w:val="20"/>
                <w:szCs w:val="20"/>
                <w:lang w:eastAsia="uk-UA"/>
              </w:rPr>
              <w:t>Наявність паспорту (</w:t>
            </w:r>
            <w:proofErr w:type="spellStart"/>
            <w:r>
              <w:rPr>
                <w:rFonts w:ascii="Times New Roman CYR" w:eastAsia="Calibri" w:hAnsi="Times New Roman CYR" w:cs="Times New Roman CYR"/>
                <w:sz w:val="20"/>
                <w:szCs w:val="20"/>
                <w:lang w:eastAsia="uk-UA"/>
              </w:rPr>
              <w:t>інш</w:t>
            </w:r>
            <w:proofErr w:type="spellEnd"/>
            <w:r>
              <w:rPr>
                <w:rFonts w:ascii="Times New Roman CYR" w:eastAsia="Calibri" w:hAnsi="Times New Roman CYR" w:cs="Times New Roman CYR"/>
                <w:sz w:val="20"/>
                <w:szCs w:val="20"/>
                <w:lang w:eastAsia="uk-UA"/>
              </w:rPr>
              <w:t>.)</w:t>
            </w:r>
          </w:p>
        </w:tc>
        <w:tc>
          <w:tcPr>
            <w:tcW w:w="968"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ind w:left="113" w:right="113"/>
              <w:jc w:val="center"/>
              <w:rPr>
                <w:rFonts w:ascii="Times New Roman CYR" w:eastAsia="Calibri" w:hAnsi="Times New Roman CYR" w:cs="Times New Roman CYR"/>
                <w:sz w:val="20"/>
                <w:szCs w:val="20"/>
                <w:lang w:eastAsia="uk-UA"/>
              </w:rPr>
            </w:pPr>
            <w:r>
              <w:rPr>
                <w:rFonts w:ascii="Times New Roman CYR" w:eastAsia="Calibri" w:hAnsi="Times New Roman CYR" w:cs="Times New Roman CYR"/>
                <w:sz w:val="20"/>
                <w:szCs w:val="20"/>
                <w:lang w:eastAsia="uk-UA"/>
              </w:rPr>
              <w:t>Загальний технічний стан</w:t>
            </w:r>
          </w:p>
        </w:tc>
        <w:tc>
          <w:tcPr>
            <w:tcW w:w="896"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ind w:left="113" w:right="113"/>
              <w:jc w:val="center"/>
              <w:rPr>
                <w:rFonts w:ascii="Times New Roman CYR" w:eastAsia="Calibri" w:hAnsi="Times New Roman CYR" w:cs="Times New Roman CYR"/>
                <w:sz w:val="20"/>
                <w:szCs w:val="20"/>
                <w:lang w:eastAsia="uk-UA"/>
              </w:rPr>
            </w:pPr>
            <w:r>
              <w:rPr>
                <w:rFonts w:ascii="Times New Roman CYR" w:eastAsia="Calibri" w:hAnsi="Times New Roman CYR" w:cs="Times New Roman CYR"/>
                <w:sz w:val="20"/>
                <w:szCs w:val="20"/>
                <w:lang w:eastAsia="uk-UA"/>
              </w:rPr>
              <w:t>Виявлені порушення</w:t>
            </w:r>
          </w:p>
        </w:tc>
        <w:tc>
          <w:tcPr>
            <w:tcW w:w="1201"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ind w:left="113" w:right="113"/>
              <w:jc w:val="center"/>
              <w:rPr>
                <w:rFonts w:ascii="Times New Roman CYR" w:eastAsia="Calibri" w:hAnsi="Times New Roman CYR" w:cs="Times New Roman CYR"/>
                <w:sz w:val="20"/>
                <w:szCs w:val="20"/>
                <w:lang w:eastAsia="uk-UA"/>
              </w:rPr>
            </w:pPr>
            <w:r>
              <w:rPr>
                <w:rFonts w:ascii="Times New Roman CYR" w:eastAsia="Calibri" w:hAnsi="Times New Roman CYR" w:cs="Times New Roman CYR"/>
                <w:sz w:val="20"/>
                <w:szCs w:val="20"/>
                <w:lang w:eastAsia="uk-UA"/>
              </w:rPr>
              <w:t>П.І.П. відповідального тел.</w:t>
            </w:r>
          </w:p>
        </w:tc>
        <w:tc>
          <w:tcPr>
            <w:tcW w:w="992" w:type="dxa"/>
            <w:tcBorders>
              <w:top w:val="single" w:sz="4" w:space="0" w:color="auto"/>
              <w:left w:val="single" w:sz="4" w:space="0" w:color="auto"/>
              <w:bottom w:val="single" w:sz="4" w:space="0" w:color="auto"/>
              <w:right w:val="single" w:sz="4" w:space="0" w:color="auto"/>
            </w:tcBorders>
            <w:hideMark/>
          </w:tcPr>
          <w:p w:rsidR="003C6124" w:rsidRDefault="003C6124" w:rsidP="00EC3A7E">
            <w:pPr>
              <w:autoSpaceDE w:val="0"/>
              <w:autoSpaceDN w:val="0"/>
              <w:adjustRightInd w:val="0"/>
              <w:spacing w:after="0" w:line="240" w:lineRule="auto"/>
              <w:ind w:left="113" w:right="113"/>
              <w:jc w:val="center"/>
              <w:rPr>
                <w:rFonts w:ascii="Times New Roman CYR" w:eastAsia="Calibri" w:hAnsi="Times New Roman CYR" w:cs="Times New Roman CYR"/>
                <w:sz w:val="20"/>
                <w:szCs w:val="20"/>
                <w:lang w:eastAsia="uk-UA"/>
              </w:rPr>
            </w:pPr>
            <w:r>
              <w:rPr>
                <w:rFonts w:ascii="Times New Roman CYR" w:eastAsia="Calibri" w:hAnsi="Times New Roman CYR" w:cs="Times New Roman CYR"/>
                <w:sz w:val="20"/>
                <w:szCs w:val="20"/>
                <w:lang w:eastAsia="uk-UA"/>
              </w:rPr>
              <w:t>Примітка</w:t>
            </w:r>
          </w:p>
        </w:tc>
      </w:tr>
      <w:tr w:rsidR="003C6124" w:rsidTr="00EC3A7E">
        <w:trPr>
          <w:trHeight w:val="472"/>
        </w:trPr>
        <w:tc>
          <w:tcPr>
            <w:tcW w:w="900"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c>
          <w:tcPr>
            <w:tcW w:w="1085"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c>
          <w:tcPr>
            <w:tcW w:w="992"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c>
          <w:tcPr>
            <w:tcW w:w="983"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c>
          <w:tcPr>
            <w:tcW w:w="1080"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c>
          <w:tcPr>
            <w:tcW w:w="968"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c>
          <w:tcPr>
            <w:tcW w:w="968"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c>
          <w:tcPr>
            <w:tcW w:w="896"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c>
          <w:tcPr>
            <w:tcW w:w="1201"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c>
          <w:tcPr>
            <w:tcW w:w="992"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r>
      <w:tr w:rsidR="003C6124" w:rsidTr="00EC3A7E">
        <w:trPr>
          <w:trHeight w:val="495"/>
        </w:trPr>
        <w:tc>
          <w:tcPr>
            <w:tcW w:w="900"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c>
          <w:tcPr>
            <w:tcW w:w="1085"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c>
          <w:tcPr>
            <w:tcW w:w="992"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c>
          <w:tcPr>
            <w:tcW w:w="983"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c>
          <w:tcPr>
            <w:tcW w:w="1080"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c>
          <w:tcPr>
            <w:tcW w:w="968"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c>
          <w:tcPr>
            <w:tcW w:w="968"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c>
          <w:tcPr>
            <w:tcW w:w="896"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c>
          <w:tcPr>
            <w:tcW w:w="1201"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c>
          <w:tcPr>
            <w:tcW w:w="992" w:type="dxa"/>
            <w:tcBorders>
              <w:top w:val="single" w:sz="4" w:space="0" w:color="auto"/>
              <w:left w:val="single" w:sz="4" w:space="0" w:color="auto"/>
              <w:bottom w:val="single" w:sz="4" w:space="0" w:color="auto"/>
              <w:right w:val="single" w:sz="4" w:space="0" w:color="auto"/>
            </w:tcBorders>
          </w:tcPr>
          <w:p w:rsidR="003C6124" w:rsidRDefault="003C6124" w:rsidP="00EC3A7E">
            <w:pPr>
              <w:autoSpaceDE w:val="0"/>
              <w:autoSpaceDN w:val="0"/>
              <w:adjustRightInd w:val="0"/>
              <w:spacing w:after="0" w:line="240" w:lineRule="auto"/>
              <w:jc w:val="center"/>
              <w:rPr>
                <w:rFonts w:ascii="Times New Roman CYR" w:eastAsia="Calibri" w:hAnsi="Times New Roman CYR" w:cs="Times New Roman CYR"/>
                <w:lang w:eastAsia="uk-UA"/>
              </w:rPr>
            </w:pPr>
          </w:p>
        </w:tc>
      </w:tr>
    </w:tbl>
    <w:p w:rsidR="003C6124" w:rsidRDefault="003C6124" w:rsidP="003C6124">
      <w:pPr>
        <w:autoSpaceDE w:val="0"/>
        <w:autoSpaceDN w:val="0"/>
        <w:adjustRightInd w:val="0"/>
        <w:spacing w:after="0" w:line="240" w:lineRule="auto"/>
        <w:rPr>
          <w:rFonts w:ascii="Times New Roman CYR" w:eastAsia="Calibri" w:hAnsi="Times New Roman CYR" w:cs="Times New Roman CYR"/>
          <w:sz w:val="24"/>
          <w:szCs w:val="24"/>
          <w:lang w:eastAsia="uk-UA"/>
        </w:rPr>
      </w:pPr>
    </w:p>
    <w:p w:rsidR="003C6124" w:rsidRDefault="003C6124" w:rsidP="003C6124">
      <w:pPr>
        <w:autoSpaceDE w:val="0"/>
        <w:autoSpaceDN w:val="0"/>
        <w:adjustRightInd w:val="0"/>
        <w:spacing w:after="0" w:line="240" w:lineRule="auto"/>
        <w:rPr>
          <w:rFonts w:ascii="Times New Roman CYR" w:eastAsia="Calibri" w:hAnsi="Times New Roman CYR" w:cs="Times New Roman CYR"/>
          <w:sz w:val="24"/>
          <w:szCs w:val="24"/>
          <w:lang w:eastAsia="uk-UA"/>
        </w:rPr>
      </w:pPr>
    </w:p>
    <w:p w:rsidR="003C6124" w:rsidRDefault="003C6124" w:rsidP="003C6124">
      <w:pPr>
        <w:autoSpaceDE w:val="0"/>
        <w:autoSpaceDN w:val="0"/>
        <w:adjustRightInd w:val="0"/>
        <w:spacing w:after="0" w:line="240" w:lineRule="auto"/>
        <w:rPr>
          <w:rFonts w:ascii="Times New Roman CYR" w:eastAsia="Calibri" w:hAnsi="Times New Roman CYR" w:cs="Times New Roman CYR"/>
          <w:sz w:val="24"/>
          <w:szCs w:val="24"/>
          <w:lang w:eastAsia="uk-UA"/>
        </w:rPr>
      </w:pPr>
    </w:p>
    <w:p w:rsidR="003C6124" w:rsidRDefault="003C6124" w:rsidP="003C6124">
      <w:pPr>
        <w:autoSpaceDE w:val="0"/>
        <w:autoSpaceDN w:val="0"/>
        <w:adjustRightInd w:val="0"/>
        <w:spacing w:after="0" w:line="240" w:lineRule="auto"/>
        <w:rPr>
          <w:rFonts w:ascii="Times New Roman CYR" w:eastAsia="Calibri" w:hAnsi="Times New Roman CYR" w:cs="Times New Roman CYR"/>
          <w:sz w:val="24"/>
          <w:szCs w:val="24"/>
          <w:lang w:eastAsia="uk-UA"/>
        </w:rPr>
      </w:pPr>
    </w:p>
    <w:p w:rsidR="003C6124" w:rsidRPr="00420EB5" w:rsidRDefault="003C6124" w:rsidP="003C6124">
      <w:pPr>
        <w:spacing w:after="0" w:line="240" w:lineRule="auto"/>
        <w:jc w:val="both"/>
        <w:rPr>
          <w:rFonts w:eastAsia="Calibri"/>
        </w:rPr>
      </w:pPr>
      <w:r w:rsidRPr="00420EB5">
        <w:rPr>
          <w:rFonts w:eastAsia="Calibri"/>
        </w:rPr>
        <w:t xml:space="preserve">Секретар сільської ради                                                                   </w:t>
      </w:r>
      <w:proofErr w:type="spellStart"/>
      <w:r w:rsidRPr="00420EB5">
        <w:rPr>
          <w:rFonts w:eastAsia="Calibri"/>
        </w:rPr>
        <w:t>І.М.Невгод</w:t>
      </w:r>
      <w:proofErr w:type="spellEnd"/>
    </w:p>
    <w:p w:rsidR="003C6124" w:rsidRPr="004622B5" w:rsidRDefault="003C6124" w:rsidP="003C6124"/>
    <w:p w:rsidR="00253599" w:rsidRDefault="00253599"/>
    <w:sectPr w:rsidR="00253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56DC9"/>
    <w:multiLevelType w:val="hybridMultilevel"/>
    <w:tmpl w:val="E7C88F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4A"/>
    <w:rsid w:val="00253599"/>
    <w:rsid w:val="003C6124"/>
    <w:rsid w:val="00420EB5"/>
    <w:rsid w:val="00547F4A"/>
    <w:rsid w:val="00924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81697-19A5-4BA0-A987-03430865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124"/>
    <w:pPr>
      <w:spacing w:after="160" w:line="256" w:lineRule="auto"/>
    </w:pPr>
    <w:rPr>
      <w:rFonts w:ascii="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124"/>
    <w:pPr>
      <w:ind w:left="720"/>
      <w:contextualSpacing/>
    </w:pPr>
  </w:style>
  <w:style w:type="table" w:styleId="a4">
    <w:name w:val="Table Grid"/>
    <w:basedOn w:val="a1"/>
    <w:uiPriority w:val="39"/>
    <w:rsid w:val="003C6124"/>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3469</Words>
  <Characters>19777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cp:lastPrinted>2019-06-22T13:43:00Z</cp:lastPrinted>
  <dcterms:created xsi:type="dcterms:W3CDTF">2019-12-26T08:57:00Z</dcterms:created>
  <dcterms:modified xsi:type="dcterms:W3CDTF">2019-12-26T08:57:00Z</dcterms:modified>
</cp:coreProperties>
</file>