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2C" w:rsidRDefault="00C4362C" w:rsidP="00C70587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4525AE">
        <w:rPr>
          <w:sz w:val="28"/>
          <w:szCs w:val="28"/>
          <w:lang w:val="uk-UA"/>
        </w:rPr>
        <w:t xml:space="preserve">                         </w:t>
      </w:r>
      <w:r>
        <w:rPr>
          <w:lang w:val="uk-UA"/>
        </w:rPr>
        <w:t>Додаток 1</w:t>
      </w:r>
    </w:p>
    <w:p w:rsidR="00C4362C" w:rsidRDefault="00C4362C" w:rsidP="00C4362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до рішення сесії сільської ради </w:t>
      </w:r>
    </w:p>
    <w:p w:rsidR="00C4362C" w:rsidRPr="004525AE" w:rsidRDefault="00C4362C" w:rsidP="00C4362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4525AE">
        <w:rPr>
          <w:lang w:val="uk-UA"/>
        </w:rPr>
        <w:t xml:space="preserve">                       </w:t>
      </w:r>
      <w:r>
        <w:rPr>
          <w:lang w:val="uk-UA"/>
        </w:rPr>
        <w:t xml:space="preserve"> від</w:t>
      </w:r>
      <w:r w:rsidR="004525AE">
        <w:rPr>
          <w:lang w:val="uk-UA"/>
        </w:rPr>
        <w:t xml:space="preserve"> 23.12.2019 року №42-24/</w:t>
      </w:r>
      <w:r w:rsidR="004525AE">
        <w:rPr>
          <w:lang w:val="en-US"/>
        </w:rPr>
        <w:t>V</w:t>
      </w:r>
      <w:r w:rsidR="004525AE">
        <w:rPr>
          <w:lang w:val="uk-UA"/>
        </w:rPr>
        <w:t>ІІ</w:t>
      </w: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</w:t>
      </w:r>
      <w:r w:rsidR="004525AE">
        <w:rPr>
          <w:b/>
          <w:sz w:val="28"/>
          <w:szCs w:val="28"/>
          <w:lang w:val="uk-UA"/>
        </w:rPr>
        <w:t>«О</w:t>
      </w:r>
      <w:r>
        <w:rPr>
          <w:b/>
          <w:sz w:val="28"/>
          <w:szCs w:val="28"/>
          <w:lang w:val="uk-UA"/>
        </w:rPr>
        <w:t>рганізаці</w:t>
      </w:r>
      <w:r w:rsidR="004525AE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та фінансування </w:t>
      </w:r>
      <w:r w:rsidR="004525AE">
        <w:rPr>
          <w:b/>
          <w:sz w:val="28"/>
          <w:szCs w:val="28"/>
          <w:lang w:val="uk-UA"/>
        </w:rPr>
        <w:t xml:space="preserve">громадських робіт </w:t>
      </w:r>
      <w:r>
        <w:rPr>
          <w:b/>
          <w:sz w:val="28"/>
          <w:szCs w:val="28"/>
          <w:lang w:val="uk-UA"/>
        </w:rPr>
        <w:t>у 2020 році</w:t>
      </w:r>
      <w:r w:rsidR="004525AE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4525AE" w:rsidRDefault="004525AE" w:rsidP="004525AE">
      <w:pPr>
        <w:ind w:left="708"/>
        <w:jc w:val="center"/>
        <w:rPr>
          <w:b/>
          <w:sz w:val="28"/>
          <w:szCs w:val="28"/>
          <w:lang w:val="uk-UA"/>
        </w:rPr>
      </w:pPr>
      <w:r w:rsidRPr="004525AE">
        <w:rPr>
          <w:b/>
          <w:sz w:val="28"/>
          <w:szCs w:val="28"/>
          <w:lang w:val="uk-UA"/>
        </w:rPr>
        <w:t xml:space="preserve">Паспорт Програми </w:t>
      </w:r>
    </w:p>
    <w:p w:rsidR="004525AE" w:rsidRPr="004525AE" w:rsidRDefault="004525AE" w:rsidP="004525AE">
      <w:pPr>
        <w:ind w:left="708"/>
        <w:jc w:val="center"/>
        <w:rPr>
          <w:b/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4525AE" w:rsidRPr="005F400C" w:rsidTr="00606C9E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громадські роботи на 2020 рік</w:t>
            </w:r>
          </w:p>
        </w:tc>
      </w:tr>
      <w:tr w:rsidR="004525AE" w:rsidRPr="005F400C" w:rsidTr="00606C9E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сільська рада </w:t>
            </w:r>
          </w:p>
        </w:tc>
      </w:tr>
      <w:tr w:rsidR="004525AE" w:rsidRPr="005F400C" w:rsidTr="00606C9E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4525AE" w:rsidRPr="005F400C" w:rsidTr="00606C9E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F400C">
              <w:rPr>
                <w:bCs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F400C">
              <w:rPr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Черкаський РЦЗ</w:t>
            </w:r>
          </w:p>
        </w:tc>
      </w:tr>
      <w:tr w:rsidR="004525AE" w:rsidRPr="005F400C" w:rsidTr="00606C9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Бюджетний кодекс України, Закон України «Про місцеве самоврядування в Україні», Закон України </w:t>
            </w:r>
            <w:r>
              <w:rPr>
                <w:sz w:val="28"/>
                <w:szCs w:val="28"/>
                <w:lang w:val="uk-UA"/>
              </w:rPr>
              <w:t>«Про зайнятість населення»</w:t>
            </w:r>
          </w:p>
        </w:tc>
      </w:tr>
      <w:tr w:rsidR="004525AE" w:rsidRPr="005F400C" w:rsidTr="00606C9E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4525AE" w:rsidRPr="00C70587" w:rsidTr="00606C9E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pStyle w:val="2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Розв’язання проблем</w:t>
            </w:r>
            <w:r>
              <w:rPr>
                <w:sz w:val="28"/>
                <w:szCs w:val="28"/>
                <w:lang w:val="uk-UA"/>
              </w:rPr>
              <w:t xml:space="preserve"> є</w:t>
            </w:r>
            <w:r w:rsidRPr="005F400C">
              <w:rPr>
                <w:sz w:val="28"/>
                <w:szCs w:val="28"/>
                <w:lang w:val="uk-UA"/>
              </w:rPr>
              <w:t xml:space="preserve"> </w:t>
            </w:r>
            <w:r w:rsidRPr="009947F9">
              <w:rPr>
                <w:sz w:val="28"/>
                <w:szCs w:val="28"/>
                <w:lang w:val="uk-UA"/>
              </w:rPr>
              <w:t xml:space="preserve">залучення широкого кола жителів сіл Степанки,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      </w:r>
            <w:r w:rsidRPr="009947F9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9947F9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4525AE" w:rsidRPr="005F400C" w:rsidTr="00606C9E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F400C">
              <w:rPr>
                <w:sz w:val="28"/>
                <w:szCs w:val="28"/>
                <w:lang w:val="uk-UA"/>
              </w:rPr>
              <w:t>020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5F400C">
              <w:rPr>
                <w:sz w:val="28"/>
                <w:szCs w:val="28"/>
                <w:lang w:val="uk-UA"/>
              </w:rPr>
              <w:t>к</w:t>
            </w:r>
          </w:p>
        </w:tc>
      </w:tr>
      <w:tr w:rsidR="004525AE" w:rsidRPr="005F400C" w:rsidTr="00606C9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об’єднаної територіальної громади та інших джерел незаборонених чинним законодавством</w:t>
            </w:r>
          </w:p>
        </w:tc>
      </w:tr>
      <w:tr w:rsidR="004525AE" w:rsidRPr="005F400C" w:rsidTr="00606C9E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25AE" w:rsidRPr="00C70587" w:rsidTr="00606C9E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AE" w:rsidRPr="005F400C" w:rsidRDefault="004525AE" w:rsidP="00606C9E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:rsidR="004525AE" w:rsidRPr="005F400C" w:rsidRDefault="004525AE" w:rsidP="00606C9E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сільський голова;</w:t>
            </w:r>
          </w:p>
          <w:p w:rsidR="004525AE" w:rsidRPr="005F400C" w:rsidRDefault="004525AE" w:rsidP="00606C9E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:rsidR="004525AE" w:rsidRDefault="004525AE" w:rsidP="004525AE">
      <w:pPr>
        <w:rPr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Визначення проблеми, на розв’язання якої спрямована Програма</w:t>
      </w:r>
    </w:p>
    <w:p w:rsidR="00C4362C" w:rsidRDefault="004525AE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</w:t>
      </w:r>
      <w:r w:rsidR="00C4362C">
        <w:rPr>
          <w:sz w:val="28"/>
          <w:szCs w:val="28"/>
          <w:lang w:val="uk-UA"/>
        </w:rPr>
        <w:t xml:space="preserve"> року скористались послугами підрозділу Черкаської обласної служби зайнятості у Черкаському районі 3753 особи з числа незайнятого населення, протягом  десяти місяців 2019 року – 3307 з числа незайнятого населення.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протидії негативним проявам кризових явищ на ринку праці та зняття напруги серед зазначених верств населення підрозділом Черкаської обласної служби зайнятості у Черкаському районі проводилося залучення їх до громадських робіт.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 року в громадських роботах взяли участь 239 осіб з числа незайнятого населення, протягом десяти місяців 2019 року – 141 особа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із Законом України „Про зайнятість населення” від 05.07.2012 № 5067-VI, який набрав чинності з 1 січня 2013 року, </w:t>
      </w:r>
      <w:r>
        <w:rPr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>
        <w:rPr>
          <w:sz w:val="28"/>
          <w:szCs w:val="28"/>
          <w:lang w:val="uk-UA"/>
        </w:rPr>
        <w:t xml:space="preserve"> 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у 2020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:rsidR="00C4362C" w:rsidRDefault="00C4362C" w:rsidP="00C4362C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та завдання Програми</w:t>
      </w:r>
    </w:p>
    <w:p w:rsidR="00C4362C" w:rsidRDefault="00C4362C" w:rsidP="00C4362C">
      <w:pPr>
        <w:pStyle w:val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залучення широкого кола жителів сіл Степанки,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>
        <w:rPr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sz w:val="28"/>
          <w:szCs w:val="28"/>
          <w:lang w:val="uk-UA"/>
        </w:rPr>
        <w:t xml:space="preserve"> тощо.</w:t>
      </w:r>
    </w:p>
    <w:p w:rsidR="00C4362C" w:rsidRDefault="00C4362C" w:rsidP="00C4362C">
      <w:pPr>
        <w:pStyle w:val="1"/>
        <w:ind w:left="0" w:firstLine="36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Програми є: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тимчасової зайнятості осіб, які шукають роботу;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забезпечення додатковим заробітком осіб з числа зайнятого населення;</w:t>
      </w:r>
    </w:p>
    <w:p w:rsidR="00C4362C" w:rsidRDefault="00C4362C" w:rsidP="00C4362C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 шляхів та засобів вирішення проблеми, строки виконання Програми</w:t>
      </w:r>
    </w:p>
    <w:p w:rsidR="00C4362C" w:rsidRDefault="00C4362C" w:rsidP="00C4362C">
      <w:pPr>
        <w:pStyle w:val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Засобами вирішення проблеми соціального захисту населення с. Степанки,  с.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:rsidR="00C4362C" w:rsidRDefault="00C4362C" w:rsidP="00C4362C">
      <w:pPr>
        <w:pStyle w:val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Програми – 2020 рік.</w:t>
      </w:r>
    </w:p>
    <w:p w:rsidR="00C4362C" w:rsidRDefault="00C4362C" w:rsidP="00C4362C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видів громадських робіт</w:t>
      </w:r>
    </w:p>
    <w:p w:rsidR="00C4362C" w:rsidRDefault="00C4362C" w:rsidP="00C4362C">
      <w:pPr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Утримання у належному стані цвинтарів.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Упорядкування придорожніх смуг.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І</w:t>
      </w:r>
      <w:proofErr w:type="spellStart"/>
      <w:r>
        <w:rPr>
          <w:color w:val="000000"/>
          <w:spacing w:val="3"/>
          <w:sz w:val="28"/>
          <w:szCs w:val="28"/>
        </w:rPr>
        <w:t>нформування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населення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стосовно</w:t>
      </w:r>
      <w:proofErr w:type="spellEnd"/>
      <w:r>
        <w:rPr>
          <w:color w:val="000000"/>
          <w:spacing w:val="3"/>
          <w:sz w:val="28"/>
          <w:szCs w:val="28"/>
        </w:rPr>
        <w:t xml:space="preserve"> порядку </w:t>
      </w:r>
      <w:proofErr w:type="spellStart"/>
      <w:r>
        <w:rPr>
          <w:color w:val="000000"/>
          <w:spacing w:val="8"/>
          <w:sz w:val="28"/>
          <w:szCs w:val="28"/>
        </w:rPr>
        <w:t>отримання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житлових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субсидій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8"/>
          <w:sz w:val="28"/>
          <w:szCs w:val="28"/>
        </w:rPr>
        <w:t>технічної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підготовки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документації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кур'єрської</w:t>
      </w:r>
      <w:proofErr w:type="spellEnd"/>
      <w:r>
        <w:rPr>
          <w:color w:val="000000"/>
          <w:spacing w:val="2"/>
          <w:sz w:val="28"/>
          <w:szCs w:val="28"/>
        </w:rPr>
        <w:t xml:space="preserve"> доставки </w:t>
      </w:r>
      <w:proofErr w:type="spellStart"/>
      <w:r>
        <w:rPr>
          <w:color w:val="000000"/>
          <w:spacing w:val="2"/>
          <w:sz w:val="28"/>
          <w:szCs w:val="28"/>
        </w:rPr>
        <w:t>документів</w:t>
      </w:r>
      <w:proofErr w:type="spellEnd"/>
      <w:r>
        <w:rPr>
          <w:color w:val="000000"/>
          <w:spacing w:val="2"/>
          <w:sz w:val="28"/>
          <w:szCs w:val="28"/>
        </w:rPr>
        <w:t xml:space="preserve"> та </w:t>
      </w:r>
      <w:proofErr w:type="spellStart"/>
      <w:r>
        <w:rPr>
          <w:color w:val="000000"/>
          <w:spacing w:val="2"/>
          <w:sz w:val="28"/>
          <w:szCs w:val="28"/>
        </w:rPr>
        <w:t>запитів</w:t>
      </w:r>
      <w:proofErr w:type="spellEnd"/>
      <w:r>
        <w:rPr>
          <w:color w:val="000000"/>
          <w:spacing w:val="2"/>
          <w:sz w:val="28"/>
          <w:szCs w:val="28"/>
          <w:lang w:val="uk-UA"/>
        </w:rPr>
        <w:t>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>
        <w:rPr>
          <w:bCs/>
          <w:sz w:val="28"/>
          <w:szCs w:val="28"/>
        </w:rPr>
        <w:t>нформування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запобігання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порушень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громадського</w:t>
      </w:r>
      <w:proofErr w:type="spellEnd"/>
      <w:r>
        <w:rPr>
          <w:bCs/>
          <w:sz w:val="28"/>
          <w:szCs w:val="28"/>
        </w:rPr>
        <w:t xml:space="preserve"> порядку.</w:t>
      </w:r>
      <w:r>
        <w:rPr>
          <w:sz w:val="28"/>
          <w:szCs w:val="28"/>
          <w:lang w:val="uk-UA"/>
        </w:rPr>
        <w:t xml:space="preserve"> 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Допоміжні роботи у домоволодіннях осіб з інвалідністю або одиноких непрацездатних громадян.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Надання соціальної  допомоги учасникам Антитерористичної операції на сході України, Операції об’єднаних сил та їх сім’ям.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Супровід та соціальне обслуговування осіб з вадами зору.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:rsidR="00C4362C" w:rsidRDefault="00C4362C" w:rsidP="00C4362C">
      <w:pPr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Джерела фінансування Програми</w:t>
      </w:r>
    </w:p>
    <w:p w:rsidR="00C4362C" w:rsidRDefault="00C4362C" w:rsidP="00C4362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 .</w:t>
      </w:r>
    </w:p>
    <w:p w:rsidR="00C4362C" w:rsidRDefault="00C4362C" w:rsidP="00C4362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>
        <w:rPr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>
        <w:rPr>
          <w:sz w:val="28"/>
          <w:szCs w:val="28"/>
          <w:lang w:val="uk-UA"/>
        </w:rPr>
        <w:t>.</w:t>
      </w:r>
    </w:p>
    <w:p w:rsidR="00C4362C" w:rsidRDefault="00C4362C" w:rsidP="00C4362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до фінансування Програми залучаються кошти: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джерел, не заборонених чинним законодавством.</w:t>
      </w:r>
    </w:p>
    <w:p w:rsidR="00C4362C" w:rsidRDefault="00C4362C" w:rsidP="00C4362C">
      <w:pPr>
        <w:ind w:firstLine="54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jc w:val="center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Контроль за ходом виконання Програми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>
        <w:rPr>
          <w:sz w:val="28"/>
          <w:szCs w:val="28"/>
          <w:lang w:val="uk-UA"/>
        </w:rPr>
        <w:t>Степанківську</w:t>
      </w:r>
      <w:proofErr w:type="spellEnd"/>
      <w:r>
        <w:rPr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>
        <w:rPr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>
        <w:rPr>
          <w:sz w:val="28"/>
          <w:szCs w:val="28"/>
          <w:lang w:val="uk-UA"/>
        </w:rPr>
        <w:t>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Очікуваний кінцевий результат Програми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>
        <w:rPr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sz w:val="28"/>
          <w:szCs w:val="28"/>
          <w:lang w:val="uk-UA"/>
        </w:rPr>
        <w:t>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36"/>
        <w:gridCol w:w="1854"/>
        <w:gridCol w:w="2197"/>
        <w:gridCol w:w="1806"/>
      </w:tblGrid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безробітних, які проживають в с.     Степанки, </w:t>
            </w:r>
            <w:proofErr w:type="spellStart"/>
            <w:r>
              <w:rPr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будуть перебувати на обліку в </w:t>
            </w:r>
            <w:r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</w:tr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безробітних, які проживають в с.   Степанки, </w:t>
            </w:r>
            <w:proofErr w:type="spellStart"/>
            <w:r>
              <w:rPr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Бузуків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та будуть перебувати на обліку в </w:t>
            </w:r>
            <w:r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>
              <w:rPr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підрозділ Черкаської обласної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</w:tr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Питома вага безробітних-учасників громадських робіт у загальній кількості безробітних, які будуть перебувати на обліку в </w:t>
            </w:r>
            <w:r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>
              <w:rPr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C4362C" w:rsidTr="00C4362C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осіб з числа зайнятого населення,   с.  Степанки, </w:t>
            </w:r>
            <w:proofErr w:type="spellStart"/>
            <w:r>
              <w:rPr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sz w:val="28"/>
                <w:szCs w:val="28"/>
                <w:lang w:val="uk-UA"/>
              </w:rPr>
              <w:t>, які будуть залучені до громадських робіт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2C" w:rsidRDefault="00C4362C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Степанківська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сільська рада</w:t>
            </w:r>
          </w:p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</w:p>
          <w:p w:rsidR="00C4362C" w:rsidRDefault="00C436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(кількість)</w:t>
            </w:r>
          </w:p>
        </w:tc>
      </w:tr>
      <w:tr w:rsidR="00C4362C" w:rsidTr="00C4362C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-----</w:t>
            </w:r>
          </w:p>
        </w:tc>
      </w:tr>
    </w:tbl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</w:p>
    <w:p w:rsidR="00C4362C" w:rsidRPr="002C56FB" w:rsidRDefault="00C4362C" w:rsidP="00C4362C">
      <w:pPr>
        <w:ind w:firstLine="708"/>
      </w:pPr>
      <w:r>
        <w:rPr>
          <w:sz w:val="28"/>
          <w:szCs w:val="28"/>
          <w:lang w:val="uk-UA"/>
        </w:rPr>
        <w:t xml:space="preserve">На виконання зазначеної Програми в бюджеті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2020 рік заплановано </w:t>
      </w:r>
      <w:r w:rsidR="002C56FB">
        <w:rPr>
          <w:rStyle w:val="xfm44481078"/>
          <w:b/>
          <w:bCs/>
          <w:sz w:val="28"/>
          <w:szCs w:val="28"/>
          <w:lang w:val="uk-UA"/>
        </w:rPr>
        <w:t xml:space="preserve">34575,00 </w:t>
      </w:r>
      <w:r w:rsidR="002C56FB" w:rsidRPr="002C56FB">
        <w:rPr>
          <w:rStyle w:val="xfm44481078"/>
          <w:bCs/>
          <w:sz w:val="28"/>
          <w:szCs w:val="28"/>
          <w:lang w:val="uk-UA"/>
        </w:rPr>
        <w:t>(тридцять чотири тисячі п’ятсот сімдесят п</w:t>
      </w:r>
      <w:r w:rsidR="002C56FB" w:rsidRPr="002C56FB">
        <w:rPr>
          <w:rStyle w:val="xfm44481078"/>
          <w:bCs/>
          <w:sz w:val="28"/>
          <w:szCs w:val="28"/>
        </w:rPr>
        <w:t>’</w:t>
      </w:r>
      <w:r w:rsidR="002C56FB" w:rsidRPr="002C56FB">
        <w:rPr>
          <w:rStyle w:val="xfm44481078"/>
          <w:bCs/>
          <w:sz w:val="28"/>
          <w:szCs w:val="28"/>
          <w:lang w:val="uk-UA"/>
        </w:rPr>
        <w:t>ять)</w:t>
      </w:r>
      <w:r w:rsidR="002C56FB">
        <w:rPr>
          <w:rStyle w:val="xfm44481078"/>
          <w:b/>
          <w:bCs/>
          <w:sz w:val="28"/>
          <w:szCs w:val="28"/>
          <w:lang w:val="uk-UA"/>
        </w:rPr>
        <w:t xml:space="preserve"> </w:t>
      </w:r>
      <w:r w:rsidR="002C56FB" w:rsidRPr="002C56FB">
        <w:rPr>
          <w:rStyle w:val="xfm44481078"/>
          <w:bCs/>
          <w:sz w:val="28"/>
          <w:szCs w:val="28"/>
          <w:lang w:val="uk-UA"/>
        </w:rPr>
        <w:t>гривень</w:t>
      </w:r>
      <w:r w:rsidRPr="002C56FB">
        <w:rPr>
          <w:sz w:val="28"/>
          <w:szCs w:val="28"/>
          <w:lang w:val="uk-UA"/>
        </w:rPr>
        <w:t>.</w:t>
      </w:r>
    </w:p>
    <w:p w:rsidR="00C4362C" w:rsidRDefault="00C4362C" w:rsidP="00C4362C">
      <w:pPr>
        <w:rPr>
          <w:lang w:val="uk-UA"/>
        </w:rPr>
      </w:pPr>
    </w:p>
    <w:p w:rsidR="002C56FB" w:rsidRPr="002C56FB" w:rsidRDefault="002C56FB" w:rsidP="00C4362C">
      <w:pPr>
        <w:rPr>
          <w:lang w:val="uk-UA"/>
        </w:rPr>
      </w:pPr>
    </w:p>
    <w:p w:rsidR="00B67270" w:rsidRDefault="004F1561">
      <w:pPr>
        <w:rPr>
          <w:sz w:val="28"/>
          <w:szCs w:val="28"/>
          <w:lang w:val="uk-UA"/>
        </w:rPr>
      </w:pPr>
      <w:r w:rsidRPr="004F1561">
        <w:rPr>
          <w:sz w:val="28"/>
          <w:szCs w:val="28"/>
          <w:lang w:val="uk-UA"/>
        </w:rPr>
        <w:t xml:space="preserve">Секретар сільської ради          </w:t>
      </w:r>
      <w:r>
        <w:rPr>
          <w:sz w:val="28"/>
          <w:szCs w:val="28"/>
          <w:lang w:val="uk-UA"/>
        </w:rPr>
        <w:t xml:space="preserve">             </w:t>
      </w:r>
      <w:r w:rsidRPr="004F1561"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4F1561">
        <w:rPr>
          <w:sz w:val="28"/>
          <w:szCs w:val="28"/>
          <w:lang w:val="uk-UA"/>
        </w:rPr>
        <w:t>І.</w:t>
      </w:r>
      <w:r w:rsidR="002C56FB">
        <w:rPr>
          <w:sz w:val="28"/>
          <w:szCs w:val="28"/>
          <w:lang w:val="uk-UA"/>
        </w:rPr>
        <w:t>М.</w:t>
      </w:r>
      <w:r w:rsidRPr="004F1561">
        <w:rPr>
          <w:sz w:val="28"/>
          <w:szCs w:val="28"/>
          <w:lang w:val="uk-UA"/>
        </w:rPr>
        <w:t>Невгод</w:t>
      </w:r>
      <w:proofErr w:type="spellEnd"/>
    </w:p>
    <w:p w:rsidR="00DD7158" w:rsidRDefault="00DD7158">
      <w:pPr>
        <w:rPr>
          <w:sz w:val="28"/>
          <w:szCs w:val="28"/>
          <w:lang w:val="uk-UA"/>
        </w:rPr>
      </w:pPr>
    </w:p>
    <w:sectPr w:rsidR="00D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21F44"/>
    <w:multiLevelType w:val="hybridMultilevel"/>
    <w:tmpl w:val="79EA97E4"/>
    <w:lvl w:ilvl="0" w:tplc="594A01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9C"/>
    <w:rsid w:val="002C56FB"/>
    <w:rsid w:val="004525AE"/>
    <w:rsid w:val="004F1561"/>
    <w:rsid w:val="0057439C"/>
    <w:rsid w:val="00B67270"/>
    <w:rsid w:val="00C4362C"/>
    <w:rsid w:val="00C70587"/>
    <w:rsid w:val="00D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428"/>
  <w15:docId w15:val="{6D498805-6CC1-4B1F-85ED-97E782D1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62C"/>
    <w:pPr>
      <w:ind w:left="720"/>
    </w:pPr>
  </w:style>
  <w:style w:type="paragraph" w:customStyle="1" w:styleId="2">
    <w:name w:val="Абзац списка2"/>
    <w:basedOn w:val="a"/>
    <w:rsid w:val="00DD7158"/>
    <w:pPr>
      <w:ind w:left="720"/>
    </w:pPr>
  </w:style>
  <w:style w:type="paragraph" w:styleId="20">
    <w:name w:val="Body Text 2"/>
    <w:basedOn w:val="a"/>
    <w:link w:val="21"/>
    <w:rsid w:val="00DD7158"/>
    <w:pPr>
      <w:spacing w:after="120" w:line="480" w:lineRule="auto"/>
    </w:pPr>
    <w:rPr>
      <w:rFonts w:eastAsia="Times New Roman"/>
    </w:rPr>
  </w:style>
  <w:style w:type="character" w:customStyle="1" w:styleId="21">
    <w:name w:val="Основной текст 2 Знак"/>
    <w:basedOn w:val="a0"/>
    <w:link w:val="20"/>
    <w:rsid w:val="00DD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DD7158"/>
    <w:pPr>
      <w:tabs>
        <w:tab w:val="right" w:leader="dot" w:pos="9356"/>
      </w:tabs>
      <w:jc w:val="both"/>
      <w:outlineLvl w:val="1"/>
    </w:pPr>
    <w:rPr>
      <w:rFonts w:eastAsia="Times New Roman"/>
      <w:spacing w:val="-6"/>
      <w:sz w:val="28"/>
      <w:szCs w:val="28"/>
      <w:lang w:val="x-none"/>
    </w:rPr>
  </w:style>
  <w:style w:type="character" w:customStyle="1" w:styleId="11">
    <w:name w:val="Оглавление 1 Знак"/>
    <w:link w:val="10"/>
    <w:locked/>
    <w:rsid w:val="00DD7158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DD7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58"/>
    <w:rPr>
      <w:rFonts w:ascii="Tahoma" w:eastAsia="Calibri" w:hAnsi="Tahoma" w:cs="Tahoma"/>
      <w:sz w:val="16"/>
      <w:szCs w:val="16"/>
      <w:lang w:eastAsia="ru-RU"/>
    </w:rPr>
  </w:style>
  <w:style w:type="character" w:customStyle="1" w:styleId="xfm44481078">
    <w:name w:val="xfm_44481078"/>
    <w:basedOn w:val="a0"/>
    <w:rsid w:val="002C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2020-01-03T12:03:00Z</cp:lastPrinted>
  <dcterms:created xsi:type="dcterms:W3CDTF">2020-01-08T21:27:00Z</dcterms:created>
  <dcterms:modified xsi:type="dcterms:W3CDTF">2020-01-08T21:27:00Z</dcterms:modified>
</cp:coreProperties>
</file>