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0AD" w:rsidRDefault="003730AD" w:rsidP="003730AD">
      <w:pPr>
        <w:ind w:left="6545"/>
        <w:rPr>
          <w:sz w:val="28"/>
          <w:szCs w:val="28"/>
          <w:lang w:val="uk-UA"/>
        </w:rPr>
      </w:pPr>
      <w:bookmarkStart w:id="0" w:name="_GoBack"/>
      <w:bookmarkEnd w:id="0"/>
    </w:p>
    <w:p w:rsidR="003730AD" w:rsidRPr="003730AD" w:rsidRDefault="003730AD" w:rsidP="003730AD">
      <w:pPr>
        <w:ind w:left="6545"/>
        <w:rPr>
          <w:bCs/>
          <w:sz w:val="24"/>
          <w:lang w:val="uk-UA"/>
        </w:rPr>
      </w:pPr>
      <w:r w:rsidRPr="003730AD">
        <w:rPr>
          <w:sz w:val="24"/>
          <w:lang w:val="uk-UA"/>
        </w:rPr>
        <w:t>Додаток</w:t>
      </w:r>
    </w:p>
    <w:p w:rsidR="003730AD" w:rsidRPr="003730AD" w:rsidRDefault="003730AD" w:rsidP="003730AD">
      <w:pPr>
        <w:shd w:val="clear" w:color="auto" w:fill="FFFFFF"/>
        <w:ind w:left="6545"/>
        <w:jc w:val="both"/>
        <w:outlineLvl w:val="0"/>
        <w:rPr>
          <w:sz w:val="24"/>
          <w:lang w:val="uk-UA"/>
        </w:rPr>
      </w:pPr>
      <w:r w:rsidRPr="003730AD">
        <w:rPr>
          <w:sz w:val="24"/>
          <w:lang w:val="uk-UA"/>
        </w:rPr>
        <w:t xml:space="preserve">до рішення </w:t>
      </w:r>
      <w:proofErr w:type="spellStart"/>
      <w:r w:rsidRPr="003730AD">
        <w:rPr>
          <w:sz w:val="24"/>
          <w:lang w:val="uk-UA"/>
        </w:rPr>
        <w:t>Степанківської</w:t>
      </w:r>
      <w:proofErr w:type="spellEnd"/>
      <w:r w:rsidRPr="003730AD">
        <w:rPr>
          <w:sz w:val="24"/>
          <w:lang w:val="uk-UA"/>
        </w:rPr>
        <w:t xml:space="preserve"> сільської ради  від  23.12.2019 р.                     №42-32/</w:t>
      </w:r>
      <w:r w:rsidRPr="003730AD">
        <w:rPr>
          <w:sz w:val="24"/>
          <w:lang w:val="en-US"/>
        </w:rPr>
        <w:t>VII</w:t>
      </w:r>
    </w:p>
    <w:p w:rsidR="003730AD" w:rsidRPr="003730AD" w:rsidRDefault="003730AD" w:rsidP="003730AD">
      <w:pPr>
        <w:shd w:val="clear" w:color="auto" w:fill="FFFFFF"/>
        <w:ind w:left="6545"/>
        <w:jc w:val="both"/>
        <w:outlineLvl w:val="0"/>
        <w:rPr>
          <w:sz w:val="28"/>
          <w:szCs w:val="28"/>
          <w:lang w:val="uk-UA"/>
        </w:rPr>
      </w:pPr>
    </w:p>
    <w:p w:rsidR="003730AD" w:rsidRPr="003730AD" w:rsidRDefault="003730AD" w:rsidP="003730AD">
      <w:pPr>
        <w:ind w:left="-567" w:firstLine="567"/>
        <w:jc w:val="right"/>
        <w:rPr>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Cs w:val="32"/>
          <w:lang w:val="uk-UA"/>
        </w:rPr>
      </w:pPr>
    </w:p>
    <w:p w:rsidR="003730AD" w:rsidRPr="003730AD" w:rsidRDefault="003730AD" w:rsidP="003730AD">
      <w:pPr>
        <w:ind w:left="-567" w:firstLine="567"/>
        <w:jc w:val="center"/>
        <w:rPr>
          <w:b/>
          <w:szCs w:val="32"/>
          <w:lang w:val="uk-UA"/>
        </w:rPr>
      </w:pPr>
    </w:p>
    <w:p w:rsidR="003730AD" w:rsidRPr="003730AD" w:rsidRDefault="003730AD" w:rsidP="003730AD">
      <w:pPr>
        <w:ind w:left="-567" w:firstLine="567"/>
        <w:jc w:val="center"/>
        <w:rPr>
          <w:b/>
          <w:szCs w:val="32"/>
          <w:lang w:val="uk-UA"/>
        </w:rPr>
      </w:pPr>
      <w:r w:rsidRPr="003730AD">
        <w:rPr>
          <w:b/>
          <w:szCs w:val="32"/>
          <w:lang w:val="uk-UA"/>
        </w:rPr>
        <w:t xml:space="preserve">ПЛАН </w:t>
      </w:r>
    </w:p>
    <w:p w:rsidR="003730AD" w:rsidRPr="003730AD" w:rsidRDefault="003730AD" w:rsidP="003730AD">
      <w:pPr>
        <w:ind w:left="-567" w:firstLine="567"/>
        <w:jc w:val="center"/>
        <w:rPr>
          <w:b/>
          <w:szCs w:val="32"/>
          <w:lang w:val="uk-UA"/>
        </w:rPr>
      </w:pPr>
      <w:r w:rsidRPr="003730AD">
        <w:rPr>
          <w:b/>
          <w:szCs w:val="32"/>
          <w:lang w:val="uk-UA"/>
        </w:rPr>
        <w:t xml:space="preserve">соціально-економічного розвитку </w:t>
      </w:r>
      <w:proofErr w:type="spellStart"/>
      <w:r w:rsidRPr="003730AD">
        <w:rPr>
          <w:b/>
          <w:szCs w:val="32"/>
          <w:lang w:val="uk-UA"/>
        </w:rPr>
        <w:t>Степанківської</w:t>
      </w:r>
      <w:proofErr w:type="spellEnd"/>
      <w:r w:rsidRPr="003730AD">
        <w:rPr>
          <w:b/>
          <w:szCs w:val="32"/>
          <w:lang w:val="uk-UA"/>
        </w:rPr>
        <w:t xml:space="preserve"> </w:t>
      </w:r>
    </w:p>
    <w:p w:rsidR="003730AD" w:rsidRPr="003730AD" w:rsidRDefault="003730AD" w:rsidP="003730AD">
      <w:pPr>
        <w:ind w:left="-567" w:firstLine="567"/>
        <w:jc w:val="center"/>
        <w:rPr>
          <w:b/>
          <w:szCs w:val="32"/>
          <w:lang w:val="uk-UA"/>
        </w:rPr>
      </w:pPr>
      <w:r w:rsidRPr="003730AD">
        <w:rPr>
          <w:b/>
          <w:szCs w:val="32"/>
          <w:lang w:val="uk-UA"/>
        </w:rPr>
        <w:t>сільської об’єднаної територіальної громади на 2020 рік</w:t>
      </w:r>
    </w:p>
    <w:p w:rsidR="003730AD" w:rsidRPr="003730AD" w:rsidRDefault="003730AD" w:rsidP="003730AD">
      <w:pPr>
        <w:ind w:left="-567" w:firstLine="567"/>
        <w:jc w:val="center"/>
        <w:rPr>
          <w:b/>
          <w:szCs w:val="32"/>
          <w:lang w:val="uk-UA"/>
        </w:rPr>
      </w:pPr>
    </w:p>
    <w:p w:rsidR="003730AD" w:rsidRPr="003730AD" w:rsidRDefault="003730AD" w:rsidP="003730AD">
      <w:pPr>
        <w:ind w:left="-567" w:firstLine="567"/>
        <w:jc w:val="center"/>
        <w:rPr>
          <w:b/>
          <w:szCs w:val="32"/>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Pr="003730AD" w:rsidRDefault="003730AD" w:rsidP="003730AD">
      <w:pPr>
        <w:ind w:left="-567" w:firstLine="567"/>
        <w:jc w:val="center"/>
        <w:rPr>
          <w:b/>
          <w:sz w:val="28"/>
          <w:szCs w:val="28"/>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3730AD" w:rsidRDefault="003730AD" w:rsidP="003730AD">
      <w:pPr>
        <w:ind w:left="-567" w:firstLine="567"/>
        <w:jc w:val="center"/>
        <w:rPr>
          <w:b/>
          <w:sz w:val="24"/>
          <w:lang w:val="uk-UA"/>
        </w:rPr>
      </w:pPr>
    </w:p>
    <w:p w:rsidR="005E25AC" w:rsidRDefault="005E25AC" w:rsidP="005E25AC">
      <w:pPr>
        <w:ind w:left="-567" w:firstLine="567"/>
        <w:jc w:val="center"/>
        <w:rPr>
          <w:b/>
          <w:sz w:val="40"/>
          <w:szCs w:val="40"/>
          <w:lang w:val="uk-UA"/>
        </w:rPr>
      </w:pPr>
    </w:p>
    <w:p w:rsidR="005E25AC" w:rsidRDefault="005E25AC" w:rsidP="005E25AC">
      <w:pPr>
        <w:ind w:left="-567" w:firstLine="567"/>
        <w:jc w:val="center"/>
        <w:rPr>
          <w:b/>
          <w:sz w:val="28"/>
          <w:szCs w:val="28"/>
          <w:lang w:val="uk-UA"/>
        </w:rPr>
      </w:pPr>
      <w:r>
        <w:rPr>
          <w:b/>
          <w:sz w:val="28"/>
          <w:szCs w:val="28"/>
          <w:lang w:val="uk-UA"/>
        </w:rPr>
        <w:t>ЗМІСТ</w:t>
      </w:r>
    </w:p>
    <w:p w:rsidR="005E25AC" w:rsidRDefault="005E25AC" w:rsidP="005E25AC">
      <w:pPr>
        <w:ind w:left="-567" w:hanging="426"/>
        <w:jc w:val="both"/>
        <w:rPr>
          <w:b/>
          <w:sz w:val="28"/>
          <w:szCs w:val="28"/>
          <w:lang w:val="uk-UA"/>
        </w:rPr>
      </w:pPr>
      <w:r>
        <w:rPr>
          <w:sz w:val="28"/>
          <w:szCs w:val="28"/>
          <w:lang w:val="uk-UA"/>
        </w:rPr>
        <w:t xml:space="preserve">              Вступ                                                                                                                                       </w:t>
      </w:r>
    </w:p>
    <w:p w:rsidR="005E25AC" w:rsidRDefault="005E25AC" w:rsidP="005E25AC">
      <w:pPr>
        <w:ind w:left="-567" w:firstLine="567"/>
        <w:jc w:val="both"/>
        <w:rPr>
          <w:sz w:val="28"/>
          <w:szCs w:val="28"/>
          <w:lang w:val="uk-UA"/>
        </w:rPr>
      </w:pPr>
      <w:r>
        <w:rPr>
          <w:sz w:val="28"/>
          <w:szCs w:val="28"/>
          <w:lang w:val="uk-UA"/>
        </w:rPr>
        <w:t xml:space="preserve">1. Аналітична частина                                                                                                 </w:t>
      </w:r>
    </w:p>
    <w:p w:rsidR="005E25AC" w:rsidRDefault="005E25AC" w:rsidP="005E25AC">
      <w:pPr>
        <w:jc w:val="both"/>
        <w:rPr>
          <w:sz w:val="28"/>
          <w:szCs w:val="28"/>
          <w:lang w:val="uk-UA"/>
        </w:rPr>
      </w:pPr>
      <w:r>
        <w:rPr>
          <w:sz w:val="28"/>
          <w:szCs w:val="28"/>
          <w:lang w:val="uk-UA"/>
        </w:rPr>
        <w:t xml:space="preserve">1.1. Географічне розташування, опис суміжних територій                                        </w:t>
      </w:r>
    </w:p>
    <w:p w:rsidR="005E25AC" w:rsidRDefault="005E25AC" w:rsidP="005E25AC">
      <w:pPr>
        <w:ind w:left="-567" w:firstLine="567"/>
        <w:jc w:val="both"/>
        <w:rPr>
          <w:sz w:val="28"/>
          <w:szCs w:val="28"/>
          <w:lang w:val="uk-UA"/>
        </w:rPr>
      </w:pPr>
      <w:r>
        <w:rPr>
          <w:sz w:val="28"/>
          <w:szCs w:val="28"/>
          <w:lang w:val="uk-UA"/>
        </w:rPr>
        <w:t xml:space="preserve">1.2. Демографічна ситуація, ринок праці                                                  </w:t>
      </w:r>
    </w:p>
    <w:p w:rsidR="005E25AC" w:rsidRDefault="005E25AC" w:rsidP="005E25AC">
      <w:pPr>
        <w:ind w:left="-567" w:firstLine="567"/>
        <w:jc w:val="both"/>
        <w:rPr>
          <w:sz w:val="28"/>
          <w:szCs w:val="28"/>
          <w:lang w:val="uk-UA"/>
        </w:rPr>
      </w:pPr>
      <w:r>
        <w:rPr>
          <w:sz w:val="28"/>
          <w:szCs w:val="28"/>
          <w:lang w:val="uk-UA"/>
        </w:rPr>
        <w:t xml:space="preserve">1.3. Стан розвитку інфраструктури </w:t>
      </w:r>
    </w:p>
    <w:p w:rsidR="005E25AC" w:rsidRDefault="005E25AC" w:rsidP="005E25AC">
      <w:pPr>
        <w:ind w:left="-567" w:firstLine="567"/>
        <w:jc w:val="both"/>
        <w:rPr>
          <w:sz w:val="28"/>
          <w:szCs w:val="28"/>
          <w:lang w:val="uk-UA"/>
        </w:rPr>
      </w:pPr>
      <w:r>
        <w:rPr>
          <w:sz w:val="28"/>
          <w:szCs w:val="28"/>
          <w:lang w:val="uk-UA"/>
        </w:rPr>
        <w:t>1.4. Динаміка та особливості соціально-економічного розвитку</w:t>
      </w:r>
    </w:p>
    <w:p w:rsidR="005E25AC" w:rsidRDefault="005E25AC" w:rsidP="005E25AC">
      <w:pPr>
        <w:ind w:left="-567" w:firstLine="567"/>
        <w:jc w:val="both"/>
        <w:rPr>
          <w:sz w:val="28"/>
          <w:szCs w:val="28"/>
          <w:lang w:val="uk-UA"/>
        </w:rPr>
      </w:pPr>
      <w:r>
        <w:rPr>
          <w:sz w:val="28"/>
          <w:szCs w:val="28"/>
          <w:lang w:val="uk-UA"/>
        </w:rPr>
        <w:t>1.5.  Соціальне забезпечення</w:t>
      </w:r>
    </w:p>
    <w:p w:rsidR="005E25AC" w:rsidRDefault="005E25AC" w:rsidP="005E25AC">
      <w:pPr>
        <w:ind w:left="-567" w:firstLine="567"/>
        <w:jc w:val="both"/>
        <w:rPr>
          <w:sz w:val="28"/>
          <w:szCs w:val="28"/>
          <w:lang w:val="uk-UA"/>
        </w:rPr>
      </w:pPr>
      <w:r>
        <w:rPr>
          <w:sz w:val="28"/>
          <w:szCs w:val="28"/>
          <w:lang w:val="uk-UA"/>
        </w:rPr>
        <w:t>1.6. Фінансово-бюджетна ситуація</w:t>
      </w:r>
    </w:p>
    <w:p w:rsidR="005E25AC" w:rsidRDefault="005E25AC" w:rsidP="005E25AC">
      <w:pPr>
        <w:ind w:left="-567" w:firstLine="567"/>
        <w:jc w:val="both"/>
        <w:rPr>
          <w:sz w:val="28"/>
          <w:szCs w:val="28"/>
          <w:lang w:val="uk-UA"/>
        </w:rPr>
      </w:pPr>
      <w:r>
        <w:rPr>
          <w:sz w:val="28"/>
          <w:szCs w:val="28"/>
          <w:lang w:val="uk-UA"/>
        </w:rPr>
        <w:t xml:space="preserve">1.7.  Результати </w:t>
      </w:r>
      <w:r>
        <w:rPr>
          <w:sz w:val="28"/>
          <w:szCs w:val="28"/>
          <w:lang w:val="en-US"/>
        </w:rPr>
        <w:t>SWOT</w:t>
      </w:r>
      <w:r>
        <w:rPr>
          <w:sz w:val="28"/>
          <w:szCs w:val="28"/>
          <w:lang w:val="uk-UA"/>
        </w:rPr>
        <w:t xml:space="preserve"> – аналізу</w:t>
      </w:r>
    </w:p>
    <w:p w:rsidR="005E25AC" w:rsidRDefault="005E25AC" w:rsidP="005E25AC">
      <w:pPr>
        <w:jc w:val="both"/>
        <w:rPr>
          <w:sz w:val="28"/>
          <w:szCs w:val="28"/>
          <w:lang w:val="uk-UA"/>
        </w:rPr>
      </w:pPr>
      <w:r>
        <w:rPr>
          <w:sz w:val="28"/>
          <w:szCs w:val="28"/>
          <w:lang w:val="uk-UA"/>
        </w:rPr>
        <w:t xml:space="preserve">2. Мета, стратегічні, операційні цілі і завдання плану соціально-економічного  розвитку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w:t>
      </w:r>
    </w:p>
    <w:p w:rsidR="005E25AC" w:rsidRDefault="005E25AC" w:rsidP="005E25AC">
      <w:pPr>
        <w:jc w:val="both"/>
        <w:rPr>
          <w:sz w:val="28"/>
          <w:szCs w:val="28"/>
          <w:lang w:val="uk-UA"/>
        </w:rPr>
      </w:pPr>
      <w:r>
        <w:rPr>
          <w:sz w:val="28"/>
          <w:szCs w:val="28"/>
          <w:lang w:val="uk-UA"/>
        </w:rPr>
        <w:t xml:space="preserve">3.Пріоритетні заходи реалізації плану соціально-економічного розвитку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w:t>
      </w:r>
    </w:p>
    <w:p w:rsidR="005E25AC" w:rsidRDefault="005E25AC" w:rsidP="005E25AC">
      <w:pPr>
        <w:jc w:val="both"/>
        <w:rPr>
          <w:sz w:val="28"/>
          <w:szCs w:val="28"/>
          <w:lang w:val="uk-UA"/>
        </w:rPr>
      </w:pPr>
      <w:r>
        <w:rPr>
          <w:sz w:val="28"/>
          <w:szCs w:val="28"/>
          <w:lang w:val="uk-UA"/>
        </w:rPr>
        <w:t xml:space="preserve">3.1. Основні заходи, які будуть проводитися за рахунок коштів бюджету                      </w:t>
      </w:r>
    </w:p>
    <w:p w:rsidR="005E25AC" w:rsidRDefault="005E25AC" w:rsidP="005E25AC">
      <w:pPr>
        <w:jc w:val="both"/>
        <w:rPr>
          <w:sz w:val="28"/>
          <w:szCs w:val="28"/>
          <w:lang w:val="uk-UA"/>
        </w:rPr>
      </w:pPr>
      <w:r>
        <w:rPr>
          <w:sz w:val="28"/>
          <w:szCs w:val="28"/>
          <w:lang w:val="uk-UA"/>
        </w:rPr>
        <w:t>об’єднаної територіальної громади</w:t>
      </w:r>
    </w:p>
    <w:p w:rsidR="005E25AC" w:rsidRDefault="005E25AC" w:rsidP="005E25AC">
      <w:pPr>
        <w:jc w:val="both"/>
        <w:rPr>
          <w:sz w:val="28"/>
          <w:szCs w:val="28"/>
          <w:lang w:val="uk-UA"/>
        </w:rPr>
      </w:pPr>
      <w:r>
        <w:rPr>
          <w:sz w:val="28"/>
          <w:szCs w:val="28"/>
          <w:lang w:val="uk-UA"/>
        </w:rPr>
        <w:t>3.2. Перелік об’єктів, видатки на які у 2020 році будуть проводитися за рахунок  коштів бюджету розвитку</w:t>
      </w:r>
    </w:p>
    <w:p w:rsidR="005E25AC" w:rsidRDefault="005E25AC" w:rsidP="005E25AC">
      <w:pPr>
        <w:jc w:val="both"/>
        <w:rPr>
          <w:sz w:val="28"/>
          <w:szCs w:val="28"/>
          <w:lang w:val="uk-UA"/>
        </w:rPr>
      </w:pPr>
      <w:r>
        <w:rPr>
          <w:sz w:val="28"/>
          <w:szCs w:val="28"/>
          <w:lang w:val="uk-UA"/>
        </w:rPr>
        <w:t>3.3. Перелік об’єктів, фінансування яких у 2020 році пропонується здійснювати за рахунок субвенції з державного бюджету місцевим бюджетам на здійснення заходів щодо соціально-економічного розвитку окремих територій</w:t>
      </w:r>
    </w:p>
    <w:p w:rsidR="005E25AC" w:rsidRDefault="005E25AC" w:rsidP="005E25AC">
      <w:pPr>
        <w:jc w:val="both"/>
        <w:rPr>
          <w:sz w:val="28"/>
          <w:szCs w:val="28"/>
          <w:lang w:val="uk-UA"/>
        </w:rPr>
      </w:pPr>
      <w:r>
        <w:rPr>
          <w:sz w:val="28"/>
          <w:szCs w:val="28"/>
          <w:lang w:val="uk-UA"/>
        </w:rPr>
        <w:t>3.4. Перелік  заходів , які можуть реалізуватися за рахунок коштів субвенції з</w:t>
      </w:r>
    </w:p>
    <w:p w:rsidR="005E25AC" w:rsidRDefault="005E25AC" w:rsidP="005E25AC">
      <w:pPr>
        <w:jc w:val="both"/>
        <w:rPr>
          <w:sz w:val="28"/>
          <w:szCs w:val="28"/>
          <w:lang w:val="uk-UA"/>
        </w:rPr>
      </w:pPr>
      <w:r>
        <w:rPr>
          <w:sz w:val="28"/>
          <w:szCs w:val="28"/>
          <w:lang w:val="uk-UA"/>
        </w:rPr>
        <w:t xml:space="preserve">державного бюджету на формування інфраструктури об’єднаної територіальної громади                                                                                                                                </w:t>
      </w:r>
    </w:p>
    <w:p w:rsidR="005E25AC" w:rsidRDefault="005E25AC" w:rsidP="005E25AC">
      <w:pPr>
        <w:ind w:left="-567" w:firstLine="567"/>
        <w:rPr>
          <w:b/>
          <w:sz w:val="28"/>
          <w:szCs w:val="28"/>
          <w:lang w:val="uk-UA"/>
        </w:rPr>
      </w:pPr>
    </w:p>
    <w:p w:rsidR="005E25AC" w:rsidRDefault="005E25AC" w:rsidP="005E25AC">
      <w:pPr>
        <w:ind w:left="-567" w:firstLine="567"/>
        <w:rPr>
          <w:b/>
          <w:sz w:val="28"/>
          <w:szCs w:val="28"/>
          <w:lang w:val="uk-UA"/>
        </w:rPr>
      </w:pPr>
    </w:p>
    <w:p w:rsidR="005E25AC" w:rsidRDefault="005E25AC" w:rsidP="005E25AC">
      <w:pPr>
        <w:ind w:left="-567" w:firstLine="567"/>
        <w:rPr>
          <w:b/>
          <w:sz w:val="28"/>
          <w:szCs w:val="28"/>
          <w:lang w:val="uk-UA"/>
        </w:rPr>
      </w:pPr>
    </w:p>
    <w:p w:rsidR="005E25AC" w:rsidRDefault="005E25AC" w:rsidP="005E25AC">
      <w:pPr>
        <w:ind w:left="-567" w:firstLine="567"/>
        <w:rPr>
          <w:b/>
          <w:sz w:val="28"/>
          <w:szCs w:val="28"/>
          <w:lang w:val="uk-UA"/>
        </w:rPr>
      </w:pPr>
    </w:p>
    <w:p w:rsidR="005E25AC" w:rsidRDefault="005E25AC" w:rsidP="005E25AC">
      <w:pPr>
        <w:ind w:left="-567" w:firstLine="567"/>
        <w:rPr>
          <w:b/>
          <w:sz w:val="28"/>
          <w:szCs w:val="28"/>
          <w:lang w:val="uk-UA"/>
        </w:rPr>
      </w:pPr>
    </w:p>
    <w:p w:rsidR="005E25AC" w:rsidRDefault="005E25AC" w:rsidP="005E25AC">
      <w:pPr>
        <w:ind w:left="-567" w:firstLine="567"/>
        <w:rPr>
          <w:b/>
          <w:sz w:val="28"/>
          <w:szCs w:val="28"/>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rPr>
          <w:b/>
          <w:sz w:val="36"/>
          <w:szCs w:val="36"/>
          <w:lang w:val="uk-UA"/>
        </w:rPr>
      </w:pPr>
    </w:p>
    <w:p w:rsidR="005E25AC" w:rsidRDefault="005E25AC" w:rsidP="005E25AC">
      <w:pPr>
        <w:ind w:left="-567" w:firstLine="567"/>
        <w:jc w:val="center"/>
        <w:rPr>
          <w:b/>
          <w:sz w:val="36"/>
          <w:szCs w:val="36"/>
          <w:lang w:val="uk-UA"/>
        </w:rPr>
      </w:pPr>
    </w:p>
    <w:p w:rsidR="005E25AC" w:rsidRDefault="005E25AC" w:rsidP="005E25AC">
      <w:pPr>
        <w:ind w:left="-567" w:firstLine="567"/>
        <w:jc w:val="center"/>
        <w:rPr>
          <w:b/>
          <w:sz w:val="36"/>
          <w:szCs w:val="36"/>
          <w:lang w:val="uk-UA"/>
        </w:rPr>
      </w:pPr>
    </w:p>
    <w:p w:rsidR="005E25AC" w:rsidRDefault="005E25AC" w:rsidP="005E25AC">
      <w:pPr>
        <w:ind w:left="-567" w:firstLine="567"/>
        <w:jc w:val="center"/>
        <w:rPr>
          <w:b/>
          <w:sz w:val="36"/>
          <w:szCs w:val="36"/>
          <w:lang w:val="uk-UA"/>
        </w:rPr>
      </w:pPr>
    </w:p>
    <w:p w:rsidR="005E25AC" w:rsidRDefault="005E25AC" w:rsidP="005E25AC">
      <w:pPr>
        <w:ind w:left="-567" w:firstLine="567"/>
        <w:jc w:val="center"/>
        <w:rPr>
          <w:b/>
          <w:sz w:val="36"/>
          <w:szCs w:val="36"/>
          <w:lang w:val="uk-UA"/>
        </w:rPr>
      </w:pPr>
    </w:p>
    <w:p w:rsidR="005E25AC" w:rsidRDefault="005E25AC" w:rsidP="005E25AC">
      <w:pPr>
        <w:ind w:left="-567" w:firstLine="567"/>
        <w:jc w:val="center"/>
        <w:rPr>
          <w:b/>
          <w:sz w:val="36"/>
          <w:szCs w:val="36"/>
          <w:lang w:val="uk-UA"/>
        </w:rPr>
      </w:pPr>
      <w:r>
        <w:rPr>
          <w:b/>
          <w:sz w:val="36"/>
          <w:szCs w:val="36"/>
          <w:lang w:val="uk-UA"/>
        </w:rPr>
        <w:t>Вступ</w:t>
      </w:r>
    </w:p>
    <w:p w:rsidR="005E25AC" w:rsidRDefault="005E25AC" w:rsidP="005E25AC">
      <w:pPr>
        <w:jc w:val="both"/>
        <w:textAlignment w:val="baseline"/>
        <w:rPr>
          <w:color w:val="000000"/>
          <w:sz w:val="28"/>
          <w:szCs w:val="28"/>
          <w:bdr w:val="none" w:sz="0" w:space="0" w:color="auto" w:frame="1"/>
        </w:rPr>
      </w:pPr>
      <w:r>
        <w:rPr>
          <w:b/>
          <w:sz w:val="36"/>
          <w:szCs w:val="36"/>
          <w:lang w:val="uk-UA"/>
        </w:rPr>
        <w:tab/>
      </w:r>
      <w:r>
        <w:rPr>
          <w:sz w:val="28"/>
          <w:szCs w:val="28"/>
        </w:rPr>
        <w:t xml:space="preserve">В </w:t>
      </w:r>
      <w:proofErr w:type="spellStart"/>
      <w:r>
        <w:rPr>
          <w:sz w:val="28"/>
          <w:szCs w:val="28"/>
        </w:rPr>
        <w:t>Україні</w:t>
      </w:r>
      <w:proofErr w:type="spellEnd"/>
      <w:r>
        <w:rPr>
          <w:sz w:val="28"/>
          <w:szCs w:val="28"/>
        </w:rPr>
        <w:t xml:space="preserve"> </w:t>
      </w:r>
      <w:proofErr w:type="spellStart"/>
      <w:r>
        <w:rPr>
          <w:sz w:val="28"/>
          <w:szCs w:val="28"/>
        </w:rPr>
        <w:t>триває</w:t>
      </w:r>
      <w:proofErr w:type="spellEnd"/>
      <w:r>
        <w:rPr>
          <w:sz w:val="28"/>
          <w:szCs w:val="28"/>
        </w:rPr>
        <w:t xml:space="preserve"> реформа </w:t>
      </w:r>
      <w:proofErr w:type="spellStart"/>
      <w:r>
        <w:rPr>
          <w:sz w:val="28"/>
          <w:szCs w:val="28"/>
        </w:rPr>
        <w:t>місцевого</w:t>
      </w:r>
      <w:proofErr w:type="spellEnd"/>
      <w:r>
        <w:rPr>
          <w:sz w:val="28"/>
          <w:szCs w:val="28"/>
        </w:rPr>
        <w:t xml:space="preserve"> </w:t>
      </w:r>
      <w:proofErr w:type="spellStart"/>
      <w:r>
        <w:rPr>
          <w:sz w:val="28"/>
          <w:szCs w:val="28"/>
        </w:rPr>
        <w:t>самоврядування</w:t>
      </w:r>
      <w:proofErr w:type="spellEnd"/>
      <w:r>
        <w:rPr>
          <w:sz w:val="28"/>
          <w:szCs w:val="28"/>
        </w:rPr>
        <w:t xml:space="preserve"> та </w:t>
      </w:r>
      <w:proofErr w:type="spellStart"/>
      <w:r>
        <w:rPr>
          <w:sz w:val="28"/>
          <w:szCs w:val="28"/>
        </w:rPr>
        <w:t>децентралізації</w:t>
      </w:r>
      <w:proofErr w:type="spellEnd"/>
      <w:r>
        <w:rPr>
          <w:sz w:val="28"/>
          <w:szCs w:val="28"/>
        </w:rPr>
        <w:t xml:space="preserve">, яка </w:t>
      </w:r>
      <w:proofErr w:type="spellStart"/>
      <w:r>
        <w:rPr>
          <w:sz w:val="28"/>
          <w:szCs w:val="28"/>
        </w:rPr>
        <w:t>передбачає</w:t>
      </w:r>
      <w:proofErr w:type="spellEnd"/>
      <w:r>
        <w:rPr>
          <w:sz w:val="28"/>
          <w:szCs w:val="28"/>
        </w:rPr>
        <w:t xml:space="preserve"> передачу </w:t>
      </w:r>
      <w:proofErr w:type="spellStart"/>
      <w:r>
        <w:rPr>
          <w:sz w:val="28"/>
          <w:szCs w:val="28"/>
        </w:rPr>
        <w:t>більших</w:t>
      </w:r>
      <w:proofErr w:type="spellEnd"/>
      <w:r>
        <w:rPr>
          <w:sz w:val="28"/>
          <w:szCs w:val="28"/>
        </w:rPr>
        <w:t xml:space="preserve"> </w:t>
      </w:r>
      <w:proofErr w:type="spellStart"/>
      <w:r>
        <w:rPr>
          <w:sz w:val="28"/>
          <w:szCs w:val="28"/>
        </w:rPr>
        <w:t>повноважень</w:t>
      </w:r>
      <w:proofErr w:type="spellEnd"/>
      <w:r>
        <w:rPr>
          <w:sz w:val="28"/>
          <w:szCs w:val="28"/>
        </w:rPr>
        <w:t xml:space="preserve"> і </w:t>
      </w:r>
      <w:proofErr w:type="spellStart"/>
      <w:r>
        <w:rPr>
          <w:sz w:val="28"/>
          <w:szCs w:val="28"/>
        </w:rPr>
        <w:t>ресурсів</w:t>
      </w:r>
      <w:proofErr w:type="spellEnd"/>
      <w:r>
        <w:rPr>
          <w:sz w:val="28"/>
          <w:szCs w:val="28"/>
        </w:rPr>
        <w:t xml:space="preserve"> на </w:t>
      </w:r>
      <w:proofErr w:type="spellStart"/>
      <w:r>
        <w:rPr>
          <w:sz w:val="28"/>
          <w:szCs w:val="28"/>
        </w:rPr>
        <w:t>рівень</w:t>
      </w:r>
      <w:proofErr w:type="spellEnd"/>
      <w:r>
        <w:rPr>
          <w:sz w:val="28"/>
          <w:szCs w:val="28"/>
        </w:rPr>
        <w:t xml:space="preserve"> </w:t>
      </w:r>
      <w:proofErr w:type="spellStart"/>
      <w:r>
        <w:rPr>
          <w:sz w:val="28"/>
          <w:szCs w:val="28"/>
        </w:rPr>
        <w:t>територіальних</w:t>
      </w:r>
      <w:proofErr w:type="spellEnd"/>
      <w:r>
        <w:rPr>
          <w:sz w:val="28"/>
          <w:szCs w:val="28"/>
        </w:rPr>
        <w:t xml:space="preserve"> громад. </w:t>
      </w:r>
      <w:proofErr w:type="spellStart"/>
      <w:r>
        <w:rPr>
          <w:sz w:val="28"/>
          <w:szCs w:val="28"/>
        </w:rPr>
        <w:t>Важливою</w:t>
      </w:r>
      <w:proofErr w:type="spellEnd"/>
      <w:r>
        <w:rPr>
          <w:sz w:val="28"/>
          <w:szCs w:val="28"/>
        </w:rPr>
        <w:t xml:space="preserve"> </w:t>
      </w:r>
      <w:proofErr w:type="spellStart"/>
      <w:r>
        <w:rPr>
          <w:sz w:val="28"/>
          <w:szCs w:val="28"/>
        </w:rPr>
        <w:t>складовою</w:t>
      </w:r>
      <w:proofErr w:type="spellEnd"/>
      <w:r>
        <w:rPr>
          <w:sz w:val="28"/>
          <w:szCs w:val="28"/>
        </w:rPr>
        <w:t xml:space="preserve"> та </w:t>
      </w:r>
      <w:proofErr w:type="spellStart"/>
      <w:r>
        <w:rPr>
          <w:sz w:val="28"/>
          <w:szCs w:val="28"/>
        </w:rPr>
        <w:t>запорукою</w:t>
      </w:r>
      <w:proofErr w:type="spellEnd"/>
      <w:r>
        <w:rPr>
          <w:sz w:val="28"/>
          <w:szCs w:val="28"/>
        </w:rPr>
        <w:t xml:space="preserve"> </w:t>
      </w:r>
      <w:proofErr w:type="spellStart"/>
      <w:r>
        <w:rPr>
          <w:sz w:val="28"/>
          <w:szCs w:val="28"/>
        </w:rPr>
        <w:t>реалізації</w:t>
      </w:r>
      <w:proofErr w:type="spellEnd"/>
      <w:r>
        <w:rPr>
          <w:sz w:val="28"/>
          <w:szCs w:val="28"/>
        </w:rPr>
        <w:t xml:space="preserve"> </w:t>
      </w:r>
      <w:proofErr w:type="spellStart"/>
      <w:r>
        <w:rPr>
          <w:sz w:val="28"/>
          <w:szCs w:val="28"/>
        </w:rPr>
        <w:t>цієї</w:t>
      </w:r>
      <w:proofErr w:type="spellEnd"/>
      <w:r>
        <w:rPr>
          <w:sz w:val="28"/>
          <w:szCs w:val="28"/>
        </w:rPr>
        <w:t xml:space="preserve"> </w:t>
      </w:r>
      <w:proofErr w:type="spellStart"/>
      <w:r>
        <w:rPr>
          <w:sz w:val="28"/>
          <w:szCs w:val="28"/>
        </w:rPr>
        <w:t>реформи</w:t>
      </w:r>
      <w:proofErr w:type="spellEnd"/>
      <w:r>
        <w:rPr>
          <w:sz w:val="28"/>
          <w:szCs w:val="28"/>
        </w:rPr>
        <w:t xml:space="preserve"> є </w:t>
      </w:r>
      <w:proofErr w:type="spellStart"/>
      <w:r>
        <w:rPr>
          <w:sz w:val="28"/>
          <w:szCs w:val="28"/>
        </w:rPr>
        <w:t>формування</w:t>
      </w:r>
      <w:proofErr w:type="spellEnd"/>
      <w:r>
        <w:rPr>
          <w:sz w:val="28"/>
          <w:szCs w:val="28"/>
        </w:rPr>
        <w:t xml:space="preserve"> </w:t>
      </w:r>
      <w:proofErr w:type="spellStart"/>
      <w:r>
        <w:rPr>
          <w:sz w:val="28"/>
          <w:szCs w:val="28"/>
        </w:rPr>
        <w:t>спроможних</w:t>
      </w:r>
      <w:proofErr w:type="spellEnd"/>
      <w:r>
        <w:rPr>
          <w:sz w:val="28"/>
          <w:szCs w:val="28"/>
        </w:rPr>
        <w:t xml:space="preserve"> громад, яке </w:t>
      </w:r>
      <w:proofErr w:type="spellStart"/>
      <w:r>
        <w:rPr>
          <w:sz w:val="28"/>
          <w:szCs w:val="28"/>
        </w:rPr>
        <w:t>відбувається</w:t>
      </w:r>
      <w:proofErr w:type="spellEnd"/>
      <w:r>
        <w:rPr>
          <w:sz w:val="28"/>
          <w:szCs w:val="28"/>
        </w:rPr>
        <w:t xml:space="preserve"> шляхом </w:t>
      </w:r>
      <w:proofErr w:type="spellStart"/>
      <w:r>
        <w:rPr>
          <w:sz w:val="28"/>
          <w:szCs w:val="28"/>
        </w:rPr>
        <w:t>об’єднання</w:t>
      </w:r>
      <w:proofErr w:type="spellEnd"/>
      <w:r>
        <w:rPr>
          <w:sz w:val="28"/>
          <w:szCs w:val="28"/>
        </w:rPr>
        <w:t xml:space="preserve"> </w:t>
      </w:r>
      <w:proofErr w:type="spellStart"/>
      <w:r>
        <w:rPr>
          <w:sz w:val="28"/>
          <w:szCs w:val="28"/>
        </w:rPr>
        <w:t>територіальних</w:t>
      </w:r>
      <w:proofErr w:type="spellEnd"/>
      <w:r>
        <w:rPr>
          <w:sz w:val="28"/>
          <w:szCs w:val="28"/>
        </w:rPr>
        <w:t xml:space="preserve"> громад.</w:t>
      </w:r>
      <w:r>
        <w:rPr>
          <w:color w:val="000000"/>
          <w:sz w:val="28"/>
          <w:szCs w:val="28"/>
          <w:bdr w:val="none" w:sz="0" w:space="0" w:color="auto" w:frame="1"/>
        </w:rPr>
        <w:t xml:space="preserve"> </w:t>
      </w:r>
    </w:p>
    <w:p w:rsidR="005E25AC" w:rsidRDefault="005E25AC" w:rsidP="005E25AC">
      <w:pPr>
        <w:ind w:firstLine="851"/>
        <w:jc w:val="both"/>
        <w:textAlignment w:val="baseline"/>
        <w:rPr>
          <w:rFonts w:ascii="Arial" w:hAnsi="Arial" w:cs="Arial"/>
          <w:color w:val="000000"/>
          <w:sz w:val="20"/>
          <w:szCs w:val="20"/>
        </w:rPr>
      </w:pPr>
      <w:r>
        <w:rPr>
          <w:color w:val="000000"/>
          <w:sz w:val="28"/>
          <w:szCs w:val="28"/>
          <w:bdr w:val="none" w:sz="0" w:space="0" w:color="auto" w:frame="1"/>
        </w:rPr>
        <w:t xml:space="preserve">З метою </w:t>
      </w:r>
      <w:proofErr w:type="spellStart"/>
      <w:r>
        <w:rPr>
          <w:color w:val="000000"/>
          <w:sz w:val="28"/>
          <w:szCs w:val="28"/>
          <w:bdr w:val="none" w:sz="0" w:space="0" w:color="auto" w:frame="1"/>
        </w:rPr>
        <w:t>вироблення</w:t>
      </w:r>
      <w:proofErr w:type="spellEnd"/>
      <w:r>
        <w:rPr>
          <w:color w:val="000000"/>
          <w:sz w:val="28"/>
          <w:szCs w:val="28"/>
          <w:bdr w:val="none" w:sz="0" w:space="0" w:color="auto" w:frame="1"/>
        </w:rPr>
        <w:t xml:space="preserve"> і </w:t>
      </w:r>
      <w:proofErr w:type="spellStart"/>
      <w:r>
        <w:rPr>
          <w:color w:val="000000"/>
          <w:sz w:val="28"/>
          <w:szCs w:val="28"/>
          <w:bdr w:val="none" w:sz="0" w:space="0" w:color="auto" w:frame="1"/>
        </w:rPr>
        <w:t>втілення</w:t>
      </w:r>
      <w:proofErr w:type="spellEnd"/>
      <w:r>
        <w:rPr>
          <w:color w:val="000000"/>
          <w:sz w:val="28"/>
          <w:szCs w:val="28"/>
          <w:bdr w:val="none" w:sz="0" w:space="0" w:color="auto" w:frame="1"/>
        </w:rPr>
        <w:t xml:space="preserve"> </w:t>
      </w:r>
      <w:proofErr w:type="spellStart"/>
      <w:r>
        <w:rPr>
          <w:color w:val="000000"/>
          <w:sz w:val="28"/>
          <w:szCs w:val="28"/>
          <w:bdr w:val="none" w:sz="0" w:space="0" w:color="auto" w:frame="1"/>
        </w:rPr>
        <w:t>єдиної</w:t>
      </w:r>
      <w:proofErr w:type="spellEnd"/>
      <w:r>
        <w:rPr>
          <w:color w:val="000000"/>
          <w:sz w:val="28"/>
          <w:szCs w:val="28"/>
          <w:bdr w:val="none" w:sz="0" w:space="0" w:color="auto" w:frame="1"/>
        </w:rPr>
        <w:t xml:space="preserve"> </w:t>
      </w:r>
      <w:proofErr w:type="spellStart"/>
      <w:r>
        <w:rPr>
          <w:color w:val="000000"/>
          <w:sz w:val="28"/>
          <w:szCs w:val="28"/>
          <w:bdr w:val="none" w:sz="0" w:space="0" w:color="auto" w:frame="1"/>
        </w:rPr>
        <w:t>політики</w:t>
      </w:r>
      <w:proofErr w:type="spellEnd"/>
      <w:r>
        <w:rPr>
          <w:color w:val="000000"/>
          <w:sz w:val="28"/>
          <w:szCs w:val="28"/>
          <w:bdr w:val="none" w:sz="0" w:space="0" w:color="auto" w:frame="1"/>
        </w:rPr>
        <w:t xml:space="preserve"> </w:t>
      </w:r>
      <w:proofErr w:type="spellStart"/>
      <w:r>
        <w:rPr>
          <w:color w:val="000000"/>
          <w:sz w:val="28"/>
          <w:szCs w:val="28"/>
          <w:bdr w:val="none" w:sz="0" w:space="0" w:color="auto" w:frame="1"/>
        </w:rPr>
        <w:t>розвитку</w:t>
      </w:r>
      <w:proofErr w:type="spellEnd"/>
      <w:r>
        <w:rPr>
          <w:color w:val="000000"/>
          <w:sz w:val="28"/>
          <w:szCs w:val="28"/>
          <w:bdr w:val="none" w:sz="0" w:space="0" w:color="auto" w:frame="1"/>
        </w:rPr>
        <w:t xml:space="preserve"> </w:t>
      </w:r>
      <w:proofErr w:type="spellStart"/>
      <w:r>
        <w:rPr>
          <w:color w:val="000000"/>
          <w:sz w:val="28"/>
          <w:szCs w:val="28"/>
          <w:bdr w:val="none" w:sz="0" w:space="0" w:color="auto" w:frame="1"/>
          <w:lang w:val="uk-UA"/>
        </w:rPr>
        <w:t>Степанківської</w:t>
      </w:r>
      <w:proofErr w:type="spellEnd"/>
      <w:r>
        <w:rPr>
          <w:color w:val="000000"/>
          <w:sz w:val="28"/>
          <w:szCs w:val="28"/>
          <w:bdr w:val="none" w:sz="0" w:space="0" w:color="auto" w:frame="1"/>
          <w:lang w:val="uk-UA"/>
        </w:rPr>
        <w:t xml:space="preserve"> сільської об’єднаної територіальної громади на 2020 рік розроблено </w:t>
      </w:r>
      <w:r>
        <w:rPr>
          <w:sz w:val="28"/>
          <w:szCs w:val="28"/>
          <w:lang w:val="uk-UA"/>
        </w:rPr>
        <w:t>План соціально-економічного розвитку на основі детального аналізу та дослідження поточної ситуації що склалася на відповідній території, з урахуванням можливостей місцевих ресурсів, виходячи із загальної соціально-економічної ситуації відповідно до пріоритетних напрямків розвитку населених пунктів об’єднаної територіальної громади.</w:t>
      </w:r>
    </w:p>
    <w:p w:rsidR="005E25AC" w:rsidRDefault="005E25AC" w:rsidP="005E25AC">
      <w:pPr>
        <w:ind w:firstLine="851"/>
        <w:jc w:val="both"/>
        <w:textAlignment w:val="baseline"/>
        <w:rPr>
          <w:rFonts w:ascii="Arial" w:hAnsi="Arial" w:cs="Arial"/>
          <w:color w:val="000000"/>
          <w:sz w:val="20"/>
          <w:szCs w:val="20"/>
          <w:lang w:val="uk-UA"/>
        </w:rPr>
      </w:pPr>
      <w:r>
        <w:rPr>
          <w:sz w:val="28"/>
          <w:szCs w:val="28"/>
          <w:lang w:val="uk-UA"/>
        </w:rPr>
        <w:t xml:space="preserve">План розроблено відповідно до Законів України «Про добровільне об’єднання територіальних громад», “Про місцеве самоврядування в Україні”,  Постанови Кабінету Міністрів України від 26.04.2003р.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sz w:val="28"/>
          <w:szCs w:val="28"/>
          <w:lang w:val="uk-UA"/>
        </w:rPr>
        <w:tab/>
        <w:t>Головною метою Плану є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модернізації всіх сфер життєдіяльності, забезпечення належного функціонування транспортної інфраструктури, дотримання високих екологічних стандартів, підвищення конкурентоспроможності громади, доступності широкого спектру соціальних послуг, зростання добробуту населення та збереження унікальних духовних і культурних цінностей та традицій.</w:t>
      </w:r>
    </w:p>
    <w:p w:rsidR="005E25AC" w:rsidRDefault="005E25AC" w:rsidP="005E25AC">
      <w:pPr>
        <w:spacing w:before="20" w:after="40"/>
        <w:ind w:firstLine="709"/>
        <w:jc w:val="both"/>
        <w:rPr>
          <w:sz w:val="28"/>
          <w:szCs w:val="28"/>
          <w:lang w:val="uk-UA"/>
        </w:rPr>
      </w:pPr>
      <w:r>
        <w:rPr>
          <w:sz w:val="28"/>
          <w:szCs w:val="28"/>
          <w:lang w:val="uk-UA"/>
        </w:rPr>
        <w:t xml:space="preserve">Таким чином, План ставить перед собою основну мету-перетворити громаду на територію комфортного проживання, де створено рівні умови для всебічного та гармонійного розвитку людини, громаду з наданням якісних адміністративних послуг. Саме людина стає центром та пріоритетом економічного розвитку громади на тривалу перспективу. </w:t>
      </w:r>
    </w:p>
    <w:p w:rsidR="005E25AC" w:rsidRDefault="005E25AC" w:rsidP="005E25AC">
      <w:pPr>
        <w:ind w:firstLine="567"/>
        <w:jc w:val="both"/>
        <w:rPr>
          <w:sz w:val="28"/>
          <w:szCs w:val="28"/>
          <w:lang w:val="uk-UA"/>
        </w:rPr>
      </w:pPr>
      <w:r>
        <w:rPr>
          <w:sz w:val="28"/>
          <w:szCs w:val="28"/>
          <w:lang w:val="uk-UA"/>
        </w:rPr>
        <w:t xml:space="preserve">Фінансування передбачених Планом заходів буде здійснюватися за рахунок коштів місцевого бюджету, державних субвенцій, інвестиційних </w:t>
      </w:r>
      <w:r>
        <w:rPr>
          <w:sz w:val="28"/>
          <w:szCs w:val="28"/>
          <w:lang w:val="uk-UA"/>
        </w:rPr>
        <w:lastRenderedPageBreak/>
        <w:t xml:space="preserve">коштів, а також коштів державного бюджету, що спрямовуються на реалізацію державних цільових програм, та інших джерел не заборонених чинним законодавством. </w:t>
      </w:r>
    </w:p>
    <w:p w:rsidR="005E25AC" w:rsidRDefault="005E25AC" w:rsidP="005E25AC">
      <w:pPr>
        <w:ind w:firstLine="567"/>
        <w:jc w:val="both"/>
        <w:rPr>
          <w:sz w:val="28"/>
          <w:szCs w:val="28"/>
          <w:lang w:val="uk-UA"/>
        </w:rPr>
      </w:pPr>
      <w:r>
        <w:rPr>
          <w:sz w:val="28"/>
          <w:szCs w:val="28"/>
          <w:lang w:val="uk-UA"/>
        </w:rPr>
        <w:t xml:space="preserve">При необхідності до Плану можуть бути внесені зміни та доповнення. </w:t>
      </w:r>
    </w:p>
    <w:p w:rsidR="005E25AC" w:rsidRDefault="005E25AC" w:rsidP="005E25AC">
      <w:pPr>
        <w:ind w:firstLine="567"/>
        <w:jc w:val="both"/>
        <w:rPr>
          <w:sz w:val="28"/>
          <w:szCs w:val="28"/>
          <w:lang w:val="uk-UA"/>
        </w:rPr>
      </w:pPr>
    </w:p>
    <w:p w:rsidR="005E25AC" w:rsidRDefault="005E25AC" w:rsidP="005E25AC">
      <w:pPr>
        <w:ind w:left="-567" w:firstLine="567"/>
        <w:jc w:val="center"/>
        <w:rPr>
          <w:sz w:val="24"/>
          <w:lang w:val="uk-UA"/>
        </w:rPr>
      </w:pPr>
    </w:p>
    <w:p w:rsidR="005E25AC" w:rsidRDefault="005E25AC" w:rsidP="005E25AC">
      <w:pPr>
        <w:ind w:left="-567" w:firstLine="567"/>
        <w:jc w:val="center"/>
        <w:rPr>
          <w:b/>
          <w:sz w:val="36"/>
          <w:szCs w:val="36"/>
          <w:lang w:val="uk-UA"/>
        </w:rPr>
      </w:pPr>
      <w:r>
        <w:rPr>
          <w:b/>
          <w:sz w:val="36"/>
          <w:szCs w:val="36"/>
          <w:lang w:val="uk-UA"/>
        </w:rPr>
        <w:t>1. Аналітична частина</w:t>
      </w:r>
    </w:p>
    <w:p w:rsidR="005E25AC" w:rsidRDefault="005E25AC" w:rsidP="005E25AC">
      <w:pPr>
        <w:ind w:left="-567" w:firstLine="567"/>
        <w:jc w:val="center"/>
        <w:rPr>
          <w:b/>
          <w:sz w:val="36"/>
          <w:szCs w:val="36"/>
          <w:lang w:val="uk-UA"/>
        </w:rPr>
      </w:pPr>
    </w:p>
    <w:p w:rsidR="005E25AC" w:rsidRDefault="005E25AC" w:rsidP="005E25AC">
      <w:pPr>
        <w:jc w:val="both"/>
        <w:rPr>
          <w:sz w:val="28"/>
          <w:szCs w:val="28"/>
          <w:lang w:val="uk-UA"/>
        </w:rPr>
      </w:pPr>
      <w:r>
        <w:rPr>
          <w:sz w:val="28"/>
          <w:szCs w:val="28"/>
          <w:lang w:val="uk-UA"/>
        </w:rPr>
        <w:tab/>
        <w:t>В цьому розділі аналізується стан та тенденції соціально-економічного розвитку населених пунктів громади, вивчаються переваги об’єднання та конкретні проблеми кожного населеного пункту відповідно до напрямків:</w:t>
      </w:r>
    </w:p>
    <w:p w:rsidR="005E25AC" w:rsidRDefault="005E25AC" w:rsidP="005E25AC">
      <w:pPr>
        <w:jc w:val="both"/>
        <w:rPr>
          <w:sz w:val="28"/>
          <w:szCs w:val="28"/>
          <w:lang w:val="uk-UA"/>
        </w:rPr>
      </w:pPr>
      <w:r>
        <w:rPr>
          <w:sz w:val="28"/>
          <w:szCs w:val="28"/>
          <w:lang w:val="uk-UA"/>
        </w:rPr>
        <w:t>1.1</w:t>
      </w:r>
      <w:r>
        <w:rPr>
          <w:lang w:val="uk-UA"/>
        </w:rPr>
        <w:t xml:space="preserve"> </w:t>
      </w:r>
      <w:r>
        <w:rPr>
          <w:sz w:val="28"/>
          <w:szCs w:val="28"/>
          <w:lang w:val="uk-UA"/>
        </w:rPr>
        <w:t xml:space="preserve">географічне розташування, опис суміжних територій;                                        </w:t>
      </w:r>
    </w:p>
    <w:p w:rsidR="005E25AC" w:rsidRDefault="005E25AC" w:rsidP="005E25AC">
      <w:pPr>
        <w:jc w:val="both"/>
        <w:rPr>
          <w:sz w:val="28"/>
          <w:szCs w:val="28"/>
          <w:lang w:val="uk-UA"/>
        </w:rPr>
      </w:pPr>
      <w:r>
        <w:rPr>
          <w:sz w:val="28"/>
          <w:szCs w:val="28"/>
          <w:lang w:val="uk-UA"/>
        </w:rPr>
        <w:t xml:space="preserve">1.2. демографічна ситуація, ринок праці;                                                </w:t>
      </w:r>
    </w:p>
    <w:p w:rsidR="005E25AC" w:rsidRDefault="005E25AC" w:rsidP="005E25AC">
      <w:pPr>
        <w:jc w:val="both"/>
        <w:rPr>
          <w:sz w:val="28"/>
          <w:szCs w:val="28"/>
          <w:lang w:val="uk-UA"/>
        </w:rPr>
      </w:pPr>
      <w:r>
        <w:rPr>
          <w:sz w:val="28"/>
          <w:szCs w:val="28"/>
          <w:lang w:val="uk-UA"/>
        </w:rPr>
        <w:t>1.3. стан розвитку інфраструктури;</w:t>
      </w:r>
    </w:p>
    <w:p w:rsidR="005E25AC" w:rsidRDefault="005E25AC" w:rsidP="005E25AC">
      <w:pPr>
        <w:jc w:val="both"/>
        <w:rPr>
          <w:sz w:val="28"/>
          <w:szCs w:val="28"/>
          <w:lang w:val="uk-UA"/>
        </w:rPr>
      </w:pPr>
      <w:r>
        <w:rPr>
          <w:sz w:val="28"/>
          <w:szCs w:val="28"/>
          <w:lang w:val="uk-UA"/>
        </w:rPr>
        <w:t>1.4. динаміка та особливості соціально-економічного розвитку;</w:t>
      </w:r>
    </w:p>
    <w:p w:rsidR="005E25AC" w:rsidRDefault="005E25AC" w:rsidP="005E25AC">
      <w:pPr>
        <w:jc w:val="both"/>
        <w:rPr>
          <w:sz w:val="28"/>
          <w:szCs w:val="28"/>
          <w:lang w:val="uk-UA"/>
        </w:rPr>
      </w:pPr>
      <w:r>
        <w:rPr>
          <w:sz w:val="28"/>
          <w:szCs w:val="28"/>
          <w:lang w:val="uk-UA"/>
        </w:rPr>
        <w:t>1.5. соціальне забезпечення;</w:t>
      </w:r>
    </w:p>
    <w:p w:rsidR="005E25AC" w:rsidRDefault="005E25AC" w:rsidP="005E25AC">
      <w:pPr>
        <w:jc w:val="both"/>
        <w:rPr>
          <w:sz w:val="28"/>
          <w:szCs w:val="28"/>
          <w:lang w:val="uk-UA"/>
        </w:rPr>
      </w:pPr>
      <w:r>
        <w:rPr>
          <w:sz w:val="28"/>
          <w:szCs w:val="28"/>
          <w:lang w:val="uk-UA"/>
        </w:rPr>
        <w:t>1.6. фінансово-бюджетна ситуація;</w:t>
      </w:r>
    </w:p>
    <w:p w:rsidR="005E25AC" w:rsidRDefault="005E25AC" w:rsidP="005E25AC">
      <w:pPr>
        <w:jc w:val="both"/>
        <w:rPr>
          <w:sz w:val="28"/>
          <w:szCs w:val="28"/>
          <w:lang w:val="uk-UA"/>
        </w:rPr>
      </w:pPr>
      <w:r>
        <w:rPr>
          <w:sz w:val="28"/>
          <w:szCs w:val="28"/>
          <w:lang w:val="uk-UA"/>
        </w:rPr>
        <w:t>1.7. результати SWOT – аналізу.</w:t>
      </w:r>
    </w:p>
    <w:p w:rsidR="005E25AC" w:rsidRDefault="005E25AC" w:rsidP="005E25AC">
      <w:pPr>
        <w:jc w:val="both"/>
        <w:rPr>
          <w:sz w:val="28"/>
          <w:szCs w:val="28"/>
        </w:rPr>
      </w:pPr>
      <w:r>
        <w:rPr>
          <w:sz w:val="28"/>
          <w:szCs w:val="28"/>
          <w:lang w:val="uk-UA"/>
        </w:rPr>
        <w:t xml:space="preserve">Важлива роль віддається </w:t>
      </w:r>
      <w:r>
        <w:rPr>
          <w:sz w:val="28"/>
          <w:szCs w:val="28"/>
        </w:rPr>
        <w:t>SWOT</w:t>
      </w:r>
      <w:r>
        <w:rPr>
          <w:sz w:val="28"/>
          <w:szCs w:val="28"/>
          <w:lang w:val="uk-UA"/>
        </w:rPr>
        <w:t xml:space="preserve">-аналізу, завдяки якому вдалося виявити сильні та слабкі сторони громади, можливості та загрози, які мають вплив на розвиток громади. В такий спосіб нам </w:t>
      </w:r>
      <w:proofErr w:type="spellStart"/>
      <w:r>
        <w:rPr>
          <w:sz w:val="28"/>
          <w:szCs w:val="28"/>
          <w:lang w:val="uk-UA"/>
        </w:rPr>
        <w:t>вдастся</w:t>
      </w:r>
      <w:proofErr w:type="spellEnd"/>
      <w:r>
        <w:rPr>
          <w:sz w:val="28"/>
          <w:szCs w:val="28"/>
          <w:lang w:val="uk-UA"/>
        </w:rPr>
        <w:t xml:space="preserve"> побачити потенційно сильні сторони в розвитку та зрозуміти, які необхідно для цього зробити </w:t>
      </w:r>
      <w:proofErr w:type="spellStart"/>
      <w:r>
        <w:rPr>
          <w:sz w:val="28"/>
          <w:szCs w:val="28"/>
          <w:lang w:val="uk-UA"/>
        </w:rPr>
        <w:t>конкретн</w:t>
      </w:r>
      <w:proofErr w:type="spellEnd"/>
      <w:r>
        <w:rPr>
          <w:sz w:val="28"/>
          <w:szCs w:val="28"/>
        </w:rPr>
        <w:t xml:space="preserve">і кроки та </w:t>
      </w:r>
      <w:proofErr w:type="spellStart"/>
      <w:r>
        <w:rPr>
          <w:sz w:val="28"/>
          <w:szCs w:val="28"/>
        </w:rPr>
        <w:t>виконати</w:t>
      </w:r>
      <w:proofErr w:type="spellEnd"/>
      <w:r>
        <w:rPr>
          <w:sz w:val="28"/>
          <w:szCs w:val="28"/>
        </w:rPr>
        <w:t xml:space="preserve"> </w:t>
      </w:r>
      <w:proofErr w:type="spellStart"/>
      <w:r>
        <w:rPr>
          <w:sz w:val="28"/>
          <w:szCs w:val="28"/>
        </w:rPr>
        <w:t>певні</w:t>
      </w:r>
      <w:proofErr w:type="spellEnd"/>
      <w:r>
        <w:rPr>
          <w:sz w:val="28"/>
          <w:szCs w:val="28"/>
        </w:rPr>
        <w:t xml:space="preserve"> </w:t>
      </w:r>
      <w:proofErr w:type="spellStart"/>
      <w:r>
        <w:rPr>
          <w:sz w:val="28"/>
          <w:szCs w:val="28"/>
        </w:rPr>
        <w:t>завдання</w:t>
      </w:r>
      <w:proofErr w:type="spellEnd"/>
      <w:r>
        <w:rPr>
          <w:sz w:val="28"/>
          <w:szCs w:val="28"/>
        </w:rPr>
        <w:t xml:space="preserve">, </w:t>
      </w:r>
      <w:proofErr w:type="spellStart"/>
      <w:r>
        <w:rPr>
          <w:sz w:val="28"/>
          <w:szCs w:val="28"/>
        </w:rPr>
        <w:t>визначити</w:t>
      </w:r>
      <w:proofErr w:type="spellEnd"/>
      <w:r>
        <w:rPr>
          <w:sz w:val="28"/>
          <w:szCs w:val="28"/>
        </w:rPr>
        <w:t xml:space="preserve"> </w:t>
      </w:r>
      <w:proofErr w:type="spellStart"/>
      <w:r>
        <w:rPr>
          <w:sz w:val="28"/>
          <w:szCs w:val="28"/>
        </w:rPr>
        <w:t>сильні</w:t>
      </w:r>
      <w:proofErr w:type="spellEnd"/>
      <w:r>
        <w:rPr>
          <w:sz w:val="28"/>
          <w:szCs w:val="28"/>
        </w:rPr>
        <w:t xml:space="preserve"> та </w:t>
      </w:r>
      <w:proofErr w:type="spellStart"/>
      <w:r>
        <w:rPr>
          <w:sz w:val="28"/>
          <w:szCs w:val="28"/>
        </w:rPr>
        <w:t>слабкі</w:t>
      </w:r>
      <w:proofErr w:type="spellEnd"/>
      <w:r>
        <w:rPr>
          <w:sz w:val="28"/>
          <w:szCs w:val="28"/>
        </w:rPr>
        <w:t xml:space="preserve"> </w:t>
      </w:r>
      <w:proofErr w:type="spellStart"/>
      <w:r>
        <w:rPr>
          <w:sz w:val="28"/>
          <w:szCs w:val="28"/>
        </w:rPr>
        <w:t>сторони</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Pr>
          <w:sz w:val="28"/>
          <w:szCs w:val="28"/>
        </w:rPr>
        <w:t>її</w:t>
      </w:r>
      <w:proofErr w:type="spellEnd"/>
      <w:r>
        <w:rPr>
          <w:sz w:val="28"/>
          <w:szCs w:val="28"/>
        </w:rPr>
        <w:t xml:space="preserve"> </w:t>
      </w:r>
      <w:proofErr w:type="spellStart"/>
      <w:r>
        <w:rPr>
          <w:sz w:val="28"/>
          <w:szCs w:val="28"/>
        </w:rPr>
        <w:t>можливості</w:t>
      </w:r>
      <w:proofErr w:type="spellEnd"/>
      <w:r>
        <w:rPr>
          <w:sz w:val="28"/>
          <w:szCs w:val="28"/>
        </w:rPr>
        <w:t xml:space="preserve"> та </w:t>
      </w:r>
      <w:proofErr w:type="spellStart"/>
      <w:r>
        <w:rPr>
          <w:sz w:val="28"/>
          <w:szCs w:val="28"/>
        </w:rPr>
        <w:t>загрози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впливають</w:t>
      </w:r>
      <w:proofErr w:type="spellEnd"/>
      <w:r>
        <w:rPr>
          <w:sz w:val="28"/>
          <w:szCs w:val="28"/>
        </w:rPr>
        <w:t xml:space="preserve"> на </w:t>
      </w:r>
      <w:proofErr w:type="spellStart"/>
      <w:r>
        <w:rPr>
          <w:sz w:val="28"/>
          <w:szCs w:val="28"/>
        </w:rPr>
        <w:t>розвиток</w:t>
      </w:r>
      <w:proofErr w:type="spellEnd"/>
      <w:r>
        <w:rPr>
          <w:sz w:val="28"/>
          <w:szCs w:val="28"/>
        </w:rPr>
        <w:t xml:space="preserve"> в  </w:t>
      </w:r>
      <w:proofErr w:type="spellStart"/>
      <w:r>
        <w:rPr>
          <w:sz w:val="28"/>
          <w:szCs w:val="28"/>
        </w:rPr>
        <w:t>цілому</w:t>
      </w:r>
      <w:proofErr w:type="spellEnd"/>
      <w:r>
        <w:rPr>
          <w:sz w:val="28"/>
          <w:szCs w:val="28"/>
        </w:rPr>
        <w:t>.</w:t>
      </w:r>
    </w:p>
    <w:p w:rsidR="005E25AC" w:rsidRDefault="005E25AC" w:rsidP="005E25AC">
      <w:pPr>
        <w:ind w:firstLine="708"/>
        <w:jc w:val="both"/>
        <w:rPr>
          <w:sz w:val="28"/>
          <w:szCs w:val="28"/>
        </w:rPr>
      </w:pPr>
    </w:p>
    <w:p w:rsidR="005E25AC" w:rsidRDefault="005E25AC" w:rsidP="005E25AC">
      <w:pPr>
        <w:ind w:left="-567" w:firstLine="567"/>
        <w:jc w:val="center"/>
        <w:rPr>
          <w:b/>
          <w:sz w:val="36"/>
          <w:szCs w:val="36"/>
          <w:lang w:val="uk-UA"/>
        </w:rPr>
      </w:pPr>
      <w:r>
        <w:rPr>
          <w:b/>
          <w:sz w:val="36"/>
          <w:szCs w:val="36"/>
          <w:lang w:val="uk-UA"/>
        </w:rPr>
        <w:t>1.1. Географічне розташування, опис суміжних територій</w:t>
      </w:r>
    </w:p>
    <w:p w:rsidR="005E25AC" w:rsidRDefault="005E25AC" w:rsidP="005E25AC">
      <w:pPr>
        <w:ind w:firstLine="567"/>
        <w:jc w:val="both"/>
        <w:rPr>
          <w:sz w:val="28"/>
          <w:szCs w:val="28"/>
          <w:lang w:val="uk-UA"/>
        </w:rPr>
      </w:pPr>
      <w:r>
        <w:rPr>
          <w:sz w:val="28"/>
          <w:szCs w:val="28"/>
          <w:lang w:val="uk-UA"/>
        </w:rPr>
        <w:t>Територія громади за адміністративно-територіальним устроєм України входить до складу Черкаського району Черкаської області (мал. 1.1)</w:t>
      </w:r>
    </w:p>
    <w:p w:rsidR="005E25AC" w:rsidRDefault="005E25AC" w:rsidP="005E25AC">
      <w:pPr>
        <w:ind w:firstLine="567"/>
        <w:jc w:val="both"/>
        <w:rPr>
          <w:sz w:val="28"/>
          <w:szCs w:val="28"/>
          <w:lang w:val="uk-UA"/>
        </w:rPr>
      </w:pPr>
      <w:r>
        <w:rPr>
          <w:sz w:val="28"/>
          <w:szCs w:val="28"/>
          <w:lang w:val="uk-UA"/>
        </w:rPr>
        <w:tab/>
        <w:t xml:space="preserve">Адміністративний центр громади знаходиться в с. Степанки, який розташований на відстані 20 км  від районного центру м. Черкаси шосейним шляхом та 10 км  залізницею. До складу громади входять 3 населених пункти:(с. Степанки, с. </w:t>
      </w:r>
      <w:proofErr w:type="spellStart"/>
      <w:r>
        <w:rPr>
          <w:sz w:val="28"/>
          <w:szCs w:val="28"/>
          <w:lang w:val="uk-UA"/>
        </w:rPr>
        <w:t>Бузуків</w:t>
      </w:r>
      <w:proofErr w:type="spellEnd"/>
      <w:r>
        <w:rPr>
          <w:sz w:val="28"/>
          <w:szCs w:val="28"/>
          <w:lang w:val="uk-UA"/>
        </w:rPr>
        <w:t xml:space="preserve">, с. </w:t>
      </w:r>
      <w:proofErr w:type="spellStart"/>
      <w:r>
        <w:rPr>
          <w:sz w:val="28"/>
          <w:szCs w:val="28"/>
          <w:lang w:val="uk-UA"/>
        </w:rPr>
        <w:t>Хацьки</w:t>
      </w:r>
      <w:proofErr w:type="spellEnd"/>
      <w:r>
        <w:rPr>
          <w:sz w:val="28"/>
          <w:szCs w:val="28"/>
          <w:lang w:val="uk-UA"/>
        </w:rPr>
        <w:t>).</w:t>
      </w:r>
    </w:p>
    <w:p w:rsidR="005E25AC" w:rsidRDefault="005E25AC" w:rsidP="005E25AC">
      <w:pPr>
        <w:ind w:firstLine="567"/>
        <w:jc w:val="both"/>
        <w:rPr>
          <w:sz w:val="28"/>
          <w:szCs w:val="28"/>
          <w:lang w:val="uk-UA"/>
        </w:rPr>
      </w:pPr>
      <w:r>
        <w:rPr>
          <w:sz w:val="28"/>
          <w:szCs w:val="28"/>
          <w:lang w:val="uk-UA"/>
        </w:rPr>
        <w:t xml:space="preserve">Загальна кількість мешканців складає - 6293 особи (с. Степанки 2571-осіба, с. </w:t>
      </w:r>
      <w:proofErr w:type="spellStart"/>
      <w:r>
        <w:rPr>
          <w:sz w:val="28"/>
          <w:szCs w:val="28"/>
          <w:lang w:val="uk-UA"/>
        </w:rPr>
        <w:t>Бузуків</w:t>
      </w:r>
      <w:proofErr w:type="spellEnd"/>
      <w:r>
        <w:rPr>
          <w:sz w:val="28"/>
          <w:szCs w:val="28"/>
          <w:lang w:val="uk-UA"/>
        </w:rPr>
        <w:t xml:space="preserve"> - 577 осіб, с. </w:t>
      </w:r>
      <w:proofErr w:type="spellStart"/>
      <w:r>
        <w:rPr>
          <w:sz w:val="28"/>
          <w:szCs w:val="28"/>
          <w:lang w:val="uk-UA"/>
        </w:rPr>
        <w:t>Хацьки</w:t>
      </w:r>
      <w:proofErr w:type="spellEnd"/>
      <w:r>
        <w:rPr>
          <w:sz w:val="28"/>
          <w:szCs w:val="28"/>
          <w:lang w:val="uk-UA"/>
        </w:rPr>
        <w:t xml:space="preserve"> – 3145 осіб).</w:t>
      </w:r>
    </w:p>
    <w:p w:rsidR="005E25AC" w:rsidRDefault="005E25AC" w:rsidP="005E25AC">
      <w:pPr>
        <w:ind w:firstLine="567"/>
        <w:jc w:val="both"/>
        <w:rPr>
          <w:sz w:val="28"/>
          <w:szCs w:val="28"/>
          <w:lang w:val="uk-UA"/>
        </w:rPr>
      </w:pPr>
      <w:r>
        <w:rPr>
          <w:sz w:val="28"/>
          <w:szCs w:val="28"/>
          <w:lang w:val="uk-UA"/>
        </w:rPr>
        <w:tab/>
        <w:t xml:space="preserve">Загальна кількість господарських дворів складає 2841 од. (с. Степанки –1099 од., с. </w:t>
      </w:r>
      <w:proofErr w:type="spellStart"/>
      <w:r>
        <w:rPr>
          <w:sz w:val="28"/>
          <w:szCs w:val="28"/>
          <w:lang w:val="uk-UA"/>
        </w:rPr>
        <w:t>Бузуків</w:t>
      </w:r>
      <w:proofErr w:type="spellEnd"/>
      <w:r>
        <w:rPr>
          <w:sz w:val="28"/>
          <w:szCs w:val="28"/>
          <w:lang w:val="uk-UA"/>
        </w:rPr>
        <w:t xml:space="preserve"> –301 од., с. </w:t>
      </w:r>
      <w:proofErr w:type="spellStart"/>
      <w:r>
        <w:rPr>
          <w:sz w:val="28"/>
          <w:szCs w:val="28"/>
          <w:lang w:val="uk-UA"/>
        </w:rPr>
        <w:t>Хацьки</w:t>
      </w:r>
      <w:proofErr w:type="spellEnd"/>
      <w:r>
        <w:rPr>
          <w:sz w:val="28"/>
          <w:szCs w:val="28"/>
          <w:lang w:val="uk-UA"/>
        </w:rPr>
        <w:t xml:space="preserve"> – 1441 од.)</w:t>
      </w:r>
    </w:p>
    <w:p w:rsidR="005E25AC" w:rsidRDefault="005E25AC" w:rsidP="005E25AC">
      <w:pPr>
        <w:ind w:firstLine="567"/>
        <w:jc w:val="both"/>
        <w:rPr>
          <w:sz w:val="28"/>
          <w:szCs w:val="28"/>
          <w:lang w:val="uk-UA"/>
        </w:rPr>
      </w:pPr>
      <w:r>
        <w:rPr>
          <w:sz w:val="28"/>
          <w:szCs w:val="28"/>
          <w:lang w:val="uk-UA"/>
        </w:rPr>
        <w:t xml:space="preserve">Рельєф в межах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 - рівнинний.</w:t>
      </w: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r>
        <w:rPr>
          <w:noProof/>
        </w:rPr>
        <w:lastRenderedPageBreak/>
        <w:drawing>
          <wp:inline distT="0" distB="0" distL="0" distR="0">
            <wp:extent cx="5314950" cy="3152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0" cy="3152775"/>
                    </a:xfrm>
                    <a:prstGeom prst="rect">
                      <a:avLst/>
                    </a:prstGeom>
                    <a:noFill/>
                    <a:ln>
                      <a:noFill/>
                    </a:ln>
                  </pic:spPr>
                </pic:pic>
              </a:graphicData>
            </a:graphic>
          </wp:inline>
        </w:drawing>
      </w:r>
      <w:r>
        <w:rPr>
          <w:sz w:val="28"/>
          <w:szCs w:val="28"/>
          <w:lang w:val="uk-UA"/>
        </w:rPr>
        <w:t xml:space="preserve"> </w:t>
      </w:r>
    </w:p>
    <w:p w:rsidR="005E25AC" w:rsidRDefault="005E25AC" w:rsidP="005E25AC">
      <w:pPr>
        <w:ind w:firstLine="567"/>
        <w:jc w:val="both"/>
        <w:rPr>
          <w:sz w:val="28"/>
          <w:szCs w:val="28"/>
          <w:lang w:val="uk-UA"/>
        </w:rPr>
      </w:pPr>
      <w:r>
        <w:rPr>
          <w:noProof/>
        </w:rPr>
        <w:drawing>
          <wp:inline distT="0" distB="0" distL="0" distR="0">
            <wp:extent cx="5314950" cy="4695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4695825"/>
                    </a:xfrm>
                    <a:prstGeom prst="rect">
                      <a:avLst/>
                    </a:prstGeom>
                    <a:noFill/>
                    <a:ln>
                      <a:noFill/>
                    </a:ln>
                  </pic:spPr>
                </pic:pic>
              </a:graphicData>
            </a:graphic>
          </wp:inline>
        </w:drawing>
      </w:r>
    </w:p>
    <w:p w:rsidR="005E25AC" w:rsidRDefault="005E25AC" w:rsidP="005E25AC">
      <w:pPr>
        <w:ind w:firstLine="142"/>
        <w:jc w:val="both"/>
        <w:rPr>
          <w:sz w:val="24"/>
          <w:lang w:val="uk-UA"/>
        </w:rPr>
      </w:pPr>
    </w:p>
    <w:p w:rsidR="005E25AC" w:rsidRDefault="005E25AC" w:rsidP="005E25AC">
      <w:pPr>
        <w:ind w:firstLine="567"/>
        <w:jc w:val="center"/>
        <w:rPr>
          <w:sz w:val="28"/>
          <w:szCs w:val="28"/>
          <w:lang w:val="uk-UA"/>
        </w:rPr>
      </w:pPr>
      <w:r>
        <w:rPr>
          <w:sz w:val="28"/>
          <w:szCs w:val="28"/>
          <w:lang w:val="uk-UA"/>
        </w:rPr>
        <w:t xml:space="preserve">Мал. 1.1 Географічне розташування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w:t>
      </w:r>
    </w:p>
    <w:p w:rsidR="005E25AC" w:rsidRDefault="005E25AC" w:rsidP="005E25AC">
      <w:pPr>
        <w:ind w:firstLine="567"/>
        <w:jc w:val="center"/>
        <w:rPr>
          <w:sz w:val="24"/>
          <w:lang w:val="uk-UA"/>
        </w:rPr>
      </w:pPr>
    </w:p>
    <w:p w:rsidR="005E25AC" w:rsidRDefault="005E25AC" w:rsidP="005E25AC">
      <w:pPr>
        <w:pStyle w:val="a6"/>
        <w:ind w:left="0"/>
        <w:jc w:val="both"/>
        <w:rPr>
          <w:rFonts w:ascii="Times New Roman" w:hAnsi="Times New Roman"/>
          <w:sz w:val="28"/>
          <w:szCs w:val="28"/>
          <w:lang w:val="uk-UA"/>
        </w:rPr>
      </w:pPr>
      <w:r>
        <w:rPr>
          <w:rFonts w:ascii="Times New Roman" w:hAnsi="Times New Roman"/>
          <w:sz w:val="28"/>
          <w:szCs w:val="28"/>
          <w:lang w:val="uk-UA"/>
        </w:rPr>
        <w:tab/>
      </w:r>
    </w:p>
    <w:p w:rsidR="005E25AC" w:rsidRDefault="005E25AC" w:rsidP="005E25AC">
      <w:pPr>
        <w:pStyle w:val="a6"/>
        <w:spacing w:line="240" w:lineRule="auto"/>
        <w:ind w:left="0"/>
        <w:jc w:val="both"/>
        <w:rPr>
          <w:rFonts w:ascii="Times New Roman" w:hAnsi="Times New Roman"/>
          <w:sz w:val="28"/>
          <w:szCs w:val="28"/>
          <w:lang w:val="uk-UA"/>
        </w:rPr>
      </w:pPr>
      <w:r>
        <w:rPr>
          <w:rFonts w:ascii="Times New Roman" w:hAnsi="Times New Roman"/>
          <w:sz w:val="28"/>
          <w:szCs w:val="28"/>
          <w:lang w:val="uk-UA"/>
        </w:rPr>
        <w:lastRenderedPageBreak/>
        <w:t xml:space="preserve">На території громади в межах населених пунктів виділено такі </w:t>
      </w:r>
      <w:proofErr w:type="spellStart"/>
      <w:r>
        <w:rPr>
          <w:rFonts w:ascii="Times New Roman" w:hAnsi="Times New Roman"/>
          <w:sz w:val="28"/>
          <w:szCs w:val="28"/>
          <w:lang w:val="uk-UA"/>
        </w:rPr>
        <w:t>агровиробничі</w:t>
      </w:r>
      <w:proofErr w:type="spellEnd"/>
      <w:r>
        <w:rPr>
          <w:rFonts w:ascii="Times New Roman" w:hAnsi="Times New Roman"/>
          <w:sz w:val="28"/>
          <w:szCs w:val="28"/>
          <w:lang w:val="uk-UA"/>
        </w:rPr>
        <w:t xml:space="preserve"> групи ґрунтів:</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чорноземи типові </w:t>
      </w:r>
      <w:proofErr w:type="spellStart"/>
      <w:r>
        <w:rPr>
          <w:rFonts w:ascii="Times New Roman" w:hAnsi="Times New Roman"/>
          <w:sz w:val="28"/>
          <w:szCs w:val="28"/>
          <w:lang w:val="uk-UA"/>
        </w:rPr>
        <w:t>слабогумусовані</w:t>
      </w:r>
      <w:proofErr w:type="spellEnd"/>
      <w:r>
        <w:rPr>
          <w:rFonts w:ascii="Times New Roman" w:hAnsi="Times New Roman"/>
          <w:sz w:val="28"/>
          <w:szCs w:val="28"/>
          <w:lang w:val="uk-UA"/>
        </w:rPr>
        <w:t>;</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чорноземі опідзолені легкосуглинкові; </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чорноземи типові </w:t>
      </w:r>
      <w:proofErr w:type="spellStart"/>
      <w:r>
        <w:rPr>
          <w:rFonts w:ascii="Times New Roman" w:hAnsi="Times New Roman"/>
          <w:sz w:val="28"/>
          <w:szCs w:val="28"/>
          <w:lang w:val="uk-UA"/>
        </w:rPr>
        <w:t>слабогумусовані</w:t>
      </w:r>
      <w:proofErr w:type="spellEnd"/>
      <w:r>
        <w:rPr>
          <w:rFonts w:ascii="Times New Roman" w:hAnsi="Times New Roman"/>
          <w:sz w:val="28"/>
          <w:szCs w:val="28"/>
          <w:lang w:val="uk-UA"/>
        </w:rPr>
        <w:t xml:space="preserve"> легкосуглинкові;</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чорноземи типові </w:t>
      </w:r>
      <w:proofErr w:type="spellStart"/>
      <w:r>
        <w:rPr>
          <w:rFonts w:ascii="Times New Roman" w:hAnsi="Times New Roman"/>
          <w:sz w:val="28"/>
          <w:szCs w:val="28"/>
          <w:lang w:val="uk-UA"/>
        </w:rPr>
        <w:t>слабозмиті</w:t>
      </w:r>
      <w:proofErr w:type="spellEnd"/>
      <w:r>
        <w:rPr>
          <w:rFonts w:ascii="Times New Roman" w:hAnsi="Times New Roman"/>
          <w:sz w:val="28"/>
          <w:szCs w:val="28"/>
          <w:lang w:val="uk-UA"/>
        </w:rPr>
        <w:t xml:space="preserve"> супіщані;</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лучні легкосуглинкові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лучні засолені легкосуглинкові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лучно</w:t>
      </w:r>
      <w:proofErr w:type="spellEnd"/>
      <w:r>
        <w:rPr>
          <w:rFonts w:ascii="Times New Roman" w:hAnsi="Times New Roman"/>
          <w:sz w:val="28"/>
          <w:szCs w:val="28"/>
          <w:lang w:val="uk-UA"/>
        </w:rPr>
        <w:t xml:space="preserve">- болотні осушені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торфовища мілкі осушені;</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торфовища солонцювато-солончакові осушені;</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дернові глибокі глинисто-піщані;</w:t>
      </w: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намиті чорноземи легкосуглинкові;</w:t>
      </w:r>
    </w:p>
    <w:p w:rsidR="005E25AC" w:rsidRDefault="005E25AC" w:rsidP="005E25AC">
      <w:pPr>
        <w:pStyle w:val="a6"/>
        <w:spacing w:after="0" w:line="120" w:lineRule="auto"/>
        <w:ind w:left="0"/>
        <w:jc w:val="both"/>
        <w:rPr>
          <w:rFonts w:ascii="Times New Roman" w:hAnsi="Times New Roman"/>
          <w:sz w:val="28"/>
          <w:szCs w:val="28"/>
          <w:lang w:val="uk-UA"/>
        </w:rPr>
      </w:pPr>
    </w:p>
    <w:p w:rsidR="005E25AC" w:rsidRDefault="005E25AC" w:rsidP="005E25AC">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Найбільшими землекористувачами на території громади можна визначити:</w:t>
      </w:r>
    </w:p>
    <w:p w:rsidR="005E25AC" w:rsidRDefault="005E25AC" w:rsidP="005E25AC">
      <w:pPr>
        <w:pStyle w:val="a6"/>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сільськогосподарські підприємства: СТОВ «Степанки» та ПП «</w:t>
      </w:r>
      <w:proofErr w:type="spellStart"/>
      <w:r>
        <w:rPr>
          <w:rFonts w:ascii="Times New Roman" w:hAnsi="Times New Roman"/>
          <w:sz w:val="28"/>
          <w:szCs w:val="28"/>
          <w:lang w:val="uk-UA"/>
        </w:rPr>
        <w:t>Хацьки</w:t>
      </w:r>
      <w:proofErr w:type="spellEnd"/>
      <w:r>
        <w:rPr>
          <w:rFonts w:ascii="Times New Roman" w:hAnsi="Times New Roman"/>
          <w:sz w:val="28"/>
          <w:szCs w:val="28"/>
          <w:lang w:val="uk-UA"/>
        </w:rPr>
        <w:t xml:space="preserve"> Агро»;</w:t>
      </w:r>
    </w:p>
    <w:p w:rsidR="005E25AC" w:rsidRDefault="005E25AC" w:rsidP="005E25AC">
      <w:pPr>
        <w:pStyle w:val="a6"/>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фермерські господарства: СФГ «Сім’я Хорошковських», ФГ «</w:t>
      </w:r>
      <w:proofErr w:type="spellStart"/>
      <w:r>
        <w:rPr>
          <w:rFonts w:ascii="Times New Roman" w:hAnsi="Times New Roman"/>
          <w:sz w:val="28"/>
          <w:szCs w:val="28"/>
          <w:lang w:val="uk-UA"/>
        </w:rPr>
        <w:t>Нещерет</w:t>
      </w:r>
      <w:proofErr w:type="spellEnd"/>
      <w:r>
        <w:rPr>
          <w:rFonts w:ascii="Times New Roman" w:hAnsi="Times New Roman"/>
          <w:sz w:val="28"/>
          <w:szCs w:val="28"/>
          <w:lang w:val="uk-UA"/>
        </w:rPr>
        <w:t>» та ФГ «</w:t>
      </w:r>
      <w:proofErr w:type="spellStart"/>
      <w:r>
        <w:rPr>
          <w:rFonts w:ascii="Times New Roman" w:hAnsi="Times New Roman"/>
          <w:sz w:val="28"/>
          <w:szCs w:val="28"/>
          <w:lang w:val="uk-UA"/>
        </w:rPr>
        <w:t>Степанківське</w:t>
      </w:r>
      <w:proofErr w:type="spellEnd"/>
      <w:r>
        <w:rPr>
          <w:rFonts w:ascii="Times New Roman" w:hAnsi="Times New Roman"/>
          <w:sz w:val="28"/>
          <w:szCs w:val="28"/>
          <w:lang w:val="uk-UA"/>
        </w:rPr>
        <w:t>»;</w:t>
      </w:r>
    </w:p>
    <w:p w:rsidR="005E25AC" w:rsidRDefault="005E25AC" w:rsidP="005E25AC">
      <w:pPr>
        <w:pStyle w:val="a6"/>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промислові підприємства: ТОВ «НЬЮТОН-КОНСАЛТИНГ», ТОВ «Фасад-Граніт», тощо.</w:t>
      </w:r>
    </w:p>
    <w:p w:rsidR="005E25AC" w:rsidRDefault="005E25AC" w:rsidP="005E25AC">
      <w:pPr>
        <w:ind w:firstLine="567"/>
        <w:jc w:val="both"/>
        <w:rPr>
          <w:sz w:val="28"/>
          <w:szCs w:val="28"/>
          <w:lang w:val="uk-UA"/>
        </w:rPr>
      </w:pPr>
      <w:r>
        <w:rPr>
          <w:sz w:val="28"/>
          <w:szCs w:val="28"/>
          <w:lang w:val="uk-UA"/>
        </w:rPr>
        <w:t>Землі лісового фонду  знаходяться у користуванні ДП «Черкаське лісове господарство». Ландшафтний заповідний фонд знаходиться в користуванні  СКП «</w:t>
      </w:r>
      <w:proofErr w:type="spellStart"/>
      <w:r>
        <w:rPr>
          <w:sz w:val="28"/>
          <w:szCs w:val="28"/>
          <w:lang w:val="uk-UA"/>
        </w:rPr>
        <w:t>Райліс</w:t>
      </w:r>
      <w:proofErr w:type="spellEnd"/>
      <w:r>
        <w:rPr>
          <w:sz w:val="28"/>
          <w:szCs w:val="28"/>
          <w:lang w:val="uk-UA"/>
        </w:rPr>
        <w:t xml:space="preserve">». </w:t>
      </w:r>
    </w:p>
    <w:p w:rsidR="005E25AC" w:rsidRDefault="005E25AC" w:rsidP="005E25AC">
      <w:pPr>
        <w:ind w:firstLine="567"/>
        <w:jc w:val="both"/>
        <w:rPr>
          <w:sz w:val="28"/>
          <w:szCs w:val="28"/>
          <w:lang w:val="uk-UA"/>
        </w:rPr>
      </w:pPr>
    </w:p>
    <w:p w:rsidR="005E25AC" w:rsidRDefault="005E25AC" w:rsidP="005E25AC">
      <w:pPr>
        <w:ind w:firstLine="567"/>
        <w:jc w:val="center"/>
        <w:rPr>
          <w:b/>
          <w:sz w:val="28"/>
          <w:szCs w:val="28"/>
          <w:lang w:val="uk-UA"/>
        </w:rPr>
      </w:pPr>
      <w:r>
        <w:rPr>
          <w:b/>
          <w:sz w:val="28"/>
          <w:szCs w:val="28"/>
          <w:lang w:val="uk-UA"/>
        </w:rPr>
        <w:t xml:space="preserve">Структура земель </w:t>
      </w:r>
      <w:proofErr w:type="spellStart"/>
      <w:r>
        <w:rPr>
          <w:b/>
          <w:sz w:val="28"/>
          <w:szCs w:val="28"/>
          <w:lang w:val="uk-UA"/>
        </w:rPr>
        <w:t>Степанківської</w:t>
      </w:r>
      <w:proofErr w:type="spellEnd"/>
      <w:r>
        <w:rPr>
          <w:b/>
          <w:sz w:val="28"/>
          <w:szCs w:val="28"/>
          <w:lang w:val="uk-UA"/>
        </w:rPr>
        <w:t xml:space="preserve"> сільської об’єднаної територіальної громади</w:t>
      </w:r>
    </w:p>
    <w:p w:rsidR="005E25AC" w:rsidRDefault="005E25AC" w:rsidP="005E25AC">
      <w:pPr>
        <w:ind w:firstLine="567"/>
        <w:jc w:val="center"/>
        <w:rPr>
          <w:b/>
          <w:sz w:val="28"/>
          <w:szCs w:val="28"/>
          <w:lang w:val="uk-UA"/>
        </w:rPr>
      </w:pPr>
    </w:p>
    <w:tbl>
      <w:tblPr>
        <w:tblStyle w:val="a7"/>
        <w:tblW w:w="9463" w:type="dxa"/>
        <w:tblInd w:w="108" w:type="dxa"/>
        <w:tblLook w:val="04A0" w:firstRow="1" w:lastRow="0" w:firstColumn="1" w:lastColumn="0" w:noHBand="0" w:noVBand="1"/>
      </w:tblPr>
      <w:tblGrid>
        <w:gridCol w:w="5670"/>
        <w:gridCol w:w="3793"/>
      </w:tblGrid>
      <w:tr w:rsidR="005E25AC" w:rsidTr="005E25AC">
        <w:trPr>
          <w:trHeight w:val="654"/>
        </w:trPr>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Категорії земель</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Площа земель, га</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 xml:space="preserve">Землі сільськогосподарського призначення </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5474,8937</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 xml:space="preserve">Землі житлової і громадської забудови </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1224,618</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Землі лісогосподарського призначення</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602,7259</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Землі промисловості, транспорту, зв’язку, енергетики, оборони та іншого призначення</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203,9753</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Землі водного фонду</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75,56</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 xml:space="preserve">Землі рекреаційного призначення </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rPr>
                <w:sz w:val="28"/>
                <w:szCs w:val="28"/>
                <w:lang w:val="uk-UA"/>
              </w:rPr>
            </w:pPr>
            <w:r>
              <w:rPr>
                <w:sz w:val="28"/>
                <w:szCs w:val="28"/>
                <w:lang w:val="uk-UA"/>
              </w:rPr>
              <w:t>Інші землі</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469,3452</w:t>
            </w:r>
          </w:p>
        </w:tc>
      </w:tr>
      <w:tr w:rsidR="005E25AC" w:rsidTr="005E25AC">
        <w:tc>
          <w:tcPr>
            <w:tcW w:w="5670"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ВСЬОГО</w:t>
            </w:r>
          </w:p>
        </w:tc>
        <w:tc>
          <w:tcPr>
            <w:tcW w:w="3793"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highlight w:val="yellow"/>
                <w:lang w:val="uk-UA"/>
              </w:rPr>
            </w:pPr>
            <w:r>
              <w:rPr>
                <w:sz w:val="28"/>
                <w:szCs w:val="28"/>
                <w:lang w:val="uk-UA"/>
              </w:rPr>
              <w:t>6826,5</w:t>
            </w:r>
          </w:p>
        </w:tc>
      </w:tr>
    </w:tbl>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r>
        <w:rPr>
          <w:sz w:val="28"/>
          <w:szCs w:val="28"/>
          <w:lang w:val="uk-UA"/>
        </w:rPr>
        <w:t>Таким чином, розмір території  громади становить 6826,5 га в т.ч. розмір сіл 1216,303 га. з населенням 6293 осіб, на території якої функціонують 2 сільськогосподарських підприємства, 3 фермерських господарства та понад  50  підприємств ,установ та організацій.</w:t>
      </w:r>
    </w:p>
    <w:p w:rsidR="005E25AC" w:rsidRDefault="005E25AC" w:rsidP="005E25AC">
      <w:pPr>
        <w:ind w:firstLine="567"/>
        <w:jc w:val="both"/>
        <w:rPr>
          <w:sz w:val="28"/>
          <w:szCs w:val="28"/>
          <w:lang w:val="uk-UA"/>
        </w:rPr>
      </w:pPr>
    </w:p>
    <w:p w:rsidR="005E25AC" w:rsidRDefault="005E25AC" w:rsidP="005E25AC">
      <w:pPr>
        <w:ind w:left="-567" w:firstLine="567"/>
        <w:jc w:val="center"/>
        <w:rPr>
          <w:b/>
          <w:sz w:val="36"/>
          <w:szCs w:val="36"/>
          <w:lang w:val="uk-UA"/>
        </w:rPr>
      </w:pPr>
      <w:r>
        <w:rPr>
          <w:b/>
          <w:sz w:val="36"/>
          <w:szCs w:val="36"/>
          <w:lang w:val="uk-UA"/>
        </w:rPr>
        <w:lastRenderedPageBreak/>
        <w:t>1.2. Демографічна ситуація, ринок праці</w:t>
      </w:r>
    </w:p>
    <w:p w:rsidR="005E25AC" w:rsidRDefault="005E25AC" w:rsidP="005E25AC">
      <w:pPr>
        <w:ind w:left="-567" w:firstLine="567"/>
        <w:jc w:val="center"/>
        <w:rPr>
          <w:b/>
          <w:sz w:val="36"/>
          <w:szCs w:val="36"/>
          <w:lang w:val="uk-UA"/>
        </w:rPr>
      </w:pPr>
    </w:p>
    <w:p w:rsidR="005E25AC" w:rsidRDefault="005E25AC" w:rsidP="005E25AC">
      <w:pPr>
        <w:ind w:firstLine="567"/>
        <w:jc w:val="both"/>
        <w:rPr>
          <w:sz w:val="28"/>
          <w:szCs w:val="28"/>
          <w:lang w:val="uk-UA"/>
        </w:rPr>
      </w:pPr>
      <w:r>
        <w:rPr>
          <w:sz w:val="28"/>
          <w:szCs w:val="28"/>
          <w:lang w:val="uk-UA"/>
        </w:rPr>
        <w:t xml:space="preserve">Сучасна демографічна ситуація в </w:t>
      </w:r>
      <w:proofErr w:type="spellStart"/>
      <w:r>
        <w:rPr>
          <w:sz w:val="28"/>
          <w:szCs w:val="28"/>
          <w:lang w:val="uk-UA"/>
        </w:rPr>
        <w:t>Степанківській</w:t>
      </w:r>
      <w:proofErr w:type="spellEnd"/>
      <w:r>
        <w:rPr>
          <w:sz w:val="28"/>
          <w:szCs w:val="28"/>
          <w:lang w:val="uk-UA"/>
        </w:rPr>
        <w:t xml:space="preserve"> сільській об’єднаній територіальній громаді, як і в цілому в районі, склалася під впливом історичного розвитку території, природного та механічного руху населення.</w:t>
      </w:r>
    </w:p>
    <w:p w:rsidR="005E25AC" w:rsidRDefault="005E25AC" w:rsidP="005E25AC">
      <w:pPr>
        <w:ind w:firstLine="567"/>
        <w:jc w:val="both"/>
        <w:rPr>
          <w:sz w:val="28"/>
          <w:szCs w:val="28"/>
          <w:lang w:val="uk-UA"/>
        </w:rPr>
      </w:pPr>
    </w:p>
    <w:tbl>
      <w:tblPr>
        <w:tblpPr w:leftFromText="180" w:rightFromText="180" w:bottomFromText="20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1701"/>
        <w:gridCol w:w="1701"/>
        <w:gridCol w:w="1417"/>
        <w:gridCol w:w="1418"/>
      </w:tblGrid>
      <w:tr w:rsidR="005E25AC" w:rsidTr="005E25AC">
        <w:tc>
          <w:tcPr>
            <w:tcW w:w="322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Категорія населення</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Всього,чол.</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с. Степанки</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 xml:space="preserve">с. </w:t>
            </w:r>
            <w:proofErr w:type="spellStart"/>
            <w:r>
              <w:rPr>
                <w:sz w:val="28"/>
                <w:szCs w:val="28"/>
                <w:lang w:val="uk-UA"/>
              </w:rPr>
              <w:t>Бузуків</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 xml:space="preserve">с. </w:t>
            </w:r>
            <w:proofErr w:type="spellStart"/>
            <w:r>
              <w:rPr>
                <w:sz w:val="28"/>
                <w:szCs w:val="28"/>
                <w:lang w:val="uk-UA"/>
              </w:rPr>
              <w:t>Хацьки</w:t>
            </w:r>
            <w:proofErr w:type="spellEnd"/>
          </w:p>
        </w:tc>
      </w:tr>
      <w:tr w:rsidR="005E25AC" w:rsidTr="005E25AC">
        <w:tc>
          <w:tcPr>
            <w:tcW w:w="322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Чисельність наявного населення, станом на 01.10.2019 року</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6293</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eastAsia="en-US"/>
              </w:rPr>
            </w:pPr>
            <w:r>
              <w:rPr>
                <w:sz w:val="28"/>
                <w:szCs w:val="28"/>
                <w:lang w:val="uk-UA"/>
              </w:rPr>
              <w:t>2571</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577</w:t>
            </w:r>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3145</w:t>
            </w:r>
          </w:p>
        </w:tc>
      </w:tr>
      <w:tr w:rsidR="005E25AC" w:rsidTr="005E25AC">
        <w:tc>
          <w:tcPr>
            <w:tcW w:w="3227" w:type="dxa"/>
            <w:tcBorders>
              <w:top w:val="single" w:sz="4" w:space="0" w:color="000000"/>
              <w:left w:val="single" w:sz="4" w:space="0" w:color="000000"/>
              <w:bottom w:val="single" w:sz="4" w:space="0" w:color="000000"/>
              <w:right w:val="single" w:sz="4" w:space="0" w:color="000000"/>
            </w:tcBorders>
          </w:tcPr>
          <w:p w:rsidR="005E25AC" w:rsidRDefault="005E25AC">
            <w:pPr>
              <w:spacing w:line="276" w:lineRule="auto"/>
              <w:rPr>
                <w:sz w:val="28"/>
                <w:szCs w:val="28"/>
                <w:lang w:val="uk-UA" w:eastAsia="en-US"/>
              </w:rPr>
            </w:pPr>
            <w:r>
              <w:rPr>
                <w:sz w:val="28"/>
                <w:szCs w:val="28"/>
                <w:lang w:val="uk-UA"/>
              </w:rPr>
              <w:t>Дітей дошкільного віку</w:t>
            </w:r>
          </w:p>
          <w:p w:rsidR="005E25AC" w:rsidRDefault="005E25AC">
            <w:pPr>
              <w:spacing w:line="276" w:lineRule="auto"/>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highlight w:val="yellow"/>
                <w:lang w:val="uk-UA" w:eastAsia="en-US"/>
              </w:rPr>
            </w:pPr>
            <w:r>
              <w:rPr>
                <w:sz w:val="28"/>
                <w:szCs w:val="28"/>
                <w:lang w:val="uk-UA"/>
              </w:rPr>
              <w:t>318</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131</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37</w:t>
            </w:r>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150</w:t>
            </w:r>
          </w:p>
        </w:tc>
      </w:tr>
      <w:tr w:rsidR="005E25AC" w:rsidTr="005E25AC">
        <w:tc>
          <w:tcPr>
            <w:tcW w:w="322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Дітей шкільного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622</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302</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75</w:t>
            </w:r>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378</w:t>
            </w:r>
          </w:p>
        </w:tc>
      </w:tr>
      <w:tr w:rsidR="005E25AC" w:rsidTr="005E25AC">
        <w:tc>
          <w:tcPr>
            <w:tcW w:w="322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rPr>
                <w:sz w:val="28"/>
                <w:szCs w:val="28"/>
                <w:lang w:val="uk-UA" w:eastAsia="en-US"/>
              </w:rPr>
            </w:pPr>
            <w:r>
              <w:rPr>
                <w:sz w:val="28"/>
                <w:szCs w:val="28"/>
                <w:lang w:val="uk-UA"/>
              </w:rPr>
              <w:t>Громадян пенсійного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1372</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569</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102</w:t>
            </w:r>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701</w:t>
            </w:r>
          </w:p>
        </w:tc>
      </w:tr>
      <w:tr w:rsidR="005E25AC" w:rsidTr="005E25AC">
        <w:trPr>
          <w:trHeight w:val="437"/>
        </w:trPr>
        <w:tc>
          <w:tcPr>
            <w:tcW w:w="3227" w:type="dxa"/>
            <w:tcBorders>
              <w:top w:val="single" w:sz="4" w:space="0" w:color="000000"/>
              <w:left w:val="single" w:sz="4" w:space="0" w:color="000000"/>
              <w:bottom w:val="single" w:sz="4" w:space="0" w:color="000000"/>
              <w:right w:val="single" w:sz="4" w:space="0" w:color="000000"/>
            </w:tcBorders>
          </w:tcPr>
          <w:p w:rsidR="005E25AC" w:rsidRDefault="005E25AC">
            <w:pPr>
              <w:spacing w:line="276" w:lineRule="auto"/>
              <w:rPr>
                <w:sz w:val="28"/>
                <w:szCs w:val="28"/>
                <w:lang w:val="uk-UA" w:eastAsia="en-US"/>
              </w:rPr>
            </w:pPr>
            <w:r>
              <w:rPr>
                <w:sz w:val="28"/>
                <w:szCs w:val="28"/>
                <w:lang w:val="uk-UA"/>
              </w:rPr>
              <w:t>Працездатне населення</w:t>
            </w:r>
          </w:p>
          <w:p w:rsidR="005E25AC" w:rsidRDefault="005E25AC">
            <w:pPr>
              <w:spacing w:line="276" w:lineRule="auto"/>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3965</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1825</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378</w:t>
            </w:r>
          </w:p>
        </w:tc>
        <w:tc>
          <w:tcPr>
            <w:tcW w:w="141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1762</w:t>
            </w:r>
          </w:p>
        </w:tc>
      </w:tr>
    </w:tbl>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r>
        <w:rPr>
          <w:sz w:val="28"/>
          <w:szCs w:val="28"/>
          <w:lang w:val="uk-UA"/>
        </w:rPr>
        <w:t>Більшість факторів, які впливають на демографічну ситуацію в селі, формуються на загальнодержавному рівні і залежать від фінансово-економічного стану та добробуту населення. Подолання  фінансової кризи та поліпшення економічного рівня життя населення призведе до покращення демографічного стану сіл, збільшення населення, проте цей процес є тривалим і складним.</w:t>
      </w:r>
    </w:p>
    <w:p w:rsidR="005E25AC" w:rsidRDefault="005E25AC" w:rsidP="005E25AC">
      <w:pPr>
        <w:jc w:val="both"/>
        <w:rPr>
          <w:sz w:val="28"/>
          <w:szCs w:val="28"/>
          <w:lang w:val="uk-UA"/>
        </w:rPr>
      </w:pPr>
      <w:r>
        <w:rPr>
          <w:rStyle w:val="fontstyle01"/>
          <w:lang w:val="uk-UA"/>
        </w:rPr>
        <w:t xml:space="preserve">       </w:t>
      </w:r>
      <w:r>
        <w:rPr>
          <w:sz w:val="28"/>
          <w:szCs w:val="28"/>
          <w:lang w:val="uk-UA"/>
        </w:rPr>
        <w:t xml:space="preserve"> </w:t>
      </w:r>
      <w:proofErr w:type="spellStart"/>
      <w:r>
        <w:rPr>
          <w:sz w:val="28"/>
          <w:szCs w:val="28"/>
          <w:lang w:val="uk-UA"/>
        </w:rPr>
        <w:t>Степанківська</w:t>
      </w:r>
      <w:proofErr w:type="spellEnd"/>
      <w:r>
        <w:rPr>
          <w:sz w:val="28"/>
          <w:szCs w:val="28"/>
          <w:lang w:val="uk-UA"/>
        </w:rPr>
        <w:t xml:space="preserve"> сільська об’єднана територіальна громада</w:t>
      </w:r>
      <w:r>
        <w:rPr>
          <w:rStyle w:val="fontstyle01"/>
          <w:lang w:val="uk-UA"/>
        </w:rPr>
        <w:t xml:space="preserve">  володіє трудовим потенціалом з достатньо високим рівнем освіти та професійно-кваліфікаційного</w:t>
      </w:r>
      <w:r>
        <w:rPr>
          <w:sz w:val="28"/>
          <w:szCs w:val="28"/>
          <w:lang w:val="uk-UA"/>
        </w:rPr>
        <w:t xml:space="preserve"> </w:t>
      </w:r>
      <w:r>
        <w:rPr>
          <w:rStyle w:val="fontstyle01"/>
          <w:lang w:val="uk-UA"/>
        </w:rPr>
        <w:t>складу. Попри особливості структури, трудовий потенціал здатний забезпечити реформування господарства громади.</w:t>
      </w:r>
    </w:p>
    <w:p w:rsidR="005E25AC" w:rsidRDefault="005E25AC" w:rsidP="005E25AC">
      <w:pPr>
        <w:ind w:firstLine="567"/>
        <w:jc w:val="both"/>
        <w:rPr>
          <w:sz w:val="28"/>
          <w:szCs w:val="28"/>
          <w:lang w:val="uk-UA"/>
        </w:rPr>
      </w:pPr>
      <w:r>
        <w:rPr>
          <w:sz w:val="28"/>
          <w:szCs w:val="28"/>
          <w:lang w:val="uk-UA"/>
        </w:rPr>
        <w:t>На території громади, як і в цілому в районні на сьогодні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w:t>
      </w:r>
    </w:p>
    <w:p w:rsidR="005E25AC" w:rsidRDefault="005E25AC" w:rsidP="005E25AC">
      <w:pPr>
        <w:ind w:firstLine="567"/>
        <w:jc w:val="both"/>
        <w:rPr>
          <w:sz w:val="28"/>
          <w:szCs w:val="28"/>
          <w:lang w:val="uk-UA"/>
        </w:rPr>
      </w:pPr>
      <w:r>
        <w:rPr>
          <w:sz w:val="28"/>
          <w:szCs w:val="28"/>
          <w:lang w:val="uk-UA"/>
        </w:rPr>
        <w:t>Природне зменшення населення за минулий рік в цілому по громаді становить 10 осіб.</w:t>
      </w:r>
    </w:p>
    <w:p w:rsidR="005E25AC" w:rsidRDefault="005E25AC" w:rsidP="005E25AC">
      <w:pPr>
        <w:ind w:firstLine="567"/>
        <w:jc w:val="both"/>
        <w:rPr>
          <w:sz w:val="28"/>
          <w:szCs w:val="28"/>
          <w:lang w:val="uk-UA"/>
        </w:rPr>
      </w:pPr>
    </w:p>
    <w:p w:rsidR="005E25AC" w:rsidRDefault="005E25AC" w:rsidP="005E25AC">
      <w:pPr>
        <w:ind w:left="-567" w:firstLine="567"/>
        <w:jc w:val="center"/>
        <w:rPr>
          <w:b/>
          <w:sz w:val="36"/>
          <w:szCs w:val="36"/>
          <w:lang w:val="uk-UA"/>
        </w:rPr>
      </w:pPr>
      <w:r>
        <w:rPr>
          <w:b/>
          <w:sz w:val="36"/>
          <w:szCs w:val="36"/>
          <w:lang w:val="uk-UA"/>
        </w:rPr>
        <w:t>1.3. Стан розвитку інфраструктури</w:t>
      </w:r>
    </w:p>
    <w:p w:rsidR="005E25AC" w:rsidRDefault="005E25AC" w:rsidP="005E25AC">
      <w:pPr>
        <w:ind w:left="-567" w:firstLine="567"/>
        <w:jc w:val="center"/>
        <w:rPr>
          <w:b/>
          <w:sz w:val="36"/>
          <w:szCs w:val="36"/>
          <w:lang w:val="uk-UA"/>
        </w:rPr>
      </w:pPr>
    </w:p>
    <w:p w:rsidR="005E25AC" w:rsidRDefault="005E25AC" w:rsidP="005E25AC">
      <w:pPr>
        <w:jc w:val="both"/>
        <w:rPr>
          <w:sz w:val="28"/>
          <w:szCs w:val="28"/>
          <w:lang w:val="uk-UA"/>
        </w:rPr>
      </w:pPr>
      <w:r>
        <w:rPr>
          <w:sz w:val="28"/>
          <w:szCs w:val="28"/>
          <w:lang w:val="uk-UA"/>
        </w:rPr>
        <w:lastRenderedPageBreak/>
        <w:tab/>
        <w:t xml:space="preserve">Інфраструктура громади є одним з найголовнішим чинників якості та рівня життя населення. На сьогоднішній день в умовах  тотальної урбанізації розвиток інфраструктури громади набуває пріоритетного значення, оскільки забезпечує комфорті умови життя та належний рівень соціальної захищеності населення  </w:t>
      </w:r>
    </w:p>
    <w:p w:rsidR="005E25AC" w:rsidRDefault="005E25AC" w:rsidP="005E25AC">
      <w:pPr>
        <w:ind w:firstLine="567"/>
        <w:jc w:val="both"/>
        <w:rPr>
          <w:sz w:val="28"/>
          <w:szCs w:val="28"/>
          <w:lang w:val="uk-UA"/>
        </w:rPr>
      </w:pPr>
      <w:r>
        <w:rPr>
          <w:b/>
          <w:sz w:val="28"/>
          <w:szCs w:val="28"/>
          <w:lang w:val="uk-UA"/>
        </w:rPr>
        <w:t>Дорожня інфраструктура.</w:t>
      </w:r>
      <w:r>
        <w:rPr>
          <w:sz w:val="28"/>
          <w:szCs w:val="28"/>
          <w:lang w:val="uk-UA"/>
        </w:rPr>
        <w:t xml:space="preserve"> </w:t>
      </w:r>
    </w:p>
    <w:p w:rsidR="005E25AC" w:rsidRDefault="005E25AC" w:rsidP="005E25AC">
      <w:pPr>
        <w:ind w:firstLine="567"/>
        <w:jc w:val="both"/>
        <w:rPr>
          <w:sz w:val="24"/>
          <w:lang w:val="uk-UA"/>
        </w:rPr>
      </w:pPr>
      <w:r>
        <w:rPr>
          <w:sz w:val="28"/>
          <w:szCs w:val="28"/>
          <w:lang w:val="uk-UA"/>
        </w:rPr>
        <w:t>Загальна протяжність доріг сіл громади складає 67,87 км. Одним з найважливіших питань об’єднаної територіальної  громади є стан дорожнього покриття, який як в межах населених пунктів, так і поза ними, знаходиться в незадовільному стані. Мережа автомобільних доріг потребує ремонту, як капітального так і поточного, а подекуди, і повної заміни дорожнього покриття. Щороку проводиться ямковий ремонт доріг, але ці заходи не можуть в повному обсязі вирішити проблему</w:t>
      </w:r>
      <w:r>
        <w:rPr>
          <w:sz w:val="24"/>
          <w:lang w:val="uk-UA"/>
        </w:rPr>
        <w:t>.</w:t>
      </w:r>
    </w:p>
    <w:p w:rsidR="005E25AC" w:rsidRDefault="005E25AC" w:rsidP="005E25AC">
      <w:pPr>
        <w:ind w:firstLine="567"/>
        <w:jc w:val="both"/>
        <w:rPr>
          <w:sz w:val="28"/>
          <w:szCs w:val="28"/>
          <w:lang w:val="uk-UA"/>
        </w:rPr>
      </w:pPr>
      <w:r>
        <w:rPr>
          <w:b/>
          <w:sz w:val="28"/>
          <w:szCs w:val="28"/>
          <w:lang w:val="uk-UA"/>
        </w:rPr>
        <w:t>Транспорт</w:t>
      </w:r>
      <w:r>
        <w:rPr>
          <w:sz w:val="28"/>
          <w:szCs w:val="28"/>
          <w:lang w:val="uk-UA"/>
        </w:rPr>
        <w:t xml:space="preserve">. </w:t>
      </w:r>
    </w:p>
    <w:p w:rsidR="005E25AC" w:rsidRDefault="005E25AC" w:rsidP="005E25AC">
      <w:pPr>
        <w:ind w:firstLine="567"/>
        <w:jc w:val="both"/>
        <w:rPr>
          <w:sz w:val="28"/>
          <w:szCs w:val="28"/>
          <w:lang w:val="uk-UA"/>
        </w:rPr>
      </w:pPr>
      <w:r>
        <w:rPr>
          <w:sz w:val="28"/>
          <w:szCs w:val="28"/>
          <w:lang w:val="uk-UA"/>
        </w:rPr>
        <w:t>Головним завданням функціонування транспорту є повне і своєчасне задоволення потреб населення у вантажних і пасажирських перевезеннях. Перевезення пасажирів здійснюється суб’єктами підприємницької діяльності: ПП «Еліт-Транс» м. Черкаси, ПАТ «АТП 17127» м. Черкаси.</w:t>
      </w:r>
    </w:p>
    <w:p w:rsidR="005E25AC" w:rsidRDefault="005E25AC" w:rsidP="005E25AC">
      <w:pPr>
        <w:tabs>
          <w:tab w:val="left" w:pos="851"/>
        </w:tabs>
        <w:ind w:hanging="567"/>
        <w:jc w:val="both"/>
        <w:rPr>
          <w:sz w:val="24"/>
          <w:lang w:val="uk-UA"/>
        </w:rPr>
      </w:pPr>
      <w:r>
        <w:rPr>
          <w:b/>
          <w:sz w:val="28"/>
          <w:szCs w:val="28"/>
          <w:lang w:val="uk-UA"/>
        </w:rPr>
        <w:tab/>
        <w:t xml:space="preserve">       Торгівельна мережа</w:t>
      </w:r>
      <w:r>
        <w:rPr>
          <w:sz w:val="24"/>
          <w:lang w:val="uk-UA"/>
        </w:rPr>
        <w:t xml:space="preserve">. </w:t>
      </w:r>
    </w:p>
    <w:p w:rsidR="005E25AC" w:rsidRDefault="005E25AC" w:rsidP="005E25AC">
      <w:pPr>
        <w:tabs>
          <w:tab w:val="left" w:pos="851"/>
        </w:tabs>
        <w:jc w:val="both"/>
        <w:rPr>
          <w:sz w:val="28"/>
          <w:szCs w:val="28"/>
          <w:lang w:val="uk-UA"/>
        </w:rPr>
      </w:pPr>
      <w:r>
        <w:rPr>
          <w:sz w:val="28"/>
          <w:szCs w:val="28"/>
          <w:lang w:val="uk-UA"/>
        </w:rPr>
        <w:t>На території сіл функціонує 24 торгівельних закладів, з них – 22 продуктових, 2 господарських магазинів, а також 3 перукарні, 2 аптеки, ритуальні послуги надають 2 фізичні особи підприємці.</w:t>
      </w:r>
    </w:p>
    <w:p w:rsidR="005E25AC" w:rsidRDefault="005E25AC" w:rsidP="005E25AC">
      <w:pPr>
        <w:ind w:firstLine="567"/>
        <w:jc w:val="both"/>
        <w:rPr>
          <w:sz w:val="24"/>
          <w:lang w:val="uk-UA"/>
        </w:rPr>
      </w:pPr>
      <w:r>
        <w:rPr>
          <w:b/>
          <w:sz w:val="28"/>
          <w:szCs w:val="28"/>
          <w:lang w:val="uk-UA"/>
        </w:rPr>
        <w:t>Мережа інтернет та відділення почтового зв’язку.</w:t>
      </w:r>
      <w:r>
        <w:rPr>
          <w:sz w:val="24"/>
          <w:lang w:val="uk-UA"/>
        </w:rPr>
        <w:t xml:space="preserve"> </w:t>
      </w:r>
    </w:p>
    <w:p w:rsidR="005E25AC" w:rsidRDefault="005E25AC" w:rsidP="005E25AC">
      <w:pPr>
        <w:ind w:firstLine="567"/>
        <w:jc w:val="both"/>
        <w:rPr>
          <w:sz w:val="28"/>
          <w:szCs w:val="28"/>
          <w:lang w:val="uk-UA"/>
        </w:rPr>
      </w:pPr>
      <w:r>
        <w:rPr>
          <w:sz w:val="28"/>
          <w:szCs w:val="28"/>
          <w:lang w:val="uk-UA"/>
        </w:rPr>
        <w:t>Населення сіл у власному користуванні має 1791 телефонних номерів та 412 радіоточок. Крім того, сільські мешканці мають можливість користуватись інтернетом. Ці послуги надають компанії: ПАТ «Укртелеком», ТОВ «</w:t>
      </w:r>
      <w:proofErr w:type="spellStart"/>
      <w:r>
        <w:rPr>
          <w:sz w:val="28"/>
          <w:szCs w:val="28"/>
          <w:lang w:val="uk-UA"/>
        </w:rPr>
        <w:t>Інтертелеком</w:t>
      </w:r>
      <w:proofErr w:type="spellEnd"/>
      <w:r>
        <w:rPr>
          <w:sz w:val="28"/>
          <w:szCs w:val="28"/>
          <w:lang w:val="uk-UA"/>
        </w:rPr>
        <w:t>», кооператив «Радіотехнік», ПП «</w:t>
      </w:r>
      <w:r>
        <w:rPr>
          <w:sz w:val="28"/>
          <w:szCs w:val="28"/>
          <w:lang w:val="en-US"/>
        </w:rPr>
        <w:t>ALDEN</w:t>
      </w:r>
      <w:r>
        <w:rPr>
          <w:sz w:val="28"/>
          <w:szCs w:val="28"/>
          <w:lang w:val="uk-UA"/>
        </w:rPr>
        <w:t xml:space="preserve">». </w:t>
      </w:r>
    </w:p>
    <w:p w:rsidR="005E25AC" w:rsidRDefault="005E25AC" w:rsidP="005E25AC">
      <w:pPr>
        <w:ind w:firstLine="567"/>
        <w:jc w:val="both"/>
        <w:rPr>
          <w:sz w:val="28"/>
          <w:szCs w:val="28"/>
          <w:lang w:val="uk-UA"/>
        </w:rPr>
      </w:pPr>
      <w:r>
        <w:rPr>
          <w:sz w:val="28"/>
          <w:szCs w:val="28"/>
          <w:lang w:val="uk-UA"/>
        </w:rPr>
        <w:t xml:space="preserve">На території ОТГ працюють два поштові відділення «Укрпошта», які надають універсальні послуги зв’язку (листи, посилки, бандеролі, тощо), фінансові послуги, проводиться виплата та доставка пенсії, розповсюдження періодичних видань за передплатою та два відділення Нової пошти в с. </w:t>
      </w:r>
      <w:proofErr w:type="spellStart"/>
      <w:r>
        <w:rPr>
          <w:sz w:val="28"/>
          <w:szCs w:val="28"/>
          <w:lang w:val="uk-UA"/>
        </w:rPr>
        <w:t>Хацьки</w:t>
      </w:r>
      <w:proofErr w:type="spellEnd"/>
      <w:r>
        <w:rPr>
          <w:sz w:val="28"/>
          <w:szCs w:val="28"/>
          <w:lang w:val="uk-UA"/>
        </w:rPr>
        <w:t xml:space="preserve"> та </w:t>
      </w:r>
      <w:proofErr w:type="spellStart"/>
      <w:r>
        <w:rPr>
          <w:sz w:val="28"/>
          <w:szCs w:val="28"/>
          <w:lang w:val="uk-UA"/>
        </w:rPr>
        <w:t>с.Степанки</w:t>
      </w:r>
      <w:proofErr w:type="spellEnd"/>
      <w:r>
        <w:rPr>
          <w:sz w:val="28"/>
          <w:szCs w:val="28"/>
          <w:lang w:val="uk-UA"/>
        </w:rPr>
        <w:t>.</w:t>
      </w:r>
    </w:p>
    <w:p w:rsidR="005E25AC" w:rsidRDefault="005E25AC" w:rsidP="005E25AC">
      <w:pPr>
        <w:ind w:firstLine="567"/>
        <w:jc w:val="both"/>
        <w:rPr>
          <w:sz w:val="24"/>
          <w:lang w:val="uk-UA"/>
        </w:rPr>
      </w:pPr>
      <w:r>
        <w:rPr>
          <w:b/>
          <w:sz w:val="28"/>
          <w:szCs w:val="28"/>
          <w:lang w:val="uk-UA"/>
        </w:rPr>
        <w:t>Енергозабезпечення</w:t>
      </w:r>
      <w:r>
        <w:rPr>
          <w:sz w:val="24"/>
          <w:lang w:val="uk-UA"/>
        </w:rPr>
        <w:t xml:space="preserve">. </w:t>
      </w:r>
    </w:p>
    <w:p w:rsidR="005E25AC" w:rsidRDefault="005E25AC" w:rsidP="005E25AC">
      <w:pPr>
        <w:ind w:firstLine="567"/>
        <w:jc w:val="both"/>
        <w:rPr>
          <w:sz w:val="28"/>
          <w:szCs w:val="28"/>
          <w:lang w:val="uk-UA"/>
        </w:rPr>
      </w:pPr>
      <w:r>
        <w:rPr>
          <w:sz w:val="28"/>
          <w:szCs w:val="28"/>
          <w:lang w:val="uk-UA"/>
        </w:rPr>
        <w:t>Відповідно до укладених чинних договорів</w:t>
      </w:r>
      <w:r>
        <w:rPr>
          <w:sz w:val="24"/>
          <w:lang w:val="uk-UA"/>
        </w:rPr>
        <w:t xml:space="preserve"> </w:t>
      </w:r>
      <w:r>
        <w:rPr>
          <w:sz w:val="28"/>
          <w:szCs w:val="28"/>
          <w:lang w:val="uk-UA"/>
        </w:rPr>
        <w:t>розподіл електричної енергії в громаді представляє ПАТ «</w:t>
      </w:r>
      <w:proofErr w:type="spellStart"/>
      <w:r>
        <w:rPr>
          <w:sz w:val="28"/>
          <w:szCs w:val="28"/>
          <w:lang w:val="uk-UA"/>
        </w:rPr>
        <w:t>Черкасиобленерго</w:t>
      </w:r>
      <w:proofErr w:type="spellEnd"/>
      <w:r>
        <w:rPr>
          <w:sz w:val="28"/>
          <w:szCs w:val="28"/>
          <w:lang w:val="uk-UA"/>
        </w:rPr>
        <w:t>» та постачання електричної енергії здійснює ТОВ «</w:t>
      </w:r>
      <w:proofErr w:type="spellStart"/>
      <w:r>
        <w:rPr>
          <w:sz w:val="28"/>
          <w:szCs w:val="28"/>
          <w:lang w:val="uk-UA"/>
        </w:rPr>
        <w:t>Черкасиенергозбут</w:t>
      </w:r>
      <w:proofErr w:type="spellEnd"/>
      <w:r>
        <w:rPr>
          <w:sz w:val="28"/>
          <w:szCs w:val="28"/>
          <w:lang w:val="uk-UA"/>
        </w:rPr>
        <w:t xml:space="preserve">». Дозволена до використання електрична потужність складає 191,69 кВт. Категорія надійності електропостачання – ІІ. </w:t>
      </w:r>
    </w:p>
    <w:p w:rsidR="005E25AC" w:rsidRDefault="005E25AC" w:rsidP="005E25AC">
      <w:pPr>
        <w:ind w:firstLine="567"/>
        <w:jc w:val="both"/>
        <w:rPr>
          <w:sz w:val="28"/>
          <w:szCs w:val="28"/>
          <w:lang w:val="uk-UA"/>
        </w:rPr>
      </w:pPr>
      <w:r>
        <w:rPr>
          <w:sz w:val="28"/>
          <w:szCs w:val="28"/>
          <w:lang w:val="uk-UA"/>
        </w:rPr>
        <w:t xml:space="preserve">Розрахунки за спожиту електричну енергію ведуться за </w:t>
      </w:r>
      <w:proofErr w:type="spellStart"/>
      <w:r>
        <w:rPr>
          <w:sz w:val="28"/>
          <w:szCs w:val="28"/>
          <w:lang w:val="uk-UA"/>
        </w:rPr>
        <w:t>одноставочними</w:t>
      </w:r>
      <w:proofErr w:type="spellEnd"/>
      <w:r>
        <w:rPr>
          <w:sz w:val="28"/>
          <w:szCs w:val="28"/>
          <w:lang w:val="uk-UA"/>
        </w:rPr>
        <w:t xml:space="preserve"> тарифами. Зареєстрованих альтернативних джерел енергії на території громади не має.</w:t>
      </w:r>
    </w:p>
    <w:p w:rsidR="005E25AC" w:rsidRDefault="005E25AC" w:rsidP="005E25AC">
      <w:pPr>
        <w:ind w:firstLine="567"/>
        <w:jc w:val="both"/>
        <w:rPr>
          <w:sz w:val="28"/>
          <w:szCs w:val="28"/>
          <w:lang w:val="uk-UA"/>
        </w:rPr>
      </w:pPr>
      <w:r>
        <w:rPr>
          <w:sz w:val="28"/>
          <w:szCs w:val="28"/>
          <w:lang w:val="uk-UA"/>
        </w:rPr>
        <w:t xml:space="preserve">Вуличне освітлення знаходиться на балансі </w:t>
      </w:r>
      <w:proofErr w:type="spellStart"/>
      <w:r>
        <w:rPr>
          <w:sz w:val="28"/>
          <w:szCs w:val="28"/>
          <w:lang w:val="uk-UA"/>
        </w:rPr>
        <w:t>Степанківської</w:t>
      </w:r>
      <w:proofErr w:type="spellEnd"/>
      <w:r>
        <w:rPr>
          <w:sz w:val="28"/>
          <w:szCs w:val="28"/>
          <w:lang w:val="uk-UA"/>
        </w:rPr>
        <w:t xml:space="preserve"> об’єднаної територіальної громади в кількості 27 –ТП. Основний вид джерел світла це дугові ртутні та економні газорозрядні лампи. Керування вуличного освітлення здійснюється за допомогою фотореле. </w:t>
      </w:r>
    </w:p>
    <w:p w:rsidR="005E25AC" w:rsidRDefault="005E25AC" w:rsidP="005E25AC">
      <w:pPr>
        <w:ind w:firstLine="567"/>
        <w:jc w:val="both"/>
        <w:rPr>
          <w:sz w:val="28"/>
          <w:szCs w:val="28"/>
          <w:lang w:val="uk-UA"/>
        </w:rPr>
      </w:pPr>
      <w:r>
        <w:rPr>
          <w:sz w:val="28"/>
          <w:szCs w:val="28"/>
          <w:lang w:val="uk-UA"/>
        </w:rPr>
        <w:lastRenderedPageBreak/>
        <w:t>Розрахунок за спожиту електричну енергію здійснюється за показниками лічильників електричної енергії.</w:t>
      </w:r>
    </w:p>
    <w:p w:rsidR="005E25AC" w:rsidRDefault="005E25AC" w:rsidP="005E25AC">
      <w:pPr>
        <w:ind w:firstLine="567"/>
        <w:jc w:val="both"/>
        <w:rPr>
          <w:sz w:val="28"/>
          <w:szCs w:val="28"/>
          <w:lang w:val="uk-UA"/>
        </w:rPr>
      </w:pPr>
      <w:r>
        <w:rPr>
          <w:sz w:val="28"/>
          <w:szCs w:val="28"/>
          <w:lang w:val="uk-UA"/>
        </w:rPr>
        <w:t xml:space="preserve">Систему газопостачання в </w:t>
      </w:r>
      <w:proofErr w:type="spellStart"/>
      <w:r>
        <w:rPr>
          <w:sz w:val="28"/>
          <w:szCs w:val="28"/>
          <w:lang w:val="uk-UA"/>
        </w:rPr>
        <w:t>Степанківській</w:t>
      </w:r>
      <w:proofErr w:type="spellEnd"/>
      <w:r>
        <w:rPr>
          <w:sz w:val="28"/>
          <w:szCs w:val="28"/>
          <w:lang w:val="uk-UA"/>
        </w:rPr>
        <w:t xml:space="preserve"> об’єднаній територіальній громаді представляє ПАТ «Черкасигаз» - компанія, що здійснює передачу природного газу споживачам та  ТОВ «</w:t>
      </w:r>
      <w:proofErr w:type="spellStart"/>
      <w:r>
        <w:rPr>
          <w:sz w:val="28"/>
          <w:szCs w:val="28"/>
          <w:lang w:val="uk-UA"/>
        </w:rPr>
        <w:t>Енерджі</w:t>
      </w:r>
      <w:proofErr w:type="spellEnd"/>
      <w:r>
        <w:rPr>
          <w:sz w:val="28"/>
          <w:szCs w:val="28"/>
          <w:lang w:val="uk-UA"/>
        </w:rPr>
        <w:t xml:space="preserve"> </w:t>
      </w:r>
      <w:proofErr w:type="spellStart"/>
      <w:r>
        <w:rPr>
          <w:sz w:val="28"/>
          <w:szCs w:val="28"/>
          <w:lang w:val="uk-UA"/>
        </w:rPr>
        <w:t>трейд</w:t>
      </w:r>
      <w:proofErr w:type="spellEnd"/>
      <w:r>
        <w:rPr>
          <w:sz w:val="28"/>
          <w:szCs w:val="28"/>
          <w:lang w:val="uk-UA"/>
        </w:rPr>
        <w:t xml:space="preserve"> груп» постачання природного газу .</w:t>
      </w:r>
    </w:p>
    <w:p w:rsidR="005E25AC" w:rsidRDefault="005E25AC" w:rsidP="005E25AC">
      <w:pPr>
        <w:ind w:firstLine="567"/>
        <w:jc w:val="both"/>
        <w:rPr>
          <w:sz w:val="24"/>
          <w:lang w:val="uk-UA"/>
        </w:rPr>
      </w:pPr>
    </w:p>
    <w:p w:rsidR="005E25AC" w:rsidRDefault="005E25AC" w:rsidP="005E25AC">
      <w:pPr>
        <w:ind w:firstLine="709"/>
        <w:jc w:val="both"/>
        <w:rPr>
          <w:b/>
          <w:sz w:val="28"/>
          <w:szCs w:val="28"/>
          <w:lang w:val="uk-UA"/>
        </w:rPr>
      </w:pPr>
      <w:r>
        <w:rPr>
          <w:b/>
          <w:sz w:val="28"/>
          <w:szCs w:val="28"/>
          <w:lang w:val="uk-UA"/>
        </w:rPr>
        <w:t xml:space="preserve">Соціальна інфраструктура. </w:t>
      </w:r>
    </w:p>
    <w:p w:rsidR="005E25AC" w:rsidRDefault="005E25AC" w:rsidP="005E25AC">
      <w:pPr>
        <w:ind w:firstLine="709"/>
        <w:jc w:val="both"/>
        <w:rPr>
          <w:sz w:val="28"/>
          <w:szCs w:val="28"/>
          <w:lang w:val="uk-UA"/>
        </w:rPr>
      </w:pPr>
      <w:r>
        <w:rPr>
          <w:sz w:val="28"/>
          <w:szCs w:val="28"/>
          <w:lang w:val="uk-UA"/>
        </w:rPr>
        <w:t xml:space="preserve">У </w:t>
      </w:r>
      <w:proofErr w:type="spellStart"/>
      <w:r>
        <w:rPr>
          <w:sz w:val="28"/>
          <w:szCs w:val="28"/>
          <w:lang w:val="uk-UA"/>
        </w:rPr>
        <w:t>Степанківській</w:t>
      </w:r>
      <w:proofErr w:type="spellEnd"/>
      <w:r>
        <w:rPr>
          <w:sz w:val="28"/>
          <w:szCs w:val="28"/>
          <w:lang w:val="uk-UA"/>
        </w:rPr>
        <w:t xml:space="preserve"> об’єднаній територіальній громаді діє 11 соціально-культурних об’єктів, серед яких загальноосвітні школи, дошкільні навчальні заклади, заклади культури, медицини, бібліотека, місцева пожежна команда (таблиця 2.3.1)</w:t>
      </w:r>
    </w:p>
    <w:p w:rsidR="005E25AC" w:rsidRDefault="005E25AC" w:rsidP="005E25AC">
      <w:pPr>
        <w:jc w:val="right"/>
        <w:rPr>
          <w:sz w:val="28"/>
          <w:szCs w:val="28"/>
          <w:lang w:val="uk-UA"/>
        </w:rPr>
      </w:pPr>
      <w:r>
        <w:rPr>
          <w:sz w:val="28"/>
          <w:szCs w:val="28"/>
          <w:lang w:val="uk-UA"/>
        </w:rPr>
        <w:t>Таблиця 2.3.1</w:t>
      </w:r>
    </w:p>
    <w:tbl>
      <w:tblPr>
        <w:tblStyle w:val="a7"/>
        <w:tblW w:w="0" w:type="auto"/>
        <w:tblLook w:val="04A0" w:firstRow="1" w:lastRow="0" w:firstColumn="1" w:lastColumn="0" w:noHBand="0" w:noVBand="1"/>
      </w:tblPr>
      <w:tblGrid>
        <w:gridCol w:w="392"/>
        <w:gridCol w:w="5987"/>
        <w:gridCol w:w="3191"/>
      </w:tblGrid>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Соціально-культурні об’єкти</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11</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Загальноосвітніх навчальних закладів І-ІІІ ст.</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Дошкільних навчальних закладів</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Закладів культури</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КЗ «</w:t>
            </w:r>
            <w:proofErr w:type="spellStart"/>
            <w:r>
              <w:rPr>
                <w:sz w:val="28"/>
                <w:szCs w:val="28"/>
                <w:lang w:val="uk-UA"/>
              </w:rPr>
              <w:t>Степанківська</w:t>
            </w:r>
            <w:proofErr w:type="spellEnd"/>
            <w:r>
              <w:rPr>
                <w:sz w:val="28"/>
                <w:szCs w:val="28"/>
                <w:lang w:val="uk-UA"/>
              </w:rPr>
              <w:t xml:space="preserve"> центральна публічна бібліотека </w:t>
            </w:r>
            <w:proofErr w:type="spellStart"/>
            <w:r>
              <w:rPr>
                <w:sz w:val="28"/>
                <w:szCs w:val="28"/>
                <w:lang w:val="uk-UA"/>
              </w:rPr>
              <w:t>Степанківської</w:t>
            </w:r>
            <w:proofErr w:type="spellEnd"/>
            <w:r>
              <w:rPr>
                <w:sz w:val="28"/>
                <w:szCs w:val="28"/>
                <w:lang w:val="uk-UA"/>
              </w:rPr>
              <w:t xml:space="preserve"> сільської ради»</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Фельдшерсько-акушерський пункт</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Амбулаторій загальної практики сімейної медицини</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r>
      <w:tr w:rsidR="005E25AC" w:rsidTr="005E25AC">
        <w:tc>
          <w:tcPr>
            <w:tcW w:w="39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5988"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Місцева пожежна команда</w:t>
            </w:r>
          </w:p>
        </w:tc>
        <w:tc>
          <w:tcPr>
            <w:tcW w:w="319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w:t>
            </w:r>
          </w:p>
        </w:tc>
      </w:tr>
    </w:tbl>
    <w:p w:rsidR="005E25AC" w:rsidRDefault="005E25AC" w:rsidP="005E25AC">
      <w:pPr>
        <w:ind w:firstLine="567"/>
        <w:jc w:val="both"/>
        <w:rPr>
          <w:b/>
          <w:i/>
          <w:sz w:val="28"/>
          <w:szCs w:val="28"/>
          <w:lang w:val="uk-UA"/>
        </w:rPr>
      </w:pPr>
    </w:p>
    <w:p w:rsidR="005E25AC" w:rsidRDefault="005E25AC" w:rsidP="005E25AC">
      <w:pPr>
        <w:ind w:firstLine="567"/>
        <w:jc w:val="both"/>
        <w:rPr>
          <w:b/>
          <w:i/>
          <w:sz w:val="28"/>
          <w:szCs w:val="28"/>
          <w:lang w:val="uk-UA"/>
        </w:rPr>
      </w:pPr>
      <w:r>
        <w:rPr>
          <w:b/>
          <w:i/>
          <w:sz w:val="28"/>
          <w:szCs w:val="28"/>
          <w:lang w:val="uk-UA"/>
        </w:rPr>
        <w:t>Загальна середня освіта та дошкільна освіта.</w:t>
      </w:r>
    </w:p>
    <w:p w:rsidR="005E25AC" w:rsidRDefault="005E25AC" w:rsidP="005E25AC">
      <w:pPr>
        <w:ind w:firstLine="567"/>
        <w:jc w:val="both"/>
        <w:rPr>
          <w:sz w:val="28"/>
          <w:szCs w:val="28"/>
          <w:lang w:val="uk-UA"/>
        </w:rPr>
      </w:pPr>
      <w:r>
        <w:rPr>
          <w:sz w:val="28"/>
          <w:szCs w:val="28"/>
          <w:lang w:val="uk-UA"/>
        </w:rPr>
        <w:t xml:space="preserve"> Одним з пріоритетів</w:t>
      </w:r>
      <w:r>
        <w:rPr>
          <w:rStyle w:val="fontstyle01"/>
          <w:lang w:val="uk-UA"/>
        </w:rPr>
        <w:t xml:space="preserve">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навчально-виховного процесу в загальноосвітніх та позашкільних навчальних закладах, сприяння інноваційному розвитку освітнього середовища, збереження та 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в розвитку освіти.</w:t>
      </w:r>
    </w:p>
    <w:p w:rsidR="005E25AC" w:rsidRDefault="005E25AC" w:rsidP="005E25AC">
      <w:pPr>
        <w:ind w:firstLine="567"/>
        <w:jc w:val="both"/>
        <w:rPr>
          <w:sz w:val="28"/>
          <w:szCs w:val="28"/>
          <w:lang w:val="uk-UA"/>
        </w:rPr>
      </w:pPr>
      <w:r>
        <w:rPr>
          <w:sz w:val="28"/>
          <w:szCs w:val="28"/>
          <w:lang w:val="uk-UA"/>
        </w:rPr>
        <w:t>Доступність до якісної освіти починається саме з дошкільної, оскільки вона є базисом системного розвитку дитини, фундаментом творення якісного нового освітнього процесу. На сьогодні в громаді функціонує 2 дошкільні навчальні заклади, де виховуються і навчаються діти різного віку та створені сприятливі умови для спілкування молодших дітей зі старшими. Дошкільні навчальні заклади «Яблунька» та «Берізка» мають статус ясел-садків, де навчаються та виховуються діти від 3 до 6 років.</w:t>
      </w:r>
    </w:p>
    <w:p w:rsidR="005E25AC" w:rsidRDefault="005E25AC" w:rsidP="005E25AC">
      <w:pPr>
        <w:ind w:firstLine="567"/>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1"/>
        <w:gridCol w:w="3708"/>
        <w:gridCol w:w="1701"/>
        <w:gridCol w:w="992"/>
        <w:gridCol w:w="1134"/>
        <w:gridCol w:w="1525"/>
      </w:tblGrid>
      <w:tr w:rsidR="005E25AC" w:rsidTr="005E25AC">
        <w:trPr>
          <w:trHeight w:val="638"/>
        </w:trPr>
        <w:tc>
          <w:tcPr>
            <w:tcW w:w="51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lastRenderedPageBreak/>
              <w:t>№</w:t>
            </w:r>
          </w:p>
        </w:tc>
        <w:tc>
          <w:tcPr>
            <w:tcW w:w="370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Назва дошкільного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Місце розташування</w:t>
            </w:r>
          </w:p>
        </w:tc>
        <w:tc>
          <w:tcPr>
            <w:tcW w:w="99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Кількість груп</w:t>
            </w:r>
          </w:p>
        </w:tc>
        <w:tc>
          <w:tcPr>
            <w:tcW w:w="1134"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Кількість дітей</w:t>
            </w:r>
          </w:p>
        </w:tc>
        <w:tc>
          <w:tcPr>
            <w:tcW w:w="152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Виховательський склад</w:t>
            </w:r>
          </w:p>
        </w:tc>
      </w:tr>
      <w:tr w:rsidR="005E25AC" w:rsidTr="005E25AC">
        <w:tc>
          <w:tcPr>
            <w:tcW w:w="51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1</w:t>
            </w:r>
          </w:p>
        </w:tc>
        <w:tc>
          <w:tcPr>
            <w:tcW w:w="370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proofErr w:type="spellStart"/>
            <w:r>
              <w:rPr>
                <w:sz w:val="28"/>
                <w:szCs w:val="28"/>
                <w:lang w:val="uk-UA"/>
              </w:rPr>
              <w:t>Степанківський</w:t>
            </w:r>
            <w:proofErr w:type="spellEnd"/>
            <w:r>
              <w:rPr>
                <w:sz w:val="28"/>
                <w:szCs w:val="28"/>
                <w:lang w:val="uk-UA"/>
              </w:rPr>
              <w:t xml:space="preserve"> дошкільний навчальний заклад (ясла-садок «Яблунька»)</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с. Степанки</w:t>
            </w:r>
          </w:p>
        </w:tc>
        <w:tc>
          <w:tcPr>
            <w:tcW w:w="99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86</w:t>
            </w:r>
          </w:p>
        </w:tc>
        <w:tc>
          <w:tcPr>
            <w:tcW w:w="152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8</w:t>
            </w:r>
          </w:p>
        </w:tc>
      </w:tr>
      <w:tr w:rsidR="005E25AC" w:rsidTr="005E25AC">
        <w:tc>
          <w:tcPr>
            <w:tcW w:w="51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 xml:space="preserve">2 </w:t>
            </w:r>
          </w:p>
        </w:tc>
        <w:tc>
          <w:tcPr>
            <w:tcW w:w="3708"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proofErr w:type="spellStart"/>
            <w:r>
              <w:rPr>
                <w:sz w:val="28"/>
                <w:szCs w:val="28"/>
                <w:lang w:val="uk-UA"/>
              </w:rPr>
              <w:t>Хацьківський</w:t>
            </w:r>
            <w:proofErr w:type="spellEnd"/>
            <w:r>
              <w:rPr>
                <w:sz w:val="28"/>
                <w:szCs w:val="28"/>
                <w:lang w:val="uk-UA"/>
              </w:rPr>
              <w:t xml:space="preserve"> дошкільний навчальний заклад (ясла-садок «Берізка»)</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 xml:space="preserve">с. </w:t>
            </w:r>
            <w:proofErr w:type="spellStart"/>
            <w:r>
              <w:rPr>
                <w:sz w:val="28"/>
                <w:szCs w:val="28"/>
                <w:lang w:val="uk-UA"/>
              </w:rPr>
              <w:t>Хацьки</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77</w:t>
            </w:r>
          </w:p>
        </w:tc>
        <w:tc>
          <w:tcPr>
            <w:tcW w:w="152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7</w:t>
            </w:r>
          </w:p>
        </w:tc>
      </w:tr>
    </w:tbl>
    <w:p w:rsidR="005E25AC" w:rsidRDefault="005E25AC" w:rsidP="005E25AC">
      <w:pPr>
        <w:ind w:firstLine="567"/>
        <w:jc w:val="both"/>
        <w:rPr>
          <w:sz w:val="24"/>
          <w:lang w:val="uk-UA"/>
        </w:rPr>
      </w:pPr>
    </w:p>
    <w:p w:rsidR="005E25AC" w:rsidRDefault="005E25AC" w:rsidP="005E25AC">
      <w:pPr>
        <w:ind w:firstLine="567"/>
        <w:jc w:val="both"/>
        <w:rPr>
          <w:sz w:val="28"/>
          <w:szCs w:val="28"/>
          <w:lang w:val="uk-UA"/>
        </w:rPr>
      </w:pPr>
      <w:r>
        <w:rPr>
          <w:sz w:val="28"/>
          <w:szCs w:val="28"/>
          <w:lang w:val="uk-UA"/>
        </w:rPr>
        <w:t xml:space="preserve">Загальна середня освіта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 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 В школах навчається 539 дітей. Загалом охоплення шкільною освітою в громаді складає 100%.</w:t>
      </w:r>
    </w:p>
    <w:p w:rsidR="005E25AC" w:rsidRDefault="005E25AC" w:rsidP="005E25AC">
      <w:pPr>
        <w:ind w:firstLine="567"/>
        <w:jc w:val="both"/>
        <w:rPr>
          <w:sz w:val="28"/>
          <w:szCs w:val="28"/>
          <w:lang w:val="uk-UA" w:eastAsia="en-US"/>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6"/>
        <w:gridCol w:w="3700"/>
        <w:gridCol w:w="1700"/>
        <w:gridCol w:w="1984"/>
        <w:gridCol w:w="1700"/>
      </w:tblGrid>
      <w:tr w:rsidR="005E25AC" w:rsidTr="005E25AC">
        <w:tc>
          <w:tcPr>
            <w:tcW w:w="5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4"/>
                <w:lang w:val="uk-UA" w:eastAsia="en-US"/>
              </w:rPr>
            </w:pPr>
            <w:r>
              <w:rPr>
                <w:sz w:val="24"/>
                <w:lang w:val="uk-UA"/>
              </w:rPr>
              <w:t>№</w:t>
            </w:r>
          </w:p>
        </w:tc>
        <w:tc>
          <w:tcPr>
            <w:tcW w:w="370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Назва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Місце розташування</w:t>
            </w:r>
          </w:p>
        </w:tc>
        <w:tc>
          <w:tcPr>
            <w:tcW w:w="198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Кількість учнів (станом на 23.12.2019 рік)</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Педагогічний склад</w:t>
            </w:r>
          </w:p>
        </w:tc>
      </w:tr>
      <w:tr w:rsidR="005E25AC" w:rsidTr="005E25AC">
        <w:tc>
          <w:tcPr>
            <w:tcW w:w="5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4"/>
                <w:lang w:val="uk-UA" w:eastAsia="en-US"/>
              </w:rPr>
            </w:pPr>
            <w:r>
              <w:rPr>
                <w:sz w:val="24"/>
                <w:lang w:val="uk-UA"/>
              </w:rPr>
              <w:t>1</w:t>
            </w:r>
          </w:p>
        </w:tc>
        <w:tc>
          <w:tcPr>
            <w:tcW w:w="370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proofErr w:type="spellStart"/>
            <w:r>
              <w:rPr>
                <w:sz w:val="28"/>
                <w:szCs w:val="28"/>
                <w:lang w:val="uk-UA"/>
              </w:rPr>
              <w:t>Степанківська</w:t>
            </w:r>
            <w:proofErr w:type="spellEnd"/>
            <w:r>
              <w:rPr>
                <w:sz w:val="28"/>
                <w:szCs w:val="28"/>
                <w:lang w:val="uk-UA"/>
              </w:rPr>
              <w:t xml:space="preserve"> загальноосвітня школа І-ІІІ ступенів </w:t>
            </w:r>
            <w:proofErr w:type="spellStart"/>
            <w:r>
              <w:rPr>
                <w:sz w:val="28"/>
                <w:szCs w:val="28"/>
                <w:lang w:val="uk-UA"/>
              </w:rPr>
              <w:t>Степанківської</w:t>
            </w:r>
            <w:proofErr w:type="spellEnd"/>
            <w:r>
              <w:rPr>
                <w:sz w:val="28"/>
                <w:szCs w:val="28"/>
                <w:lang w:val="uk-UA"/>
              </w:rPr>
              <w:t xml:space="preserve">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с. Степанки</w:t>
            </w:r>
          </w:p>
        </w:tc>
        <w:tc>
          <w:tcPr>
            <w:tcW w:w="198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278</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26</w:t>
            </w:r>
          </w:p>
        </w:tc>
      </w:tr>
      <w:tr w:rsidR="005E25AC" w:rsidTr="005E25AC">
        <w:tc>
          <w:tcPr>
            <w:tcW w:w="5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4"/>
                <w:lang w:val="uk-UA" w:eastAsia="en-US"/>
              </w:rPr>
            </w:pPr>
            <w:r>
              <w:rPr>
                <w:sz w:val="24"/>
                <w:lang w:val="uk-UA"/>
              </w:rPr>
              <w:t xml:space="preserve">2 </w:t>
            </w:r>
          </w:p>
        </w:tc>
        <w:tc>
          <w:tcPr>
            <w:tcW w:w="3702"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proofErr w:type="spellStart"/>
            <w:r>
              <w:rPr>
                <w:sz w:val="28"/>
                <w:szCs w:val="28"/>
                <w:lang w:val="uk-UA"/>
              </w:rPr>
              <w:t>Хацьківська</w:t>
            </w:r>
            <w:proofErr w:type="spellEnd"/>
            <w:r>
              <w:rPr>
                <w:sz w:val="28"/>
                <w:szCs w:val="28"/>
                <w:lang w:val="uk-UA"/>
              </w:rPr>
              <w:t xml:space="preserve"> загальноосвітня школа І-ІІІ ступенів </w:t>
            </w:r>
            <w:proofErr w:type="spellStart"/>
            <w:r>
              <w:rPr>
                <w:sz w:val="28"/>
                <w:szCs w:val="28"/>
                <w:lang w:val="uk-UA"/>
              </w:rPr>
              <w:t>Степанківської</w:t>
            </w:r>
            <w:proofErr w:type="spellEnd"/>
            <w:r>
              <w:rPr>
                <w:sz w:val="28"/>
                <w:szCs w:val="28"/>
                <w:lang w:val="uk-UA"/>
              </w:rPr>
              <w:t xml:space="preserve">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8"/>
                <w:szCs w:val="28"/>
                <w:lang w:val="uk-UA" w:eastAsia="en-US"/>
              </w:rPr>
            </w:pPr>
            <w:r>
              <w:rPr>
                <w:sz w:val="28"/>
                <w:szCs w:val="28"/>
                <w:lang w:val="uk-UA"/>
              </w:rPr>
              <w:t xml:space="preserve">с. </w:t>
            </w:r>
            <w:proofErr w:type="spellStart"/>
            <w:r>
              <w:rPr>
                <w:sz w:val="28"/>
                <w:szCs w:val="28"/>
                <w:lang w:val="uk-UA"/>
              </w:rPr>
              <w:t>Хацьки</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261</w:t>
            </w:r>
          </w:p>
        </w:tc>
        <w:tc>
          <w:tcPr>
            <w:tcW w:w="170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27</w:t>
            </w:r>
          </w:p>
        </w:tc>
      </w:tr>
    </w:tbl>
    <w:p w:rsidR="005E25AC" w:rsidRDefault="005E25AC" w:rsidP="005E25AC">
      <w:pPr>
        <w:ind w:firstLine="567"/>
        <w:jc w:val="both"/>
        <w:rPr>
          <w:sz w:val="24"/>
          <w:lang w:val="uk-UA" w:eastAsia="en-US"/>
        </w:rPr>
      </w:pPr>
    </w:p>
    <w:p w:rsidR="005E25AC" w:rsidRDefault="005E25AC" w:rsidP="005E25AC">
      <w:pPr>
        <w:ind w:firstLine="567"/>
        <w:jc w:val="both"/>
        <w:rPr>
          <w:sz w:val="24"/>
          <w:lang w:val="uk-UA"/>
        </w:rPr>
      </w:pPr>
      <w:r>
        <w:rPr>
          <w:b/>
          <w:i/>
          <w:sz w:val="28"/>
          <w:szCs w:val="28"/>
          <w:lang w:val="uk-UA"/>
        </w:rPr>
        <w:t>Культура</w:t>
      </w:r>
      <w:r>
        <w:rPr>
          <w:sz w:val="24"/>
          <w:lang w:val="uk-UA"/>
        </w:rPr>
        <w:t xml:space="preserve">. </w:t>
      </w:r>
    </w:p>
    <w:p w:rsidR="005E25AC" w:rsidRDefault="005E25AC" w:rsidP="005E25AC">
      <w:pPr>
        <w:ind w:firstLine="567"/>
        <w:jc w:val="both"/>
        <w:rPr>
          <w:sz w:val="28"/>
          <w:szCs w:val="28"/>
          <w:lang w:val="uk-UA"/>
        </w:rPr>
      </w:pPr>
      <w:r>
        <w:rPr>
          <w:sz w:val="28"/>
          <w:szCs w:val="28"/>
          <w:lang w:val="uk-UA"/>
        </w:rPr>
        <w:t xml:space="preserve">Культурно-освітню роботу в </w:t>
      </w:r>
      <w:proofErr w:type="spellStart"/>
      <w:r>
        <w:rPr>
          <w:sz w:val="28"/>
          <w:szCs w:val="28"/>
          <w:lang w:val="uk-UA"/>
        </w:rPr>
        <w:t>Степанківській</w:t>
      </w:r>
      <w:proofErr w:type="spellEnd"/>
      <w:r>
        <w:rPr>
          <w:sz w:val="28"/>
          <w:szCs w:val="28"/>
          <w:lang w:val="uk-UA"/>
        </w:rPr>
        <w:t xml:space="preserve"> сільській об’єднаній територіальній громаді здійснюють 2  будинки культури, КЗ «Центральна публічна бібліотека», філія-бібліотека КЗ «ЦПБ» в селі </w:t>
      </w:r>
      <w:proofErr w:type="spellStart"/>
      <w:r>
        <w:rPr>
          <w:sz w:val="28"/>
          <w:szCs w:val="28"/>
          <w:lang w:val="uk-UA"/>
        </w:rPr>
        <w:t>Хацьки</w:t>
      </w:r>
      <w:proofErr w:type="spellEnd"/>
      <w:r>
        <w:rPr>
          <w:sz w:val="28"/>
          <w:szCs w:val="28"/>
          <w:lang w:val="uk-UA"/>
        </w:rPr>
        <w:t xml:space="preserve"> та філія-бібліотека КЗ «ЦПБ» в с. </w:t>
      </w:r>
      <w:proofErr w:type="spellStart"/>
      <w:r>
        <w:rPr>
          <w:sz w:val="28"/>
          <w:szCs w:val="28"/>
          <w:lang w:val="uk-UA"/>
        </w:rPr>
        <w:t>Бузуків</w:t>
      </w:r>
      <w:proofErr w:type="spellEnd"/>
      <w:r>
        <w:rPr>
          <w:sz w:val="28"/>
          <w:szCs w:val="28"/>
          <w:lang w:val="uk-UA"/>
        </w:rPr>
        <w:t>.</w:t>
      </w:r>
    </w:p>
    <w:p w:rsidR="005E25AC" w:rsidRDefault="005E25AC" w:rsidP="005E25AC">
      <w:pPr>
        <w:ind w:firstLine="567"/>
        <w:jc w:val="both"/>
        <w:rPr>
          <w:sz w:val="28"/>
          <w:szCs w:val="28"/>
          <w:lang w:val="uk-UA"/>
        </w:rPr>
      </w:pPr>
      <w:r>
        <w:rPr>
          <w:sz w:val="28"/>
          <w:szCs w:val="28"/>
          <w:lang w:val="uk-UA"/>
        </w:rPr>
        <w:t>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конкурси, інші культурно-мистецькі заходи, пов’язані з відзначенням календарних та пам’ятних дат.</w:t>
      </w:r>
    </w:p>
    <w:p w:rsidR="005E25AC" w:rsidRDefault="005E25AC" w:rsidP="005E25AC">
      <w:pPr>
        <w:ind w:firstLine="567"/>
        <w:jc w:val="both"/>
        <w:rPr>
          <w:sz w:val="28"/>
          <w:szCs w:val="28"/>
          <w:lang w:val="uk-UA"/>
        </w:rPr>
      </w:pPr>
      <w:r>
        <w:rPr>
          <w:sz w:val="28"/>
          <w:szCs w:val="28"/>
          <w:lang w:val="uk-UA"/>
        </w:rPr>
        <w:lastRenderedPageBreak/>
        <w:t>Проблема наповнюваності бібліотечних установ новими зразками художньої, спеціалізованої та іншої літератури, періодичних видань, яка була б цікава для молоді і могла відродити у неї культуру читання, також потребує вирішення.</w:t>
      </w:r>
    </w:p>
    <w:p w:rsidR="005E25AC" w:rsidRDefault="005E25AC" w:rsidP="005E25AC">
      <w:pPr>
        <w:ind w:firstLine="567"/>
        <w:jc w:val="both"/>
        <w:rPr>
          <w:sz w:val="28"/>
          <w:szCs w:val="28"/>
          <w:lang w:val="uk-UA"/>
        </w:rPr>
      </w:pPr>
      <w:r>
        <w:rPr>
          <w:b/>
          <w:i/>
          <w:sz w:val="28"/>
          <w:szCs w:val="28"/>
          <w:lang w:val="uk-UA"/>
        </w:rPr>
        <w:t>Фізична культура  та спорт.</w:t>
      </w:r>
      <w:r>
        <w:rPr>
          <w:sz w:val="28"/>
          <w:szCs w:val="28"/>
          <w:lang w:val="uk-UA"/>
        </w:rPr>
        <w:t xml:space="preserve"> </w:t>
      </w:r>
    </w:p>
    <w:p w:rsidR="005E25AC" w:rsidRDefault="005E25AC" w:rsidP="005E25AC">
      <w:pPr>
        <w:ind w:firstLine="567"/>
        <w:jc w:val="both"/>
        <w:rPr>
          <w:sz w:val="28"/>
          <w:szCs w:val="28"/>
          <w:lang w:val="uk-UA"/>
        </w:rPr>
      </w:pPr>
      <w:r>
        <w:rPr>
          <w:sz w:val="28"/>
          <w:szCs w:val="28"/>
          <w:lang w:val="uk-UA"/>
        </w:rPr>
        <w:t>На території сільської ради функціонує 2 футбольних поля, спортивний майданчик та міні футбольне поле зі штучним покриттям, які за необхідності використовуються під час проведення сільських змагань. Фінансування сфери фізичної культури та спорту здійснюється з місцевого бюджету та потребує поліпшення .</w:t>
      </w:r>
    </w:p>
    <w:p w:rsidR="005E25AC" w:rsidRDefault="005E25AC" w:rsidP="005E25AC">
      <w:pPr>
        <w:ind w:firstLine="567"/>
        <w:jc w:val="both"/>
        <w:rPr>
          <w:sz w:val="28"/>
          <w:szCs w:val="28"/>
          <w:lang w:val="uk-UA"/>
        </w:rPr>
      </w:pPr>
      <w:r>
        <w:rPr>
          <w:sz w:val="28"/>
          <w:szCs w:val="28"/>
          <w:lang w:val="uk-UA"/>
        </w:rPr>
        <w:t>Основними цілями є забезпечення належних умов для розвитку спорту в сільській місцевості, підвищення ефективності роботи спортивного майданчика, футбольних полів, збільшення кількості осіб, що займаються спортом, фінансування благоустрою стадіону, збільшення кількості населення, представників різних верств, які займаються всіма видами фізично-оздоровчої роботи, збільшення кількості дітей та підлітків, залучених до занять у спортивних секціях.</w:t>
      </w:r>
    </w:p>
    <w:p w:rsidR="005E25AC" w:rsidRDefault="005E25AC" w:rsidP="005E25AC">
      <w:pPr>
        <w:ind w:firstLine="567"/>
        <w:jc w:val="both"/>
        <w:rPr>
          <w:sz w:val="28"/>
          <w:szCs w:val="28"/>
          <w:lang w:val="uk-UA"/>
        </w:rPr>
      </w:pPr>
    </w:p>
    <w:p w:rsidR="005E25AC" w:rsidRDefault="005E25AC" w:rsidP="005E25AC">
      <w:pPr>
        <w:ind w:firstLine="567"/>
        <w:jc w:val="both"/>
        <w:rPr>
          <w:i/>
          <w:sz w:val="28"/>
          <w:szCs w:val="28"/>
          <w:lang w:val="uk-UA"/>
        </w:rPr>
      </w:pPr>
      <w:r>
        <w:rPr>
          <w:b/>
          <w:i/>
          <w:sz w:val="28"/>
          <w:szCs w:val="28"/>
          <w:lang w:val="uk-UA"/>
        </w:rPr>
        <w:t>Охорона здоров’я</w:t>
      </w:r>
      <w:r>
        <w:rPr>
          <w:i/>
          <w:sz w:val="28"/>
          <w:szCs w:val="28"/>
          <w:lang w:val="uk-UA"/>
        </w:rPr>
        <w:t>.</w:t>
      </w:r>
    </w:p>
    <w:p w:rsidR="005E25AC" w:rsidRDefault="005E25AC" w:rsidP="005E25AC">
      <w:pPr>
        <w:ind w:firstLine="567"/>
        <w:jc w:val="both"/>
        <w:rPr>
          <w:i/>
          <w:sz w:val="28"/>
          <w:szCs w:val="28"/>
          <w:lang w:val="uk-UA"/>
        </w:rPr>
      </w:pPr>
      <w:r>
        <w:rPr>
          <w:i/>
          <w:sz w:val="28"/>
          <w:szCs w:val="28"/>
          <w:lang w:val="uk-UA"/>
        </w:rPr>
        <w:t xml:space="preserve"> </w:t>
      </w:r>
      <w:r>
        <w:rPr>
          <w:sz w:val="28"/>
          <w:szCs w:val="28"/>
          <w:lang w:val="uk-UA"/>
        </w:rPr>
        <w:t xml:space="preserve">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Тому, завданням реалізації плану є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 </w:t>
      </w:r>
    </w:p>
    <w:p w:rsidR="005E25AC" w:rsidRDefault="005E25AC" w:rsidP="005E25AC">
      <w:pPr>
        <w:ind w:firstLine="567"/>
        <w:jc w:val="both"/>
        <w:rPr>
          <w:sz w:val="28"/>
          <w:szCs w:val="28"/>
          <w:lang w:val="uk-UA"/>
        </w:rPr>
      </w:pPr>
      <w:r>
        <w:rPr>
          <w:sz w:val="28"/>
          <w:szCs w:val="28"/>
          <w:lang w:val="uk-UA"/>
        </w:rPr>
        <w:t xml:space="preserve">На території  </w:t>
      </w:r>
      <w:proofErr w:type="spellStart"/>
      <w:r>
        <w:rPr>
          <w:sz w:val="28"/>
          <w:szCs w:val="28"/>
          <w:lang w:val="uk-UA"/>
        </w:rPr>
        <w:t>Степанківської</w:t>
      </w:r>
      <w:proofErr w:type="spellEnd"/>
      <w:r>
        <w:rPr>
          <w:sz w:val="28"/>
          <w:szCs w:val="28"/>
          <w:lang w:val="uk-UA"/>
        </w:rPr>
        <w:t xml:space="preserve"> сільської об’єднаної територіальної громади функціонує дві АЗПСМ та один фельдшерсько - акушерський пункт. При амбулаторіях працює стоматологічний кабінет, оглядовий,  фізіотерапевтичний кабінет та лабораторія. </w:t>
      </w:r>
    </w:p>
    <w:p w:rsidR="005E25AC" w:rsidRDefault="005E25AC" w:rsidP="005E25AC">
      <w:pPr>
        <w:ind w:firstLine="567"/>
        <w:jc w:val="both"/>
        <w:rPr>
          <w:sz w:val="28"/>
          <w:szCs w:val="28"/>
          <w:lang w:val="uk-UA"/>
        </w:rPr>
      </w:pPr>
      <w:r>
        <w:rPr>
          <w:sz w:val="28"/>
          <w:szCs w:val="28"/>
          <w:lang w:val="uk-UA"/>
        </w:rPr>
        <w:t>Також, на території громади діє 1 аптека та 1 аптечний пункт, що забезпечує мешканців громади всіма необхідними медикаментами.</w:t>
      </w:r>
    </w:p>
    <w:p w:rsidR="005E25AC" w:rsidRDefault="005E25AC" w:rsidP="005E25AC">
      <w:pPr>
        <w:ind w:firstLine="567"/>
        <w:jc w:val="both"/>
        <w:rPr>
          <w:bCs/>
          <w:sz w:val="28"/>
          <w:szCs w:val="28"/>
          <w:lang w:val="uk-UA"/>
        </w:rPr>
      </w:pPr>
      <w:r>
        <w:rPr>
          <w:sz w:val="28"/>
          <w:szCs w:val="28"/>
          <w:lang w:val="uk-UA"/>
        </w:rPr>
        <w:t xml:space="preserve">Планується </w:t>
      </w:r>
      <w:r>
        <w:rPr>
          <w:bCs/>
          <w:sz w:val="28"/>
          <w:szCs w:val="28"/>
          <w:lang w:val="uk-UA"/>
        </w:rPr>
        <w:t>введення в експлуатацію</w:t>
      </w:r>
      <w:r>
        <w:rPr>
          <w:b/>
          <w:bCs/>
          <w:sz w:val="28"/>
          <w:szCs w:val="28"/>
          <w:lang w:val="uk-UA"/>
        </w:rPr>
        <w:t xml:space="preserve"> </w:t>
      </w:r>
      <w:r>
        <w:rPr>
          <w:bCs/>
          <w:sz w:val="28"/>
          <w:szCs w:val="28"/>
          <w:lang w:val="uk-UA"/>
        </w:rPr>
        <w:t xml:space="preserve">амбулаторії загальної практики сімейної медицини по вулиці  Героїв України 79. </w:t>
      </w:r>
      <w:r>
        <w:rPr>
          <w:sz w:val="28"/>
          <w:szCs w:val="28"/>
        </w:rPr>
        <w:t xml:space="preserve">Нова АЗПСМ </w:t>
      </w:r>
      <w:proofErr w:type="spellStart"/>
      <w:r>
        <w:rPr>
          <w:sz w:val="28"/>
          <w:szCs w:val="28"/>
        </w:rPr>
        <w:t>відповідатиме</w:t>
      </w:r>
      <w:proofErr w:type="spellEnd"/>
      <w:r>
        <w:rPr>
          <w:sz w:val="28"/>
          <w:szCs w:val="28"/>
        </w:rPr>
        <w:t xml:space="preserve"> </w:t>
      </w:r>
      <w:proofErr w:type="spellStart"/>
      <w:r>
        <w:rPr>
          <w:sz w:val="28"/>
          <w:szCs w:val="28"/>
        </w:rPr>
        <w:t>сучасним</w:t>
      </w:r>
      <w:proofErr w:type="spellEnd"/>
      <w:r>
        <w:rPr>
          <w:sz w:val="28"/>
          <w:szCs w:val="28"/>
        </w:rPr>
        <w:t xml:space="preserve"> </w:t>
      </w:r>
      <w:proofErr w:type="spellStart"/>
      <w:r>
        <w:rPr>
          <w:sz w:val="28"/>
          <w:szCs w:val="28"/>
        </w:rPr>
        <w:t>вимогам</w:t>
      </w:r>
      <w:proofErr w:type="spellEnd"/>
      <w:r>
        <w:rPr>
          <w:sz w:val="28"/>
          <w:szCs w:val="28"/>
        </w:rPr>
        <w:t xml:space="preserve">, </w:t>
      </w:r>
      <w:proofErr w:type="spellStart"/>
      <w:r>
        <w:rPr>
          <w:sz w:val="28"/>
          <w:szCs w:val="28"/>
        </w:rPr>
        <w:t>розробленим</w:t>
      </w:r>
      <w:proofErr w:type="spellEnd"/>
      <w:r>
        <w:rPr>
          <w:sz w:val="28"/>
          <w:szCs w:val="28"/>
        </w:rPr>
        <w:t xml:space="preserve"> у МОЗ </w:t>
      </w:r>
      <w:proofErr w:type="spellStart"/>
      <w:r>
        <w:rPr>
          <w:sz w:val="28"/>
          <w:szCs w:val="28"/>
        </w:rPr>
        <w:t>України</w:t>
      </w:r>
      <w:proofErr w:type="spellEnd"/>
      <w:r>
        <w:rPr>
          <w:sz w:val="28"/>
          <w:szCs w:val="28"/>
        </w:rPr>
        <w:t xml:space="preserve">, та буде </w:t>
      </w:r>
      <w:proofErr w:type="spellStart"/>
      <w:r>
        <w:rPr>
          <w:sz w:val="28"/>
          <w:szCs w:val="28"/>
        </w:rPr>
        <w:t>устаткована</w:t>
      </w:r>
      <w:proofErr w:type="spellEnd"/>
      <w:r>
        <w:rPr>
          <w:sz w:val="28"/>
          <w:szCs w:val="28"/>
        </w:rPr>
        <w:t xml:space="preserve"> </w:t>
      </w:r>
      <w:proofErr w:type="spellStart"/>
      <w:r>
        <w:rPr>
          <w:sz w:val="28"/>
          <w:szCs w:val="28"/>
        </w:rPr>
        <w:t>необхідним</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первинної</w:t>
      </w:r>
      <w:proofErr w:type="spellEnd"/>
      <w:r>
        <w:rPr>
          <w:sz w:val="28"/>
          <w:szCs w:val="28"/>
        </w:rPr>
        <w:t xml:space="preserve"> </w:t>
      </w:r>
      <w:proofErr w:type="spellStart"/>
      <w:r>
        <w:rPr>
          <w:sz w:val="28"/>
          <w:szCs w:val="28"/>
        </w:rPr>
        <w:t>медицини</w:t>
      </w:r>
      <w:proofErr w:type="spellEnd"/>
      <w:r>
        <w:rPr>
          <w:sz w:val="28"/>
          <w:szCs w:val="28"/>
        </w:rPr>
        <w:t xml:space="preserve"> </w:t>
      </w:r>
      <w:proofErr w:type="spellStart"/>
      <w:r>
        <w:rPr>
          <w:sz w:val="28"/>
          <w:szCs w:val="28"/>
        </w:rPr>
        <w:t>обладнанням</w:t>
      </w:r>
      <w:proofErr w:type="spellEnd"/>
      <w:r>
        <w:rPr>
          <w:sz w:val="28"/>
          <w:szCs w:val="28"/>
        </w:rPr>
        <w:t xml:space="preserve">. </w:t>
      </w:r>
    </w:p>
    <w:p w:rsidR="005E25AC" w:rsidRDefault="005E25AC" w:rsidP="005E25AC">
      <w:pPr>
        <w:ind w:firstLine="567"/>
        <w:jc w:val="both"/>
        <w:rPr>
          <w:sz w:val="28"/>
          <w:szCs w:val="28"/>
          <w:lang w:val="uk-UA"/>
        </w:rPr>
      </w:pPr>
      <w:r>
        <w:rPr>
          <w:sz w:val="28"/>
          <w:szCs w:val="28"/>
          <w:lang w:val="uk-UA"/>
        </w:rPr>
        <w:t xml:space="preserve">Основним пріоритетом системи охорони здоров’я в </w:t>
      </w:r>
      <w:proofErr w:type="spellStart"/>
      <w:r>
        <w:rPr>
          <w:sz w:val="28"/>
          <w:szCs w:val="28"/>
          <w:lang w:val="uk-UA"/>
        </w:rPr>
        <w:t>Степанківській</w:t>
      </w:r>
      <w:proofErr w:type="spellEnd"/>
      <w:r>
        <w:rPr>
          <w:sz w:val="28"/>
          <w:szCs w:val="28"/>
          <w:lang w:val="uk-UA"/>
        </w:rPr>
        <w:t xml:space="preserve"> ОТГ є забезпеченість мешканців вчасною і професійною медичною допомогою.</w:t>
      </w:r>
    </w:p>
    <w:p w:rsidR="005E25AC" w:rsidRDefault="005E25AC" w:rsidP="005E25AC">
      <w:pPr>
        <w:ind w:firstLine="567"/>
        <w:jc w:val="both"/>
        <w:rPr>
          <w:sz w:val="24"/>
          <w:lang w:val="uk-UA"/>
        </w:rPr>
      </w:pPr>
    </w:p>
    <w:p w:rsidR="005E25AC" w:rsidRDefault="005E25AC" w:rsidP="005E25AC">
      <w:pPr>
        <w:ind w:firstLine="567"/>
        <w:jc w:val="both"/>
        <w:rPr>
          <w:b/>
          <w:i/>
          <w:sz w:val="28"/>
          <w:szCs w:val="28"/>
          <w:lang w:val="uk-UA"/>
        </w:rPr>
      </w:pPr>
      <w:r>
        <w:rPr>
          <w:b/>
          <w:i/>
          <w:sz w:val="28"/>
          <w:szCs w:val="28"/>
          <w:lang w:val="uk-UA"/>
        </w:rPr>
        <w:t>Місцева пожежна команда</w:t>
      </w:r>
    </w:p>
    <w:p w:rsidR="005E25AC" w:rsidRDefault="005E25AC" w:rsidP="005E25AC">
      <w:pPr>
        <w:ind w:firstLine="567"/>
        <w:jc w:val="both"/>
        <w:rPr>
          <w:sz w:val="28"/>
          <w:szCs w:val="28"/>
          <w:lang w:val="uk-UA"/>
        </w:rPr>
      </w:pPr>
      <w:r>
        <w:rPr>
          <w:sz w:val="28"/>
          <w:szCs w:val="28"/>
          <w:lang w:val="uk-UA"/>
        </w:rPr>
        <w:t xml:space="preserve">Згідно з концепцією реформування місцевого самоврядування та територіальної влади в Україні, до основних повноважень органів місцевого самоврядування базового рівня відноситься гасіння пожеж. Показником успішної громади є здатність забезпечити належний рівень надання послуг </w:t>
      </w:r>
      <w:r>
        <w:rPr>
          <w:sz w:val="28"/>
          <w:szCs w:val="28"/>
          <w:lang w:val="uk-UA"/>
        </w:rPr>
        <w:lastRenderedPageBreak/>
        <w:t xml:space="preserve">населенню, у тому числі захисту у разі загрози або виникнення пожеж чи інших надзвичайних подій і ситуацій. </w:t>
      </w:r>
    </w:p>
    <w:p w:rsidR="005E25AC" w:rsidRDefault="005E25AC" w:rsidP="005E25AC">
      <w:pPr>
        <w:ind w:firstLine="567"/>
        <w:jc w:val="both"/>
        <w:rPr>
          <w:rFonts w:eastAsia="Calibri"/>
          <w:color w:val="1F1F1F"/>
          <w:sz w:val="28"/>
          <w:szCs w:val="28"/>
          <w:shd w:val="clear" w:color="auto" w:fill="FFFFFF"/>
          <w:lang w:val="uk-UA" w:eastAsia="en-US"/>
        </w:rPr>
      </w:pPr>
      <w:r>
        <w:rPr>
          <w:rFonts w:eastAsia="Calibri"/>
          <w:color w:val="1F1F1F"/>
          <w:sz w:val="28"/>
          <w:szCs w:val="28"/>
          <w:shd w:val="clear" w:color="auto" w:fill="FFFFFF"/>
          <w:lang w:val="uk-UA" w:eastAsia="en-US"/>
        </w:rPr>
        <w:t xml:space="preserve">На підставі багаточисельних звернень громадян в тому числі і потерпілих від пожеж, сільським головою, виконавчим комітетом </w:t>
      </w:r>
      <w:proofErr w:type="spellStart"/>
      <w:r>
        <w:rPr>
          <w:rFonts w:eastAsia="Calibri"/>
          <w:color w:val="1F1F1F"/>
          <w:sz w:val="28"/>
          <w:szCs w:val="28"/>
          <w:shd w:val="clear" w:color="auto" w:fill="FFFFFF"/>
          <w:lang w:val="uk-UA" w:eastAsia="en-US"/>
        </w:rPr>
        <w:t>Степанківської</w:t>
      </w:r>
      <w:proofErr w:type="spellEnd"/>
      <w:r>
        <w:rPr>
          <w:rFonts w:eastAsia="Calibri"/>
          <w:color w:val="1F1F1F"/>
          <w:sz w:val="28"/>
          <w:szCs w:val="28"/>
          <w:shd w:val="clear" w:color="auto" w:fill="FFFFFF"/>
          <w:lang w:val="uk-UA" w:eastAsia="en-US"/>
        </w:rPr>
        <w:t xml:space="preserve"> сільської ради було прийнято остаточне рішення про винесення на порядок денної сесії питання, щодо створення своєї місцевої пожежної команди з</w:t>
      </w:r>
      <w:r>
        <w:rPr>
          <w:sz w:val="28"/>
          <w:szCs w:val="28"/>
          <w:lang w:val="uk-UA"/>
        </w:rPr>
        <w:t xml:space="preserve"> постійним чергуванням працівників, які 24 години на добу готові до:</w:t>
      </w:r>
    </w:p>
    <w:p w:rsidR="005E25AC" w:rsidRDefault="005E25AC" w:rsidP="005E25AC">
      <w:pPr>
        <w:ind w:firstLine="567"/>
        <w:jc w:val="both"/>
        <w:rPr>
          <w:rFonts w:eastAsia="Calibri"/>
          <w:color w:val="1F1F1F"/>
          <w:sz w:val="28"/>
          <w:szCs w:val="28"/>
          <w:shd w:val="clear" w:color="auto" w:fill="FFFFFF"/>
          <w:lang w:val="uk-UA" w:eastAsia="en-US"/>
        </w:rPr>
      </w:pPr>
      <w:r>
        <w:rPr>
          <w:sz w:val="28"/>
          <w:szCs w:val="28"/>
          <w:lang w:val="uk-UA"/>
        </w:rPr>
        <w:t>- проведення робіт та вжиття заходів щодо запобігання надзвичайним ситуаціям, захист населення і територій від них;</w:t>
      </w:r>
    </w:p>
    <w:p w:rsidR="005E25AC" w:rsidRDefault="005E25AC" w:rsidP="005E25AC">
      <w:pPr>
        <w:ind w:firstLine="567"/>
        <w:jc w:val="both"/>
        <w:rPr>
          <w:rFonts w:eastAsia="Calibri"/>
          <w:color w:val="1F1F1F"/>
          <w:sz w:val="28"/>
          <w:szCs w:val="28"/>
          <w:shd w:val="clear" w:color="auto" w:fill="FFFFFF"/>
          <w:lang w:val="uk-UA" w:eastAsia="en-US"/>
        </w:rPr>
      </w:pPr>
      <w:r>
        <w:rPr>
          <w:sz w:val="28"/>
          <w:szCs w:val="28"/>
          <w:lang w:val="uk-UA"/>
        </w:rPr>
        <w:t>- проведення аварійно- рятувальних та інших невідкладних робіт;</w:t>
      </w:r>
    </w:p>
    <w:p w:rsidR="005E25AC" w:rsidRDefault="005E25AC" w:rsidP="005E25AC">
      <w:pPr>
        <w:ind w:firstLine="567"/>
        <w:jc w:val="both"/>
        <w:rPr>
          <w:sz w:val="28"/>
          <w:szCs w:val="28"/>
          <w:lang w:val="uk-UA"/>
        </w:rPr>
      </w:pPr>
      <w:r>
        <w:rPr>
          <w:sz w:val="28"/>
          <w:szCs w:val="28"/>
          <w:lang w:val="uk-UA"/>
        </w:rPr>
        <w:t>- гасіння пожеж;</w:t>
      </w:r>
    </w:p>
    <w:p w:rsidR="005E25AC" w:rsidRDefault="005E25AC" w:rsidP="005E25AC">
      <w:pPr>
        <w:ind w:firstLine="567"/>
        <w:jc w:val="both"/>
        <w:rPr>
          <w:sz w:val="28"/>
          <w:szCs w:val="28"/>
          <w:lang w:val="uk-UA"/>
        </w:rPr>
      </w:pPr>
      <w:r>
        <w:rPr>
          <w:sz w:val="28"/>
          <w:szCs w:val="28"/>
          <w:lang w:val="uk-UA"/>
        </w:rPr>
        <w:t>- ліквідація наслідків надзвичайних ситуацій в умовах екстремальних температур, задимленості, загазованості, загрози вибухів, обвалів, зсувів, затоплень та інших небезпечних проявів;</w:t>
      </w:r>
    </w:p>
    <w:p w:rsidR="005E25AC" w:rsidRDefault="005E25AC" w:rsidP="005E25AC">
      <w:pPr>
        <w:ind w:firstLine="567"/>
        <w:jc w:val="both"/>
        <w:rPr>
          <w:sz w:val="28"/>
          <w:szCs w:val="28"/>
          <w:lang w:val="uk-UA"/>
        </w:rPr>
      </w:pPr>
      <w:r>
        <w:rPr>
          <w:sz w:val="28"/>
          <w:szCs w:val="28"/>
          <w:lang w:val="uk-UA"/>
        </w:rPr>
        <w:t>Місцева пожежна команда утворювалась з урахуванням можливих ризиків, стану доріг, чисельності населення і таким чином, щоб рятування людей і гасіння пожеж почалось не пізніше ніж через 20 хвилин з моменту виклику.</w:t>
      </w:r>
    </w:p>
    <w:p w:rsidR="005E25AC" w:rsidRDefault="005E25AC" w:rsidP="005E25AC">
      <w:pPr>
        <w:ind w:firstLine="567"/>
        <w:jc w:val="both"/>
        <w:rPr>
          <w:sz w:val="28"/>
          <w:szCs w:val="28"/>
          <w:lang w:val="uk-UA"/>
        </w:rPr>
      </w:pPr>
      <w:r>
        <w:rPr>
          <w:sz w:val="28"/>
          <w:szCs w:val="28"/>
          <w:lang w:val="uk-UA"/>
        </w:rPr>
        <w:t>Функціонування місцевої пожежної команди надає змогу всім охочим громадянам для захисту прав і свобод людини, задоволення суспільних, зокрема економічних, соціальних, культурних, освітніх та інших інтересів організовувати громадське формування Добровільної пожежної охорони.</w:t>
      </w:r>
    </w:p>
    <w:p w:rsidR="005E25AC" w:rsidRDefault="005E25AC" w:rsidP="005E25AC">
      <w:pPr>
        <w:ind w:firstLine="567"/>
        <w:jc w:val="both"/>
        <w:rPr>
          <w:sz w:val="28"/>
          <w:szCs w:val="28"/>
          <w:lang w:val="uk-UA"/>
        </w:rPr>
      </w:pPr>
      <w:r>
        <w:rPr>
          <w:sz w:val="28"/>
          <w:szCs w:val="28"/>
          <w:lang w:val="uk-UA"/>
        </w:rPr>
        <w:t>З метою реалізації завдань покладених на місцеву пожежну команду, наявні пожежні автомобілі:</w:t>
      </w:r>
    </w:p>
    <w:p w:rsidR="005E25AC" w:rsidRDefault="005E25AC" w:rsidP="005E25AC">
      <w:pPr>
        <w:ind w:firstLine="567"/>
        <w:jc w:val="both"/>
        <w:rPr>
          <w:sz w:val="28"/>
          <w:szCs w:val="28"/>
          <w:lang w:val="uk-UA"/>
        </w:rPr>
      </w:pPr>
      <w:r>
        <w:rPr>
          <w:sz w:val="28"/>
          <w:szCs w:val="28"/>
          <w:lang w:val="uk-UA"/>
        </w:rPr>
        <w:t xml:space="preserve">- ЗИЛ 130 Б (пожежна автоцистерна) з об’ємом баку води-2360л., насосом ПН-40, рукавами напірними та </w:t>
      </w:r>
      <w:proofErr w:type="spellStart"/>
      <w:r>
        <w:rPr>
          <w:sz w:val="28"/>
          <w:szCs w:val="28"/>
          <w:lang w:val="uk-UA"/>
        </w:rPr>
        <w:t>всмоктуючими</w:t>
      </w:r>
      <w:proofErr w:type="spellEnd"/>
      <w:r>
        <w:rPr>
          <w:sz w:val="28"/>
          <w:szCs w:val="28"/>
          <w:lang w:val="uk-UA"/>
        </w:rPr>
        <w:t>, гідроелеватором, стволами, головками перехідними, вогнегасниками порошковими та радіостанцією;</w:t>
      </w:r>
    </w:p>
    <w:p w:rsidR="005E25AC" w:rsidRDefault="005E25AC" w:rsidP="005E25AC">
      <w:pPr>
        <w:ind w:firstLine="567"/>
        <w:jc w:val="both"/>
        <w:rPr>
          <w:sz w:val="28"/>
          <w:szCs w:val="28"/>
          <w:lang w:val="uk-UA"/>
        </w:rPr>
      </w:pPr>
      <w:r>
        <w:rPr>
          <w:sz w:val="28"/>
          <w:szCs w:val="28"/>
          <w:lang w:val="uk-UA"/>
        </w:rPr>
        <w:t xml:space="preserve">- ЗИЛ 130 С (пожежна автоцистерна) з об’ємом баку води-2360л., насосом ПН-40, рукавами напірними та </w:t>
      </w:r>
      <w:proofErr w:type="spellStart"/>
      <w:r>
        <w:rPr>
          <w:sz w:val="28"/>
          <w:szCs w:val="28"/>
          <w:lang w:val="uk-UA"/>
        </w:rPr>
        <w:t>всмоктуючими</w:t>
      </w:r>
      <w:proofErr w:type="spellEnd"/>
      <w:r>
        <w:rPr>
          <w:sz w:val="28"/>
          <w:szCs w:val="28"/>
          <w:lang w:val="uk-UA"/>
        </w:rPr>
        <w:t xml:space="preserve">, гідроелеватором, стволами, головками перехідними, вогнегасниками порошковими ГПС-600, драбиною 3-х колінною, штурмовою  та палкою; </w:t>
      </w:r>
    </w:p>
    <w:p w:rsidR="005E25AC" w:rsidRDefault="005E25AC" w:rsidP="005E25AC">
      <w:pPr>
        <w:ind w:firstLine="567"/>
        <w:jc w:val="both"/>
        <w:rPr>
          <w:sz w:val="28"/>
          <w:szCs w:val="28"/>
          <w:lang w:val="uk-UA"/>
        </w:rPr>
      </w:pPr>
      <w:r>
        <w:rPr>
          <w:sz w:val="28"/>
          <w:szCs w:val="28"/>
          <w:lang w:val="uk-UA"/>
        </w:rPr>
        <w:t>- ЗИЛ АЦ 40;</w:t>
      </w:r>
    </w:p>
    <w:p w:rsidR="005E25AC" w:rsidRDefault="005E25AC" w:rsidP="005E25AC">
      <w:pPr>
        <w:jc w:val="both"/>
        <w:rPr>
          <w:sz w:val="28"/>
          <w:szCs w:val="28"/>
          <w:lang w:val="uk-UA"/>
        </w:rPr>
      </w:pPr>
      <w:r>
        <w:rPr>
          <w:sz w:val="28"/>
          <w:szCs w:val="28"/>
          <w:lang w:val="uk-UA"/>
        </w:rPr>
        <w:tab/>
        <w:t xml:space="preserve">Місцевій пожежній команді рішенням сесії </w:t>
      </w:r>
      <w:proofErr w:type="spellStart"/>
      <w:r>
        <w:rPr>
          <w:sz w:val="28"/>
          <w:szCs w:val="28"/>
          <w:lang w:val="uk-UA"/>
        </w:rPr>
        <w:t>Степанківської</w:t>
      </w:r>
      <w:proofErr w:type="spellEnd"/>
      <w:r>
        <w:rPr>
          <w:sz w:val="28"/>
          <w:szCs w:val="28"/>
          <w:lang w:val="uk-UA"/>
        </w:rPr>
        <w:t xml:space="preserve"> сільської ради № 38-3/</w:t>
      </w:r>
      <w:r>
        <w:rPr>
          <w:sz w:val="28"/>
          <w:szCs w:val="28"/>
          <w:lang w:val="en-US"/>
        </w:rPr>
        <w:t>VII</w:t>
      </w:r>
      <w:r>
        <w:rPr>
          <w:sz w:val="28"/>
          <w:szCs w:val="28"/>
          <w:lang w:val="uk-UA"/>
        </w:rPr>
        <w:t xml:space="preserve"> від 03.10.2019 року передано транспортний засіб (трактор колісний марки БЕЛАРУС-82.1., рік випуску 2019),  на правах оперативного управління. Трактор колісний може виконувати наступні  завдання: надання допомоги транспортним засобам під час снігової негоди; виконувати роботи з розгортання снігових заметів; підвозити воду на кладовище; відкачувати воду при підтопленнях; ліквідація аварійних завалів в результаті стихійних явищ. </w:t>
      </w:r>
    </w:p>
    <w:p w:rsidR="005E25AC" w:rsidRDefault="005E25AC" w:rsidP="005E25AC">
      <w:pPr>
        <w:jc w:val="both"/>
        <w:rPr>
          <w:sz w:val="28"/>
          <w:szCs w:val="28"/>
          <w:lang w:val="uk-UA"/>
        </w:rPr>
      </w:pPr>
      <w:r>
        <w:rPr>
          <w:sz w:val="28"/>
          <w:szCs w:val="28"/>
          <w:lang w:val="uk-UA"/>
        </w:rPr>
        <w:tab/>
        <w:t xml:space="preserve">Рішенням сесії </w:t>
      </w:r>
      <w:proofErr w:type="spellStart"/>
      <w:r>
        <w:rPr>
          <w:sz w:val="28"/>
          <w:szCs w:val="28"/>
          <w:lang w:val="uk-UA"/>
        </w:rPr>
        <w:t>Степанківської</w:t>
      </w:r>
      <w:proofErr w:type="spellEnd"/>
      <w:r>
        <w:rPr>
          <w:sz w:val="28"/>
          <w:szCs w:val="28"/>
          <w:lang w:val="uk-UA"/>
        </w:rPr>
        <w:t xml:space="preserve"> сільської ради № 26-00/</w:t>
      </w:r>
      <w:r>
        <w:rPr>
          <w:sz w:val="28"/>
          <w:szCs w:val="28"/>
          <w:lang w:val="en-US"/>
        </w:rPr>
        <w:t>VII</w:t>
      </w:r>
      <w:r>
        <w:rPr>
          <w:sz w:val="28"/>
          <w:szCs w:val="28"/>
          <w:lang w:val="uk-UA"/>
        </w:rPr>
        <w:t xml:space="preserve"> від 08.02.2019 року прийнято рішення про надання згоди на організацію співробітництва територіальних громад. Міжмуніципальне співробітництво </w:t>
      </w:r>
      <w:r>
        <w:rPr>
          <w:sz w:val="28"/>
          <w:szCs w:val="28"/>
          <w:lang w:val="uk-UA"/>
        </w:rPr>
        <w:lastRenderedPageBreak/>
        <w:t xml:space="preserve">із </w:t>
      </w:r>
      <w:proofErr w:type="spellStart"/>
      <w:r>
        <w:rPr>
          <w:sz w:val="28"/>
          <w:szCs w:val="28"/>
          <w:lang w:val="uk-UA"/>
        </w:rPr>
        <w:t>Білозірською</w:t>
      </w:r>
      <w:proofErr w:type="spellEnd"/>
      <w:r>
        <w:rPr>
          <w:sz w:val="28"/>
          <w:szCs w:val="28"/>
          <w:lang w:val="uk-UA"/>
        </w:rPr>
        <w:t xml:space="preserve"> сільською об’єднаною територіальною громадою передбачає спільне фінансування комунального закладу «Місцева пожежна команда» </w:t>
      </w:r>
      <w:proofErr w:type="spellStart"/>
      <w:r>
        <w:rPr>
          <w:sz w:val="28"/>
          <w:szCs w:val="28"/>
          <w:lang w:val="uk-UA"/>
        </w:rPr>
        <w:t>Степанківської</w:t>
      </w:r>
      <w:proofErr w:type="spellEnd"/>
      <w:r>
        <w:rPr>
          <w:sz w:val="28"/>
          <w:szCs w:val="28"/>
          <w:lang w:val="uk-UA"/>
        </w:rPr>
        <w:t xml:space="preserve"> сільської ради, що має наступні економічні переваги:</w:t>
      </w:r>
    </w:p>
    <w:p w:rsidR="005E25AC" w:rsidRDefault="005E25AC" w:rsidP="005E25AC">
      <w:pPr>
        <w:jc w:val="both"/>
        <w:rPr>
          <w:sz w:val="28"/>
          <w:szCs w:val="28"/>
          <w:lang w:val="uk-UA"/>
        </w:rPr>
      </w:pPr>
      <w:r>
        <w:rPr>
          <w:sz w:val="28"/>
          <w:szCs w:val="28"/>
          <w:lang w:val="uk-UA"/>
        </w:rPr>
        <w:t>- зменшення виробничих витрат та забезпечення заощадження коштів завдяки спільному фінансуванню;</w:t>
      </w:r>
    </w:p>
    <w:p w:rsidR="005E25AC" w:rsidRDefault="005E25AC" w:rsidP="005E25AC">
      <w:pPr>
        <w:jc w:val="both"/>
        <w:rPr>
          <w:sz w:val="28"/>
          <w:szCs w:val="28"/>
          <w:lang w:val="uk-UA"/>
        </w:rPr>
      </w:pPr>
      <w:r>
        <w:rPr>
          <w:sz w:val="28"/>
          <w:szCs w:val="28"/>
          <w:lang w:val="uk-UA"/>
        </w:rPr>
        <w:t>- покращення здатності освоєння інвестицій та можливість залучення коштів з фондів ЄС та інших зовнішніх джерел;</w:t>
      </w:r>
    </w:p>
    <w:p w:rsidR="005E25AC" w:rsidRDefault="005E25AC" w:rsidP="005E25AC">
      <w:pPr>
        <w:jc w:val="both"/>
        <w:rPr>
          <w:sz w:val="28"/>
          <w:szCs w:val="28"/>
          <w:lang w:val="uk-UA"/>
        </w:rPr>
      </w:pPr>
      <w:r>
        <w:rPr>
          <w:sz w:val="28"/>
          <w:szCs w:val="28"/>
          <w:lang w:val="uk-UA"/>
        </w:rPr>
        <w:t>- можливість реорганізації адміністративних послуг;</w:t>
      </w:r>
    </w:p>
    <w:p w:rsidR="005E25AC" w:rsidRDefault="005E25AC" w:rsidP="005E25AC">
      <w:pPr>
        <w:jc w:val="both"/>
        <w:rPr>
          <w:sz w:val="28"/>
          <w:szCs w:val="28"/>
          <w:lang w:val="uk-UA"/>
        </w:rPr>
      </w:pPr>
      <w:r>
        <w:rPr>
          <w:sz w:val="28"/>
          <w:szCs w:val="28"/>
          <w:lang w:val="uk-UA"/>
        </w:rPr>
        <w:t xml:space="preserve">- залучення більш </w:t>
      </w:r>
      <w:proofErr w:type="spellStart"/>
      <w:r>
        <w:rPr>
          <w:sz w:val="28"/>
          <w:szCs w:val="28"/>
          <w:lang w:val="uk-UA"/>
        </w:rPr>
        <w:t>квіліфікованого</w:t>
      </w:r>
      <w:proofErr w:type="spellEnd"/>
      <w:r>
        <w:rPr>
          <w:sz w:val="28"/>
          <w:szCs w:val="28"/>
          <w:lang w:val="uk-UA"/>
        </w:rPr>
        <w:t xml:space="preserve"> персоналу;</w:t>
      </w:r>
    </w:p>
    <w:p w:rsidR="005E25AC" w:rsidRDefault="005E25AC" w:rsidP="005E25AC">
      <w:pPr>
        <w:jc w:val="both"/>
        <w:rPr>
          <w:sz w:val="28"/>
          <w:szCs w:val="28"/>
          <w:lang w:val="uk-UA"/>
        </w:rPr>
      </w:pPr>
      <w:r>
        <w:rPr>
          <w:sz w:val="28"/>
          <w:szCs w:val="28"/>
          <w:lang w:val="uk-UA"/>
        </w:rPr>
        <w:t>- створення нових робочих місць.</w:t>
      </w:r>
    </w:p>
    <w:p w:rsidR="005E25AC" w:rsidRDefault="005E25AC" w:rsidP="005E25AC">
      <w:pPr>
        <w:jc w:val="both"/>
        <w:rPr>
          <w:sz w:val="28"/>
          <w:szCs w:val="28"/>
          <w:lang w:val="uk-UA"/>
        </w:rPr>
      </w:pPr>
    </w:p>
    <w:p w:rsidR="005E25AC" w:rsidRDefault="005E25AC" w:rsidP="005E25AC">
      <w:pPr>
        <w:ind w:firstLine="567"/>
        <w:jc w:val="center"/>
        <w:rPr>
          <w:b/>
          <w:sz w:val="36"/>
          <w:szCs w:val="36"/>
          <w:lang w:val="uk-UA"/>
        </w:rPr>
      </w:pPr>
      <w:r>
        <w:rPr>
          <w:b/>
          <w:sz w:val="36"/>
          <w:szCs w:val="36"/>
          <w:lang w:val="uk-UA"/>
        </w:rPr>
        <w:t>1.4. Динаміка та особливості соціально-економічного розвитку</w:t>
      </w:r>
    </w:p>
    <w:p w:rsidR="005E25AC" w:rsidRDefault="005E25AC" w:rsidP="005E25AC">
      <w:pPr>
        <w:ind w:firstLine="567"/>
        <w:jc w:val="both"/>
        <w:rPr>
          <w:sz w:val="28"/>
          <w:szCs w:val="28"/>
          <w:lang w:val="uk-UA"/>
        </w:rPr>
      </w:pPr>
      <w:r>
        <w:rPr>
          <w:sz w:val="28"/>
          <w:szCs w:val="28"/>
          <w:lang w:val="uk-UA"/>
        </w:rPr>
        <w:t>На території населених пунктів громади працюють СТОВ «Степанки», ФГ «</w:t>
      </w:r>
      <w:proofErr w:type="spellStart"/>
      <w:r>
        <w:rPr>
          <w:sz w:val="28"/>
          <w:szCs w:val="28"/>
          <w:lang w:val="uk-UA"/>
        </w:rPr>
        <w:t>Степанківське</w:t>
      </w:r>
      <w:proofErr w:type="spellEnd"/>
      <w:r>
        <w:rPr>
          <w:sz w:val="28"/>
          <w:szCs w:val="28"/>
          <w:lang w:val="uk-UA"/>
        </w:rPr>
        <w:t>», СФГ «Сім’я Хорошковських», ПП «</w:t>
      </w:r>
      <w:proofErr w:type="spellStart"/>
      <w:r>
        <w:rPr>
          <w:sz w:val="28"/>
          <w:szCs w:val="28"/>
          <w:lang w:val="uk-UA"/>
        </w:rPr>
        <w:t>Хацьки</w:t>
      </w:r>
      <w:proofErr w:type="spellEnd"/>
      <w:r>
        <w:rPr>
          <w:sz w:val="28"/>
          <w:szCs w:val="28"/>
          <w:lang w:val="uk-UA"/>
        </w:rPr>
        <w:t>-Агро», ФГ «</w:t>
      </w:r>
      <w:proofErr w:type="spellStart"/>
      <w:r>
        <w:rPr>
          <w:sz w:val="28"/>
          <w:szCs w:val="28"/>
          <w:lang w:val="uk-UA"/>
        </w:rPr>
        <w:t>Нещерет</w:t>
      </w:r>
      <w:proofErr w:type="spellEnd"/>
      <w:r>
        <w:rPr>
          <w:sz w:val="28"/>
          <w:szCs w:val="28"/>
          <w:lang w:val="uk-UA"/>
        </w:rPr>
        <w:t>», які обробляють 3691,835 га земельних угідь.</w:t>
      </w:r>
    </w:p>
    <w:p w:rsidR="005E25AC" w:rsidRDefault="005E25AC" w:rsidP="005E25AC">
      <w:pPr>
        <w:ind w:firstLine="567"/>
        <w:jc w:val="both"/>
        <w:rPr>
          <w:sz w:val="28"/>
          <w:szCs w:val="28"/>
          <w:lang w:val="uk-UA"/>
        </w:rPr>
      </w:pPr>
      <w:r>
        <w:rPr>
          <w:sz w:val="28"/>
          <w:szCs w:val="28"/>
          <w:lang w:val="uk-UA"/>
        </w:rPr>
        <w:t>Землі лісового фонду  в загальній площі  602,7258 га  знаходяться у користуванні ДП «Черкаське лісове господарство». Ландшафтний заповідний фонд  складає 110,8 га та знаходиться в користуванні  СКП «</w:t>
      </w:r>
      <w:proofErr w:type="spellStart"/>
      <w:r>
        <w:rPr>
          <w:sz w:val="28"/>
          <w:szCs w:val="28"/>
          <w:lang w:val="uk-UA"/>
        </w:rPr>
        <w:t>Райліс</w:t>
      </w:r>
      <w:proofErr w:type="spellEnd"/>
      <w:r>
        <w:rPr>
          <w:sz w:val="28"/>
          <w:szCs w:val="28"/>
          <w:lang w:val="uk-UA"/>
        </w:rPr>
        <w:t>». Щорічні рубки лісу, пов’язані з реформуванням та оздоровленням угідь.</w:t>
      </w:r>
    </w:p>
    <w:p w:rsidR="005E25AC" w:rsidRDefault="005E25AC" w:rsidP="005E25AC">
      <w:pPr>
        <w:ind w:firstLine="567"/>
        <w:jc w:val="both"/>
        <w:rPr>
          <w:sz w:val="28"/>
          <w:szCs w:val="28"/>
          <w:lang w:val="uk-UA"/>
        </w:rPr>
      </w:pPr>
      <w:r>
        <w:rPr>
          <w:sz w:val="28"/>
          <w:szCs w:val="28"/>
          <w:lang w:val="uk-UA"/>
        </w:rPr>
        <w:t>На території громади розташовано понад 50 підприємств, установ та організацій, в яких працюють  місцеві жителі.</w:t>
      </w:r>
    </w:p>
    <w:p w:rsidR="005E25AC" w:rsidRDefault="005E25AC" w:rsidP="005E25AC">
      <w:pPr>
        <w:ind w:firstLine="567"/>
        <w:jc w:val="both"/>
        <w:rPr>
          <w:sz w:val="28"/>
          <w:szCs w:val="28"/>
          <w:lang w:val="uk-UA"/>
        </w:rPr>
      </w:pPr>
      <w:r>
        <w:rPr>
          <w:sz w:val="28"/>
          <w:szCs w:val="28"/>
          <w:lang w:val="uk-UA"/>
        </w:rPr>
        <w:t>Є значна потреба:</w:t>
      </w:r>
    </w:p>
    <w:p w:rsidR="005E25AC" w:rsidRDefault="005E25AC" w:rsidP="005E25AC">
      <w:pPr>
        <w:ind w:firstLine="567"/>
        <w:jc w:val="both"/>
        <w:rPr>
          <w:sz w:val="28"/>
          <w:szCs w:val="28"/>
          <w:lang w:val="uk-UA"/>
        </w:rPr>
      </w:pPr>
      <w:r>
        <w:rPr>
          <w:sz w:val="28"/>
          <w:szCs w:val="28"/>
          <w:lang w:val="uk-UA"/>
        </w:rPr>
        <w:t>- у створенні додаткових робочих місць;</w:t>
      </w:r>
    </w:p>
    <w:p w:rsidR="005E25AC" w:rsidRDefault="005E25AC" w:rsidP="005E25AC">
      <w:pPr>
        <w:ind w:firstLine="567"/>
        <w:jc w:val="both"/>
        <w:rPr>
          <w:sz w:val="28"/>
          <w:szCs w:val="28"/>
          <w:lang w:val="uk-UA"/>
        </w:rPr>
      </w:pPr>
      <w:r>
        <w:rPr>
          <w:sz w:val="28"/>
          <w:szCs w:val="28"/>
          <w:lang w:val="uk-UA"/>
        </w:rPr>
        <w:t>- розвитку малого та середнього бізнесу села;</w:t>
      </w:r>
    </w:p>
    <w:p w:rsidR="005E25AC" w:rsidRDefault="005E25AC" w:rsidP="005E25AC">
      <w:pPr>
        <w:ind w:firstLine="567"/>
        <w:jc w:val="both"/>
        <w:rPr>
          <w:sz w:val="28"/>
          <w:szCs w:val="28"/>
          <w:lang w:val="uk-UA"/>
        </w:rPr>
      </w:pPr>
      <w:r>
        <w:rPr>
          <w:sz w:val="28"/>
          <w:szCs w:val="28"/>
          <w:lang w:val="uk-UA"/>
        </w:rPr>
        <w:t>- покращення професійної підготовки;</w:t>
      </w:r>
    </w:p>
    <w:p w:rsidR="005E25AC" w:rsidRDefault="005E25AC" w:rsidP="005E25AC">
      <w:pPr>
        <w:ind w:firstLine="567"/>
        <w:jc w:val="both"/>
        <w:rPr>
          <w:sz w:val="28"/>
          <w:szCs w:val="28"/>
          <w:lang w:val="uk-UA"/>
        </w:rPr>
      </w:pPr>
      <w:r>
        <w:rPr>
          <w:sz w:val="28"/>
          <w:szCs w:val="28"/>
          <w:lang w:val="uk-UA"/>
        </w:rPr>
        <w:t>- покращення соціального забезпечення населення.</w:t>
      </w:r>
    </w:p>
    <w:p w:rsidR="005E25AC" w:rsidRDefault="005E25AC" w:rsidP="005E25AC">
      <w:pPr>
        <w:ind w:firstLine="567"/>
        <w:jc w:val="both"/>
        <w:rPr>
          <w:sz w:val="28"/>
          <w:szCs w:val="28"/>
          <w:lang w:val="uk-UA"/>
        </w:rPr>
      </w:pPr>
      <w:r>
        <w:rPr>
          <w:sz w:val="28"/>
          <w:szCs w:val="28"/>
          <w:lang w:val="uk-UA"/>
        </w:rPr>
        <w:t>На території актуальною проблемою є збереження навколишнього середовища. Зокрема, сільськогосподарські підприємства та фермерські господарства, які вирощують сільськогосподарську продукцію використовують у виробництві значну кількість засобів захисту та отрутохімікатів, що негативно впливає на навколишнє середовище в т.ч. водний фонд громади і, відповідно, на здоров’я населення. Тому, необхідно проводити заходи для покращення екологічного стану сіл. В адміністративних межах громади протікають річки Рудка та  Тясмин та через малий рівень води в річках проходить їх інтенсивне заростання та замулення, що  призводить до загибелі біоресурсів.</w:t>
      </w:r>
    </w:p>
    <w:p w:rsidR="005E25AC" w:rsidRDefault="005E25AC" w:rsidP="005E25AC">
      <w:pPr>
        <w:ind w:firstLine="567"/>
        <w:jc w:val="both"/>
        <w:rPr>
          <w:sz w:val="28"/>
          <w:szCs w:val="28"/>
          <w:lang w:val="uk-UA"/>
        </w:rPr>
      </w:pPr>
      <w:r>
        <w:rPr>
          <w:sz w:val="28"/>
          <w:szCs w:val="28"/>
          <w:lang w:val="uk-UA"/>
        </w:rPr>
        <w:t>Для збереження навколишнього середовища необхідно запровадити наступні заходи:</w:t>
      </w:r>
    </w:p>
    <w:p w:rsidR="005E25AC" w:rsidRDefault="005E25AC" w:rsidP="005E25AC">
      <w:pPr>
        <w:ind w:firstLine="567"/>
        <w:jc w:val="both"/>
        <w:rPr>
          <w:sz w:val="28"/>
          <w:szCs w:val="28"/>
          <w:lang w:val="uk-UA"/>
        </w:rPr>
      </w:pPr>
      <w:r>
        <w:rPr>
          <w:sz w:val="28"/>
          <w:szCs w:val="28"/>
          <w:lang w:val="uk-UA"/>
        </w:rPr>
        <w:t>- використовувати біологічні заходи захисту для вирощування с/г культур;</w:t>
      </w:r>
    </w:p>
    <w:p w:rsidR="005E25AC" w:rsidRDefault="005E25AC" w:rsidP="005E25AC">
      <w:pPr>
        <w:ind w:firstLine="567"/>
        <w:jc w:val="both"/>
        <w:rPr>
          <w:sz w:val="28"/>
          <w:szCs w:val="28"/>
          <w:lang w:val="uk-UA"/>
        </w:rPr>
      </w:pPr>
      <w:r>
        <w:rPr>
          <w:sz w:val="28"/>
          <w:szCs w:val="28"/>
          <w:lang w:val="uk-UA"/>
        </w:rPr>
        <w:t>- провести очистку бокової осушувальної мережі;</w:t>
      </w:r>
    </w:p>
    <w:p w:rsidR="005E25AC" w:rsidRDefault="005E25AC" w:rsidP="005E25AC">
      <w:pPr>
        <w:ind w:firstLine="567"/>
        <w:jc w:val="both"/>
        <w:rPr>
          <w:sz w:val="28"/>
          <w:szCs w:val="28"/>
          <w:lang w:val="uk-UA"/>
        </w:rPr>
      </w:pPr>
      <w:r>
        <w:rPr>
          <w:sz w:val="28"/>
          <w:szCs w:val="28"/>
          <w:lang w:val="uk-UA"/>
        </w:rPr>
        <w:t xml:space="preserve">- провести реконструкцію </w:t>
      </w:r>
      <w:proofErr w:type="spellStart"/>
      <w:r>
        <w:rPr>
          <w:sz w:val="28"/>
          <w:szCs w:val="28"/>
          <w:lang w:val="uk-UA"/>
        </w:rPr>
        <w:t>шлюза</w:t>
      </w:r>
      <w:proofErr w:type="spellEnd"/>
      <w:r>
        <w:rPr>
          <w:sz w:val="28"/>
          <w:szCs w:val="28"/>
          <w:lang w:val="uk-UA"/>
        </w:rPr>
        <w:t>-регулятора.</w:t>
      </w:r>
    </w:p>
    <w:p w:rsidR="005E25AC" w:rsidRDefault="005E25AC" w:rsidP="005E25AC">
      <w:pPr>
        <w:ind w:firstLine="567"/>
        <w:jc w:val="both"/>
        <w:rPr>
          <w:sz w:val="28"/>
          <w:szCs w:val="28"/>
          <w:lang w:val="uk-UA"/>
        </w:rPr>
      </w:pPr>
      <w:r>
        <w:rPr>
          <w:sz w:val="28"/>
          <w:szCs w:val="28"/>
          <w:lang w:val="uk-UA"/>
        </w:rPr>
        <w:lastRenderedPageBreak/>
        <w:t>Велика увага в громаді приділяється питанням благоустрою, зокрема, проводиться роботам з вирубки чагарників та дерев, що знаходяться в аварійному стані. Влітку проводиться покіс трави на всій території.</w:t>
      </w:r>
    </w:p>
    <w:p w:rsidR="005E25AC" w:rsidRDefault="005E25AC" w:rsidP="005E25AC">
      <w:pPr>
        <w:ind w:firstLine="567"/>
        <w:jc w:val="both"/>
        <w:rPr>
          <w:sz w:val="28"/>
          <w:szCs w:val="28"/>
          <w:lang w:val="uk-UA"/>
        </w:rPr>
      </w:pPr>
      <w:r>
        <w:rPr>
          <w:sz w:val="28"/>
          <w:szCs w:val="28"/>
          <w:lang w:val="uk-UA"/>
        </w:rPr>
        <w:t>Навесні та восени щороку, проводиться місячник благоустрою населених пунктів. Організація вивезення сміття від населення проводиться за кошти сільської ради.</w:t>
      </w:r>
    </w:p>
    <w:p w:rsidR="005E25AC" w:rsidRDefault="005E25AC" w:rsidP="005E25AC">
      <w:pPr>
        <w:ind w:firstLine="567"/>
        <w:jc w:val="both"/>
        <w:rPr>
          <w:sz w:val="24"/>
          <w:lang w:val="uk-UA"/>
        </w:rPr>
      </w:pPr>
    </w:p>
    <w:p w:rsidR="005E25AC" w:rsidRDefault="005E25AC" w:rsidP="005E25AC">
      <w:pPr>
        <w:ind w:left="-567" w:firstLine="567"/>
        <w:jc w:val="center"/>
        <w:rPr>
          <w:b/>
          <w:sz w:val="36"/>
          <w:szCs w:val="36"/>
          <w:lang w:val="uk-UA"/>
        </w:rPr>
      </w:pPr>
    </w:p>
    <w:p w:rsidR="005E25AC" w:rsidRDefault="005E25AC" w:rsidP="005E25AC">
      <w:pPr>
        <w:ind w:left="-567" w:firstLine="567"/>
        <w:jc w:val="center"/>
        <w:rPr>
          <w:b/>
          <w:sz w:val="36"/>
          <w:szCs w:val="36"/>
          <w:lang w:val="uk-UA"/>
        </w:rPr>
      </w:pPr>
      <w:r>
        <w:rPr>
          <w:b/>
          <w:sz w:val="36"/>
          <w:szCs w:val="36"/>
          <w:lang w:val="uk-UA"/>
        </w:rPr>
        <w:t>1.5. Соціальне забезпечення</w:t>
      </w:r>
    </w:p>
    <w:p w:rsidR="005E25AC" w:rsidRDefault="005E25AC" w:rsidP="005E25AC">
      <w:pPr>
        <w:ind w:firstLine="567"/>
        <w:jc w:val="both"/>
        <w:rPr>
          <w:sz w:val="28"/>
          <w:szCs w:val="28"/>
          <w:lang w:val="uk-UA"/>
        </w:rPr>
      </w:pPr>
      <w:r>
        <w:rPr>
          <w:sz w:val="28"/>
          <w:szCs w:val="28"/>
          <w:lang w:val="uk-UA"/>
        </w:rPr>
        <w:t xml:space="preserve">Соціальне забезпечення – одна з головних функцій держави, яка здійснюється завжди і за будь-яких умов на користь непрацездатних і хворих людей, пенсіонерів, безробітних, малозабезпечених. </w:t>
      </w:r>
    </w:p>
    <w:p w:rsidR="005E25AC" w:rsidRDefault="005E25AC" w:rsidP="005E25AC">
      <w:pPr>
        <w:ind w:firstLine="567"/>
        <w:jc w:val="both"/>
        <w:rPr>
          <w:sz w:val="28"/>
          <w:szCs w:val="28"/>
          <w:lang w:val="uk-UA"/>
        </w:rPr>
      </w:pPr>
      <w:r>
        <w:rPr>
          <w:sz w:val="28"/>
          <w:szCs w:val="28"/>
          <w:lang w:val="uk-UA"/>
        </w:rPr>
        <w:t>В процесі проведення в Україні економічних та соціальних реформ, з’явився ряд несприятливих факторів, які негативно впливають на стан сімей. Передусім це стосується демографічної ситуації, економічного стану, сімейного безробіття, виховання дітей у сім’ї та їх навчання. Потребують роз’яснення проблеми професійної підготовки, продуктивної зайнятості, охорони здоров’я, соціального забезпечення.</w:t>
      </w:r>
    </w:p>
    <w:p w:rsidR="005E25AC" w:rsidRDefault="005E25AC" w:rsidP="005E25AC">
      <w:pPr>
        <w:ind w:firstLine="567"/>
        <w:jc w:val="both"/>
        <w:rPr>
          <w:sz w:val="28"/>
          <w:szCs w:val="28"/>
          <w:lang w:val="uk-UA"/>
        </w:rPr>
      </w:pPr>
      <w:r>
        <w:rPr>
          <w:sz w:val="28"/>
          <w:szCs w:val="28"/>
          <w:lang w:val="uk-UA"/>
        </w:rPr>
        <w:t xml:space="preserve">Останніми роками спостерігається і нестабільність рівня життя більшості сімей у </w:t>
      </w:r>
      <w:proofErr w:type="spellStart"/>
      <w:r>
        <w:rPr>
          <w:sz w:val="28"/>
          <w:szCs w:val="28"/>
          <w:lang w:val="uk-UA"/>
        </w:rPr>
        <w:t>Степанківській</w:t>
      </w:r>
      <w:proofErr w:type="spellEnd"/>
      <w:r>
        <w:rPr>
          <w:sz w:val="28"/>
          <w:szCs w:val="28"/>
          <w:lang w:val="uk-UA"/>
        </w:rPr>
        <w:t xml:space="preserve"> сільській об’єднаній територіальній громаді.</w:t>
      </w:r>
    </w:p>
    <w:p w:rsidR="005E25AC" w:rsidRDefault="005E25AC" w:rsidP="005E25AC">
      <w:pPr>
        <w:ind w:firstLine="567"/>
        <w:jc w:val="both"/>
        <w:rPr>
          <w:sz w:val="28"/>
          <w:szCs w:val="28"/>
          <w:lang w:val="uk-UA"/>
        </w:rPr>
      </w:pPr>
      <w:r>
        <w:rPr>
          <w:sz w:val="28"/>
          <w:szCs w:val="28"/>
          <w:lang w:val="uk-UA"/>
        </w:rPr>
        <w:t xml:space="preserve">Потрібно відмітити статистику по селах </w:t>
      </w:r>
      <w:proofErr w:type="spellStart"/>
      <w:r>
        <w:rPr>
          <w:sz w:val="28"/>
          <w:szCs w:val="28"/>
          <w:lang w:val="uk-UA"/>
        </w:rPr>
        <w:t>Степанківської</w:t>
      </w:r>
      <w:proofErr w:type="spellEnd"/>
      <w:r>
        <w:rPr>
          <w:sz w:val="28"/>
          <w:szCs w:val="28"/>
          <w:lang w:val="uk-UA"/>
        </w:rPr>
        <w:t xml:space="preserve"> ОТГ:</w:t>
      </w: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spacing w:after="200" w:line="276" w:lineRule="auto"/>
        <w:rPr>
          <w:b/>
          <w:sz w:val="40"/>
          <w:szCs w:val="40"/>
          <w:lang w:val="uk-UA"/>
        </w:rPr>
      </w:pPr>
    </w:p>
    <w:p w:rsidR="005E25AC" w:rsidRDefault="005E25AC" w:rsidP="005E25AC">
      <w:pPr>
        <w:rPr>
          <w:sz w:val="28"/>
          <w:szCs w:val="28"/>
          <w:lang w:val="uk-UA"/>
        </w:rPr>
        <w:sectPr w:rsidR="005E25AC">
          <w:pgSz w:w="11906" w:h="16838"/>
          <w:pgMar w:top="1134" w:right="851" w:bottom="1134" w:left="1701" w:header="709" w:footer="709" w:gutter="0"/>
          <w:cols w:space="720"/>
        </w:sectPr>
      </w:pPr>
    </w:p>
    <w:tbl>
      <w:tblPr>
        <w:tblStyle w:val="a7"/>
        <w:tblW w:w="0" w:type="auto"/>
        <w:tblLook w:val="04A0" w:firstRow="1" w:lastRow="0" w:firstColumn="1" w:lastColumn="0" w:noHBand="0" w:noVBand="1"/>
      </w:tblPr>
      <w:tblGrid>
        <w:gridCol w:w="1932"/>
        <w:gridCol w:w="776"/>
        <w:gridCol w:w="776"/>
        <w:gridCol w:w="776"/>
        <w:gridCol w:w="776"/>
        <w:gridCol w:w="736"/>
        <w:gridCol w:w="736"/>
        <w:gridCol w:w="866"/>
        <w:gridCol w:w="1357"/>
        <w:gridCol w:w="752"/>
        <w:gridCol w:w="992"/>
        <w:gridCol w:w="709"/>
        <w:gridCol w:w="709"/>
        <w:gridCol w:w="992"/>
        <w:gridCol w:w="992"/>
        <w:gridCol w:w="851"/>
      </w:tblGrid>
      <w:tr w:rsidR="005E25AC" w:rsidTr="005E25AC">
        <w:trPr>
          <w:trHeight w:val="77"/>
        </w:trPr>
        <w:tc>
          <w:tcPr>
            <w:tcW w:w="1932" w:type="dxa"/>
            <w:tcBorders>
              <w:top w:val="single" w:sz="4" w:space="0" w:color="auto"/>
              <w:left w:val="single" w:sz="4" w:space="0" w:color="auto"/>
              <w:bottom w:val="single" w:sz="4" w:space="0" w:color="auto"/>
              <w:right w:val="single" w:sz="4" w:space="0" w:color="auto"/>
            </w:tcBorders>
          </w:tcPr>
          <w:p w:rsidR="005E25AC" w:rsidRDefault="005E25AC">
            <w:pPr>
              <w:jc w:val="both"/>
              <w:rPr>
                <w:sz w:val="28"/>
                <w:szCs w:val="28"/>
                <w:lang w:val="uk-UA"/>
              </w:rPr>
            </w:pPr>
          </w:p>
        </w:tc>
        <w:tc>
          <w:tcPr>
            <w:tcW w:w="12635" w:type="dxa"/>
            <w:gridSpan w:val="15"/>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У тому числі</w:t>
            </w:r>
          </w:p>
        </w:tc>
      </w:tr>
      <w:tr w:rsidR="005E25AC" w:rsidTr="005E25AC">
        <w:trPr>
          <w:cantSplit/>
          <w:trHeight w:val="4749"/>
        </w:trPr>
        <w:tc>
          <w:tcPr>
            <w:tcW w:w="1932"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b/>
                <w:sz w:val="28"/>
                <w:szCs w:val="28"/>
                <w:lang w:val="uk-UA"/>
              </w:rPr>
            </w:pPr>
            <w:proofErr w:type="spellStart"/>
            <w:r>
              <w:rPr>
                <w:b/>
                <w:sz w:val="28"/>
                <w:szCs w:val="28"/>
                <w:lang w:val="uk-UA"/>
              </w:rPr>
              <w:t>Степанківська</w:t>
            </w:r>
            <w:proofErr w:type="spellEnd"/>
            <w:r>
              <w:rPr>
                <w:b/>
                <w:sz w:val="28"/>
                <w:szCs w:val="28"/>
                <w:lang w:val="uk-UA"/>
              </w:rPr>
              <w:t xml:space="preserve"> ОТГ</w:t>
            </w:r>
          </w:p>
        </w:tc>
        <w:tc>
          <w:tcPr>
            <w:tcW w:w="73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b/>
                <w:sz w:val="28"/>
                <w:szCs w:val="28"/>
                <w:lang w:val="uk-UA"/>
              </w:rPr>
            </w:pPr>
            <w:proofErr w:type="spellStart"/>
            <w:r>
              <w:rPr>
                <w:b/>
                <w:sz w:val="28"/>
                <w:szCs w:val="28"/>
                <w:lang w:val="uk-UA"/>
              </w:rPr>
              <w:t>Усьго</w:t>
            </w:r>
            <w:proofErr w:type="spellEnd"/>
            <w:r>
              <w:rPr>
                <w:b/>
                <w:sz w:val="28"/>
                <w:szCs w:val="28"/>
                <w:lang w:val="uk-UA"/>
              </w:rPr>
              <w:t xml:space="preserve"> населення</w:t>
            </w:r>
          </w:p>
        </w:tc>
        <w:tc>
          <w:tcPr>
            <w:tcW w:w="73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Дорослі</w:t>
            </w:r>
          </w:p>
        </w:tc>
        <w:tc>
          <w:tcPr>
            <w:tcW w:w="73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Діти </w:t>
            </w:r>
          </w:p>
        </w:tc>
        <w:tc>
          <w:tcPr>
            <w:tcW w:w="735"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Пенсіонери</w:t>
            </w:r>
          </w:p>
        </w:tc>
        <w:tc>
          <w:tcPr>
            <w:tcW w:w="73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Інваліди </w:t>
            </w:r>
            <w:proofErr w:type="spellStart"/>
            <w:r>
              <w:rPr>
                <w:sz w:val="28"/>
                <w:szCs w:val="28"/>
                <w:lang w:val="uk-UA"/>
              </w:rPr>
              <w:t>ВВв</w:t>
            </w:r>
            <w:proofErr w:type="spellEnd"/>
          </w:p>
        </w:tc>
        <w:tc>
          <w:tcPr>
            <w:tcW w:w="73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Учасники бойових дій</w:t>
            </w:r>
          </w:p>
        </w:tc>
        <w:tc>
          <w:tcPr>
            <w:tcW w:w="866"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Інваліди всіх груп </w:t>
            </w:r>
          </w:p>
          <w:p w:rsidR="005E25AC" w:rsidRDefault="005E25AC">
            <w:pPr>
              <w:ind w:left="113" w:right="113"/>
              <w:jc w:val="both"/>
              <w:rPr>
                <w:sz w:val="28"/>
                <w:szCs w:val="28"/>
                <w:lang w:val="uk-UA"/>
              </w:rPr>
            </w:pPr>
            <w:r>
              <w:rPr>
                <w:sz w:val="28"/>
                <w:szCs w:val="28"/>
                <w:lang w:val="uk-UA"/>
              </w:rPr>
              <w:t>і категорій</w:t>
            </w:r>
          </w:p>
        </w:tc>
        <w:tc>
          <w:tcPr>
            <w:tcW w:w="1357"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Люди, </w:t>
            </w:r>
          </w:p>
          <w:p w:rsidR="005E25AC" w:rsidRDefault="005E25AC">
            <w:pPr>
              <w:ind w:left="113" w:right="113"/>
              <w:jc w:val="both"/>
              <w:rPr>
                <w:sz w:val="28"/>
                <w:szCs w:val="28"/>
                <w:lang w:val="uk-UA"/>
              </w:rPr>
            </w:pPr>
            <w:r>
              <w:rPr>
                <w:sz w:val="28"/>
                <w:szCs w:val="28"/>
                <w:lang w:val="uk-UA"/>
              </w:rPr>
              <w:t>які обслуговуються  службою соц. допомоги на дому</w:t>
            </w:r>
          </w:p>
        </w:tc>
        <w:tc>
          <w:tcPr>
            <w:tcW w:w="752"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Неповні сім’ї </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Діти з неповних сімей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 xml:space="preserve">Багатодітні сім’ї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Діти з багатодітних сімей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Діти інваліди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Діти сироти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E25AC" w:rsidRDefault="005E25AC">
            <w:pPr>
              <w:ind w:left="113" w:right="113"/>
              <w:jc w:val="both"/>
              <w:rPr>
                <w:sz w:val="28"/>
                <w:szCs w:val="28"/>
                <w:lang w:val="uk-UA"/>
              </w:rPr>
            </w:pPr>
            <w:r>
              <w:rPr>
                <w:sz w:val="28"/>
                <w:szCs w:val="28"/>
                <w:lang w:val="uk-UA"/>
              </w:rPr>
              <w:t>Одинокі багатодітні матері</w:t>
            </w:r>
          </w:p>
        </w:tc>
      </w:tr>
      <w:tr w:rsidR="005E25AC" w:rsidTr="005E25AC">
        <w:trPr>
          <w:trHeight w:val="704"/>
        </w:trPr>
        <w:tc>
          <w:tcPr>
            <w:tcW w:w="1932"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с. Степанки</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2571</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2098</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473</w:t>
            </w:r>
          </w:p>
        </w:tc>
        <w:tc>
          <w:tcPr>
            <w:tcW w:w="735"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569</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35</w:t>
            </w:r>
          </w:p>
        </w:tc>
        <w:tc>
          <w:tcPr>
            <w:tcW w:w="86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146</w:t>
            </w:r>
          </w:p>
        </w:tc>
        <w:tc>
          <w:tcPr>
            <w:tcW w:w="1357"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22</w:t>
            </w:r>
          </w:p>
        </w:tc>
        <w:tc>
          <w:tcPr>
            <w:tcW w:w="75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61</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93</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15</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57</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6</w:t>
            </w:r>
          </w:p>
        </w:tc>
        <w:tc>
          <w:tcPr>
            <w:tcW w:w="85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r>
      <w:tr w:rsidR="005E25AC" w:rsidTr="005E25AC">
        <w:trPr>
          <w:trHeight w:val="829"/>
        </w:trPr>
        <w:tc>
          <w:tcPr>
            <w:tcW w:w="1932"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 xml:space="preserve">с. </w:t>
            </w:r>
            <w:proofErr w:type="spellStart"/>
            <w:r>
              <w:rPr>
                <w:sz w:val="28"/>
                <w:szCs w:val="28"/>
                <w:lang w:val="uk-UA"/>
              </w:rPr>
              <w:t>Бузуків</w:t>
            </w:r>
            <w:proofErr w:type="spellEnd"/>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577</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480</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97</w:t>
            </w:r>
          </w:p>
        </w:tc>
        <w:tc>
          <w:tcPr>
            <w:tcW w:w="735"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102</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w:t>
            </w:r>
          </w:p>
        </w:tc>
        <w:tc>
          <w:tcPr>
            <w:tcW w:w="86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29</w:t>
            </w:r>
          </w:p>
        </w:tc>
        <w:tc>
          <w:tcPr>
            <w:tcW w:w="1357"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8</w:t>
            </w:r>
          </w:p>
        </w:tc>
        <w:tc>
          <w:tcPr>
            <w:tcW w:w="75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29</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31</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4</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12</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w:t>
            </w:r>
          </w:p>
        </w:tc>
        <w:tc>
          <w:tcPr>
            <w:tcW w:w="85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w:t>
            </w:r>
          </w:p>
        </w:tc>
      </w:tr>
      <w:tr w:rsidR="005E25AC" w:rsidTr="005E25AC">
        <w:trPr>
          <w:trHeight w:val="712"/>
        </w:trPr>
        <w:tc>
          <w:tcPr>
            <w:tcW w:w="1932" w:type="dxa"/>
            <w:tcBorders>
              <w:top w:val="single" w:sz="4" w:space="0" w:color="auto"/>
              <w:left w:val="single" w:sz="4" w:space="0" w:color="auto"/>
              <w:bottom w:val="single" w:sz="4" w:space="0" w:color="auto"/>
              <w:right w:val="single" w:sz="4" w:space="0" w:color="auto"/>
            </w:tcBorders>
            <w:hideMark/>
          </w:tcPr>
          <w:p w:rsidR="005E25AC" w:rsidRDefault="005E25AC">
            <w:pPr>
              <w:jc w:val="both"/>
              <w:rPr>
                <w:sz w:val="28"/>
                <w:szCs w:val="28"/>
                <w:lang w:val="uk-UA"/>
              </w:rPr>
            </w:pPr>
            <w:r>
              <w:rPr>
                <w:sz w:val="28"/>
                <w:szCs w:val="28"/>
                <w:lang w:val="uk-UA"/>
              </w:rPr>
              <w:t xml:space="preserve">с. </w:t>
            </w:r>
            <w:proofErr w:type="spellStart"/>
            <w:r>
              <w:rPr>
                <w:sz w:val="28"/>
                <w:szCs w:val="28"/>
                <w:lang w:val="uk-UA"/>
              </w:rPr>
              <w:t>Хацьки</w:t>
            </w:r>
            <w:proofErr w:type="spellEnd"/>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3145</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2620</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525</w:t>
            </w:r>
          </w:p>
        </w:tc>
        <w:tc>
          <w:tcPr>
            <w:tcW w:w="735"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701</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28</w:t>
            </w:r>
          </w:p>
        </w:tc>
        <w:tc>
          <w:tcPr>
            <w:tcW w:w="86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179</w:t>
            </w:r>
          </w:p>
        </w:tc>
        <w:tc>
          <w:tcPr>
            <w:tcW w:w="1357"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13</w:t>
            </w:r>
          </w:p>
        </w:tc>
        <w:tc>
          <w:tcPr>
            <w:tcW w:w="75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91</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123</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24</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77</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9</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sz w:val="28"/>
                <w:szCs w:val="28"/>
                <w:lang w:val="uk-UA"/>
              </w:rPr>
            </w:pPr>
            <w:r>
              <w:rPr>
                <w:sz w:val="28"/>
                <w:szCs w:val="28"/>
                <w:lang w:val="uk-UA"/>
              </w:rPr>
              <w:t>7</w:t>
            </w:r>
          </w:p>
        </w:tc>
      </w:tr>
      <w:tr w:rsidR="005E25AC" w:rsidTr="005E25AC">
        <w:trPr>
          <w:trHeight w:val="837"/>
        </w:trPr>
        <w:tc>
          <w:tcPr>
            <w:tcW w:w="1932" w:type="dxa"/>
            <w:tcBorders>
              <w:top w:val="single" w:sz="4" w:space="0" w:color="auto"/>
              <w:left w:val="single" w:sz="4" w:space="0" w:color="auto"/>
              <w:bottom w:val="single" w:sz="4" w:space="0" w:color="auto"/>
              <w:right w:val="single" w:sz="4" w:space="0" w:color="auto"/>
            </w:tcBorders>
            <w:hideMark/>
          </w:tcPr>
          <w:p w:rsidR="005E25AC" w:rsidRDefault="005E25AC">
            <w:pPr>
              <w:jc w:val="both"/>
              <w:rPr>
                <w:b/>
                <w:sz w:val="28"/>
                <w:szCs w:val="28"/>
                <w:lang w:val="uk-UA"/>
              </w:rPr>
            </w:pPr>
            <w:r>
              <w:rPr>
                <w:b/>
                <w:sz w:val="28"/>
                <w:szCs w:val="28"/>
                <w:lang w:val="uk-UA"/>
              </w:rPr>
              <w:t>Усього</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6293</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5198</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1095</w:t>
            </w:r>
          </w:p>
        </w:tc>
        <w:tc>
          <w:tcPr>
            <w:tcW w:w="735"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1372</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4</w:t>
            </w:r>
          </w:p>
        </w:tc>
        <w:tc>
          <w:tcPr>
            <w:tcW w:w="73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70</w:t>
            </w:r>
          </w:p>
        </w:tc>
        <w:tc>
          <w:tcPr>
            <w:tcW w:w="866"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354</w:t>
            </w:r>
          </w:p>
        </w:tc>
        <w:tc>
          <w:tcPr>
            <w:tcW w:w="1357"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43</w:t>
            </w:r>
          </w:p>
        </w:tc>
        <w:tc>
          <w:tcPr>
            <w:tcW w:w="75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181</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247</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43</w:t>
            </w:r>
          </w:p>
        </w:tc>
        <w:tc>
          <w:tcPr>
            <w:tcW w:w="709"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146</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17</w:t>
            </w:r>
          </w:p>
        </w:tc>
        <w:tc>
          <w:tcPr>
            <w:tcW w:w="992"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hideMark/>
          </w:tcPr>
          <w:p w:rsidR="005E25AC" w:rsidRDefault="005E25AC">
            <w:pPr>
              <w:jc w:val="center"/>
              <w:rPr>
                <w:b/>
                <w:sz w:val="28"/>
                <w:szCs w:val="28"/>
                <w:lang w:val="uk-UA"/>
              </w:rPr>
            </w:pPr>
            <w:r>
              <w:rPr>
                <w:b/>
                <w:sz w:val="28"/>
                <w:szCs w:val="28"/>
                <w:lang w:val="uk-UA"/>
              </w:rPr>
              <w:t>9</w:t>
            </w:r>
          </w:p>
        </w:tc>
      </w:tr>
    </w:tbl>
    <w:p w:rsidR="005E25AC" w:rsidRDefault="005E25AC" w:rsidP="005E25AC">
      <w:pPr>
        <w:ind w:firstLine="567"/>
        <w:jc w:val="both"/>
        <w:rPr>
          <w:sz w:val="28"/>
          <w:szCs w:val="28"/>
          <w:lang w:val="uk-UA"/>
        </w:rPr>
      </w:pPr>
    </w:p>
    <w:p w:rsidR="005E25AC" w:rsidRDefault="005E25AC" w:rsidP="005E25AC">
      <w:pPr>
        <w:ind w:firstLine="567"/>
        <w:jc w:val="both"/>
        <w:rPr>
          <w:sz w:val="28"/>
          <w:szCs w:val="28"/>
          <w:lang w:val="uk-UA"/>
        </w:rPr>
      </w:pPr>
    </w:p>
    <w:p w:rsidR="005E25AC" w:rsidRDefault="005E25AC" w:rsidP="005E25AC">
      <w:pPr>
        <w:rPr>
          <w:sz w:val="28"/>
          <w:szCs w:val="28"/>
          <w:lang w:val="uk-UA"/>
        </w:rPr>
        <w:sectPr w:rsidR="005E25AC">
          <w:pgSz w:w="16838" w:h="11906" w:orient="landscape"/>
          <w:pgMar w:top="1701" w:right="1134" w:bottom="851" w:left="1134" w:header="709" w:footer="709" w:gutter="0"/>
          <w:cols w:space="720"/>
        </w:sectPr>
      </w:pPr>
    </w:p>
    <w:p w:rsidR="005E25AC" w:rsidRDefault="005E25AC" w:rsidP="005E25AC">
      <w:pPr>
        <w:ind w:firstLine="567"/>
        <w:jc w:val="both"/>
        <w:rPr>
          <w:sz w:val="28"/>
          <w:szCs w:val="28"/>
          <w:lang w:val="uk-UA"/>
        </w:rPr>
      </w:pPr>
      <w:r>
        <w:rPr>
          <w:sz w:val="28"/>
          <w:szCs w:val="28"/>
          <w:lang w:val="uk-UA"/>
        </w:rPr>
        <w:lastRenderedPageBreak/>
        <w:t>У 2019 році контингент одержувачів пільг системи соціального захисту становитиме біля 1917 чоловік, 43 особи одиноких пенсіонерів знаходяться на обслуговуванні у соціальних працівників від територіального центру. Проводиться робота по оформленню субсидій населенню і надання пільг учасникам війни, учасникам АТО, афганцям, чорнобильцям, інвалідам війни та учасникам бойових дій,  подача документів для компенсації на придбання твердого палива та скрапленого газу.</w:t>
      </w:r>
    </w:p>
    <w:p w:rsidR="005E25AC" w:rsidRDefault="005E25AC" w:rsidP="005E25AC">
      <w:pPr>
        <w:ind w:firstLine="567"/>
        <w:jc w:val="both"/>
        <w:rPr>
          <w:sz w:val="28"/>
          <w:szCs w:val="28"/>
          <w:lang w:val="uk-UA"/>
        </w:rPr>
      </w:pPr>
      <w:r>
        <w:rPr>
          <w:sz w:val="28"/>
          <w:szCs w:val="28"/>
          <w:lang w:val="uk-UA"/>
        </w:rPr>
        <w:t>Постійно здійснюється поновлення  даних соціального паспорта. Виявляються малозабезпечені громадяни, що потребують допомоги та проводиться роз’яснювальна робота щодо оформлення державних соціальних допомог відповідно до чинного законодавства.</w:t>
      </w:r>
    </w:p>
    <w:p w:rsidR="005E25AC" w:rsidRDefault="005E25AC" w:rsidP="005E25AC">
      <w:pPr>
        <w:ind w:firstLine="567"/>
        <w:jc w:val="both"/>
        <w:rPr>
          <w:sz w:val="28"/>
          <w:szCs w:val="28"/>
          <w:lang w:val="uk-UA"/>
        </w:rPr>
      </w:pPr>
      <w:r>
        <w:rPr>
          <w:sz w:val="28"/>
          <w:szCs w:val="28"/>
          <w:lang w:val="uk-UA"/>
        </w:rPr>
        <w:t>Планується активізувати роботу із залучення  спонсорських коштів для вирішення проблем найбільш незахищених верств населення.</w:t>
      </w:r>
    </w:p>
    <w:p w:rsidR="005E25AC" w:rsidRDefault="005E25AC" w:rsidP="005E25AC">
      <w:pPr>
        <w:ind w:left="-567" w:firstLine="567"/>
        <w:rPr>
          <w:b/>
          <w:sz w:val="28"/>
          <w:szCs w:val="28"/>
          <w:lang w:val="uk-UA"/>
        </w:rPr>
      </w:pPr>
    </w:p>
    <w:p w:rsidR="005E25AC" w:rsidRDefault="005E25AC" w:rsidP="005E25AC">
      <w:pPr>
        <w:ind w:left="-567" w:firstLine="567"/>
        <w:jc w:val="center"/>
        <w:rPr>
          <w:b/>
          <w:sz w:val="36"/>
          <w:szCs w:val="36"/>
          <w:lang w:val="uk-UA"/>
        </w:rPr>
      </w:pPr>
      <w:r>
        <w:rPr>
          <w:b/>
          <w:sz w:val="36"/>
          <w:szCs w:val="36"/>
          <w:lang w:val="uk-UA"/>
        </w:rPr>
        <w:t>1.6. Фінансово-бюджетна ситуація</w:t>
      </w:r>
    </w:p>
    <w:p w:rsidR="005E25AC" w:rsidRDefault="005E25AC" w:rsidP="005E25AC">
      <w:pPr>
        <w:jc w:val="both"/>
        <w:rPr>
          <w:sz w:val="28"/>
          <w:szCs w:val="28"/>
          <w:lang w:val="uk-UA"/>
        </w:rPr>
      </w:pPr>
      <w:r>
        <w:rPr>
          <w:sz w:val="24"/>
          <w:lang w:val="uk-UA"/>
        </w:rPr>
        <w:t xml:space="preserve">     </w:t>
      </w:r>
      <w:r>
        <w:rPr>
          <w:sz w:val="28"/>
          <w:szCs w:val="28"/>
          <w:lang w:val="uk-UA"/>
        </w:rPr>
        <w:t xml:space="preserve">Основною метою діяльності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Сутність фінансово-бюджетної політики виявляється у поєднанні конкретних цілей та відповідних засобів, за допомогою яких вирішуються поставлені завдання. </w:t>
      </w:r>
    </w:p>
    <w:p w:rsidR="005E25AC" w:rsidRDefault="005E25AC" w:rsidP="005E25AC">
      <w:pPr>
        <w:jc w:val="both"/>
        <w:rPr>
          <w:sz w:val="28"/>
          <w:szCs w:val="28"/>
          <w:lang w:val="uk-UA"/>
        </w:rPr>
      </w:pPr>
      <w:r>
        <w:rPr>
          <w:sz w:val="28"/>
          <w:szCs w:val="28"/>
          <w:lang w:val="uk-UA"/>
        </w:rPr>
        <w:t xml:space="preserve">     Цілі фінансово-бюджетної політики зумовлені потребами економічного розвитку і досягненням високого рівня індивідуального і суспільного добробуту. Фінансово-бюджетна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5E25AC" w:rsidRDefault="005E25AC" w:rsidP="005E25AC">
      <w:pPr>
        <w:jc w:val="both"/>
        <w:rPr>
          <w:sz w:val="28"/>
          <w:szCs w:val="28"/>
        </w:rPr>
      </w:pPr>
      <w:r>
        <w:rPr>
          <w:sz w:val="28"/>
          <w:szCs w:val="28"/>
          <w:lang w:val="uk-UA"/>
        </w:rPr>
        <w:t xml:space="preserve">     </w:t>
      </w:r>
      <w:r>
        <w:rPr>
          <w:sz w:val="28"/>
          <w:szCs w:val="28"/>
        </w:rPr>
        <w:t xml:space="preserve">Одним </w:t>
      </w:r>
      <w:proofErr w:type="spellStart"/>
      <w:r>
        <w:rPr>
          <w:sz w:val="28"/>
          <w:szCs w:val="28"/>
        </w:rPr>
        <w:t>із</w:t>
      </w:r>
      <w:proofErr w:type="spellEnd"/>
      <w:r>
        <w:rPr>
          <w:sz w:val="28"/>
          <w:szCs w:val="28"/>
        </w:rPr>
        <w:t xml:space="preserve"> </w:t>
      </w:r>
      <w:proofErr w:type="spellStart"/>
      <w:r>
        <w:rPr>
          <w:sz w:val="28"/>
          <w:szCs w:val="28"/>
        </w:rPr>
        <w:t>найефективніших</w:t>
      </w:r>
      <w:proofErr w:type="spellEnd"/>
      <w:r>
        <w:rPr>
          <w:sz w:val="28"/>
          <w:szCs w:val="28"/>
        </w:rPr>
        <w:t xml:space="preserve"> </w:t>
      </w:r>
      <w:proofErr w:type="spellStart"/>
      <w:r>
        <w:rPr>
          <w:sz w:val="28"/>
          <w:szCs w:val="28"/>
        </w:rPr>
        <w:t>інструментів</w:t>
      </w:r>
      <w:proofErr w:type="spellEnd"/>
      <w:r>
        <w:rPr>
          <w:sz w:val="28"/>
          <w:szCs w:val="28"/>
        </w:rPr>
        <w:t xml:space="preserve"> державного </w:t>
      </w:r>
      <w:proofErr w:type="spellStart"/>
      <w:r>
        <w:rPr>
          <w:sz w:val="28"/>
          <w:szCs w:val="28"/>
        </w:rPr>
        <w:t>регулювання</w:t>
      </w:r>
      <w:proofErr w:type="spellEnd"/>
      <w:r>
        <w:rPr>
          <w:sz w:val="28"/>
          <w:szCs w:val="28"/>
        </w:rPr>
        <w:t xml:space="preserve"> </w:t>
      </w:r>
      <w:proofErr w:type="spellStart"/>
      <w:r>
        <w:rPr>
          <w:sz w:val="28"/>
          <w:szCs w:val="28"/>
        </w:rPr>
        <w:t>соціально</w:t>
      </w:r>
      <w:proofErr w:type="spellEnd"/>
      <w:r>
        <w:rPr>
          <w:sz w:val="28"/>
          <w:szCs w:val="28"/>
        </w:rPr>
        <w:t xml:space="preserve">- </w:t>
      </w:r>
      <w:proofErr w:type="spellStart"/>
      <w:r>
        <w:rPr>
          <w:sz w:val="28"/>
          <w:szCs w:val="28"/>
        </w:rPr>
        <w:t>економічного</w:t>
      </w:r>
      <w:proofErr w:type="spellEnd"/>
      <w:r>
        <w:rPr>
          <w:sz w:val="28"/>
          <w:szCs w:val="28"/>
        </w:rPr>
        <w:t xml:space="preserve"> </w:t>
      </w:r>
      <w:proofErr w:type="spellStart"/>
      <w:r>
        <w:rPr>
          <w:sz w:val="28"/>
          <w:szCs w:val="28"/>
        </w:rPr>
        <w:t>розвитку</w:t>
      </w:r>
      <w:proofErr w:type="spellEnd"/>
      <w:r>
        <w:rPr>
          <w:sz w:val="28"/>
          <w:szCs w:val="28"/>
        </w:rPr>
        <w:t xml:space="preserve"> </w:t>
      </w:r>
      <w:proofErr w:type="spellStart"/>
      <w:r>
        <w:rPr>
          <w:sz w:val="28"/>
          <w:szCs w:val="28"/>
        </w:rPr>
        <w:t>країни</w:t>
      </w:r>
      <w:proofErr w:type="spellEnd"/>
      <w:r>
        <w:rPr>
          <w:sz w:val="28"/>
          <w:szCs w:val="28"/>
        </w:rPr>
        <w:t xml:space="preserve"> є </w:t>
      </w:r>
      <w:proofErr w:type="spellStart"/>
      <w:r>
        <w:rPr>
          <w:sz w:val="28"/>
          <w:szCs w:val="28"/>
        </w:rPr>
        <w:t>бюджетна</w:t>
      </w:r>
      <w:proofErr w:type="spellEnd"/>
      <w:r>
        <w:rPr>
          <w:sz w:val="28"/>
          <w:szCs w:val="28"/>
        </w:rPr>
        <w:t xml:space="preserve"> </w:t>
      </w:r>
      <w:proofErr w:type="spellStart"/>
      <w:r>
        <w:rPr>
          <w:sz w:val="28"/>
          <w:szCs w:val="28"/>
        </w:rPr>
        <w:t>політика</w:t>
      </w:r>
      <w:proofErr w:type="spellEnd"/>
      <w:r>
        <w:rPr>
          <w:sz w:val="28"/>
          <w:szCs w:val="28"/>
        </w:rPr>
        <w:t xml:space="preserve">. </w:t>
      </w:r>
    </w:p>
    <w:p w:rsidR="005E25AC" w:rsidRDefault="005E25AC" w:rsidP="005E25AC">
      <w:pPr>
        <w:jc w:val="both"/>
        <w:rPr>
          <w:sz w:val="28"/>
          <w:szCs w:val="28"/>
        </w:rPr>
      </w:pPr>
      <w:r>
        <w:rPr>
          <w:sz w:val="28"/>
          <w:szCs w:val="28"/>
          <w:lang w:val="uk-UA"/>
        </w:rPr>
        <w:t xml:space="preserve">     </w:t>
      </w:r>
      <w:r>
        <w:rPr>
          <w:sz w:val="28"/>
          <w:szCs w:val="28"/>
        </w:rPr>
        <w:t xml:space="preserve">Метою </w:t>
      </w:r>
      <w:proofErr w:type="spellStart"/>
      <w:r>
        <w:rPr>
          <w:sz w:val="28"/>
          <w:szCs w:val="28"/>
        </w:rPr>
        <w:t>бюджетної</w:t>
      </w:r>
      <w:proofErr w:type="spellEnd"/>
      <w:r>
        <w:rPr>
          <w:sz w:val="28"/>
          <w:szCs w:val="28"/>
        </w:rPr>
        <w:t xml:space="preserve"> </w:t>
      </w:r>
      <w:proofErr w:type="spellStart"/>
      <w:r>
        <w:rPr>
          <w:sz w:val="28"/>
          <w:szCs w:val="28"/>
        </w:rPr>
        <w:t>політики</w:t>
      </w:r>
      <w:proofErr w:type="spellEnd"/>
      <w:r>
        <w:rPr>
          <w:sz w:val="28"/>
          <w:szCs w:val="28"/>
        </w:rPr>
        <w:t xml:space="preserve"> є </w:t>
      </w:r>
      <w:proofErr w:type="spellStart"/>
      <w:r>
        <w:rPr>
          <w:sz w:val="28"/>
          <w:szCs w:val="28"/>
        </w:rPr>
        <w:t>конкретний</w:t>
      </w:r>
      <w:proofErr w:type="spellEnd"/>
      <w:r>
        <w:rPr>
          <w:sz w:val="28"/>
          <w:szCs w:val="28"/>
        </w:rPr>
        <w:t xml:space="preserve"> результат. При </w:t>
      </w:r>
      <w:proofErr w:type="spellStart"/>
      <w:r>
        <w:rPr>
          <w:sz w:val="28"/>
          <w:szCs w:val="28"/>
        </w:rPr>
        <w:t>цьому</w:t>
      </w:r>
      <w:proofErr w:type="spellEnd"/>
      <w:r>
        <w:rPr>
          <w:sz w:val="28"/>
          <w:szCs w:val="28"/>
        </w:rPr>
        <w:t xml:space="preserve">, </w:t>
      </w:r>
      <w:proofErr w:type="spellStart"/>
      <w:r>
        <w:rPr>
          <w:sz w:val="28"/>
          <w:szCs w:val="28"/>
        </w:rPr>
        <w:t>якщо</w:t>
      </w:r>
      <w:proofErr w:type="spellEnd"/>
      <w:r>
        <w:rPr>
          <w:sz w:val="28"/>
          <w:szCs w:val="28"/>
        </w:rPr>
        <w:t xml:space="preserve"> </w:t>
      </w:r>
      <w:proofErr w:type="spellStart"/>
      <w:r>
        <w:rPr>
          <w:sz w:val="28"/>
          <w:szCs w:val="28"/>
        </w:rPr>
        <w:t>розподіл</w:t>
      </w:r>
      <w:proofErr w:type="spellEnd"/>
      <w:r>
        <w:rPr>
          <w:sz w:val="28"/>
          <w:szCs w:val="28"/>
        </w:rPr>
        <w:t xml:space="preserve"> бюджету </w:t>
      </w:r>
      <w:proofErr w:type="spellStart"/>
      <w:r>
        <w:rPr>
          <w:sz w:val="28"/>
          <w:szCs w:val="28"/>
        </w:rPr>
        <w:t>здійснюється</w:t>
      </w:r>
      <w:proofErr w:type="spellEnd"/>
      <w:r>
        <w:rPr>
          <w:sz w:val="28"/>
          <w:szCs w:val="28"/>
        </w:rPr>
        <w:t xml:space="preserve"> </w:t>
      </w:r>
      <w:proofErr w:type="spellStart"/>
      <w:r>
        <w:rPr>
          <w:sz w:val="28"/>
          <w:szCs w:val="28"/>
        </w:rPr>
        <w:t>лише</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Pr>
          <w:sz w:val="28"/>
          <w:szCs w:val="28"/>
        </w:rPr>
        <w:t>функціональної</w:t>
      </w:r>
      <w:proofErr w:type="spellEnd"/>
      <w:r>
        <w:rPr>
          <w:sz w:val="28"/>
          <w:szCs w:val="28"/>
        </w:rPr>
        <w:t xml:space="preserve"> та </w:t>
      </w:r>
      <w:proofErr w:type="spellStart"/>
      <w:r>
        <w:rPr>
          <w:sz w:val="28"/>
          <w:szCs w:val="28"/>
        </w:rPr>
        <w:t>економічної</w:t>
      </w:r>
      <w:proofErr w:type="spellEnd"/>
      <w:r>
        <w:rPr>
          <w:sz w:val="28"/>
          <w:szCs w:val="28"/>
        </w:rPr>
        <w:t xml:space="preserve"> </w:t>
      </w:r>
      <w:proofErr w:type="spellStart"/>
      <w:r>
        <w:rPr>
          <w:sz w:val="28"/>
          <w:szCs w:val="28"/>
        </w:rPr>
        <w:t>класифікацій</w:t>
      </w:r>
      <w:proofErr w:type="spellEnd"/>
      <w:r>
        <w:rPr>
          <w:sz w:val="28"/>
          <w:szCs w:val="28"/>
        </w:rPr>
        <w:t xml:space="preserve"> </w:t>
      </w:r>
      <w:proofErr w:type="spellStart"/>
      <w:r>
        <w:rPr>
          <w:sz w:val="28"/>
          <w:szCs w:val="28"/>
        </w:rPr>
        <w:t>витрат</w:t>
      </w:r>
      <w:proofErr w:type="spellEnd"/>
      <w:r>
        <w:rPr>
          <w:sz w:val="28"/>
          <w:szCs w:val="28"/>
        </w:rPr>
        <w:t xml:space="preserve">, </w:t>
      </w:r>
      <w:proofErr w:type="spellStart"/>
      <w:r>
        <w:rPr>
          <w:sz w:val="28"/>
          <w:szCs w:val="28"/>
        </w:rPr>
        <w:t>або</w:t>
      </w:r>
      <w:proofErr w:type="spellEnd"/>
      <w:r>
        <w:rPr>
          <w:sz w:val="28"/>
          <w:szCs w:val="28"/>
        </w:rPr>
        <w:t xml:space="preserve"> ж за </w:t>
      </w:r>
      <w:proofErr w:type="spellStart"/>
      <w:r>
        <w:rPr>
          <w:sz w:val="28"/>
          <w:szCs w:val="28"/>
        </w:rPr>
        <w:t>економічною</w:t>
      </w:r>
      <w:proofErr w:type="spellEnd"/>
      <w:r>
        <w:rPr>
          <w:sz w:val="28"/>
          <w:szCs w:val="28"/>
        </w:rPr>
        <w:t xml:space="preserve"> </w:t>
      </w:r>
      <w:proofErr w:type="spellStart"/>
      <w:r>
        <w:rPr>
          <w:sz w:val="28"/>
          <w:szCs w:val="28"/>
        </w:rPr>
        <w:t>класифікацією</w:t>
      </w:r>
      <w:proofErr w:type="spellEnd"/>
      <w:r>
        <w:rPr>
          <w:sz w:val="28"/>
          <w:szCs w:val="28"/>
          <w:lang w:val="uk-UA"/>
        </w:rPr>
        <w:t>,</w:t>
      </w:r>
      <w:r>
        <w:rPr>
          <w:sz w:val="28"/>
          <w:szCs w:val="28"/>
        </w:rPr>
        <w:t xml:space="preserve"> то </w:t>
      </w:r>
      <w:proofErr w:type="spellStart"/>
      <w:r>
        <w:rPr>
          <w:sz w:val="28"/>
          <w:szCs w:val="28"/>
        </w:rPr>
        <w:t>такий</w:t>
      </w:r>
      <w:proofErr w:type="spellEnd"/>
      <w:r>
        <w:rPr>
          <w:sz w:val="28"/>
          <w:szCs w:val="28"/>
        </w:rPr>
        <w:t xml:space="preserve"> </w:t>
      </w:r>
      <w:proofErr w:type="spellStart"/>
      <w:r>
        <w:rPr>
          <w:sz w:val="28"/>
          <w:szCs w:val="28"/>
        </w:rPr>
        <w:t>розподіл</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вигляд</w:t>
      </w:r>
      <w:proofErr w:type="spellEnd"/>
      <w:r>
        <w:rPr>
          <w:sz w:val="28"/>
          <w:szCs w:val="28"/>
        </w:rPr>
        <w:t xml:space="preserve"> форм, </w:t>
      </w:r>
      <w:proofErr w:type="spellStart"/>
      <w:r>
        <w:rPr>
          <w:sz w:val="28"/>
          <w:szCs w:val="28"/>
        </w:rPr>
        <w:t>заповнених</w:t>
      </w:r>
      <w:proofErr w:type="spellEnd"/>
      <w:r>
        <w:rPr>
          <w:sz w:val="28"/>
          <w:szCs w:val="28"/>
        </w:rPr>
        <w:t xml:space="preserve"> </w:t>
      </w:r>
      <w:proofErr w:type="spellStart"/>
      <w:r>
        <w:rPr>
          <w:sz w:val="28"/>
          <w:szCs w:val="28"/>
        </w:rPr>
        <w:t>даними</w:t>
      </w:r>
      <w:proofErr w:type="spellEnd"/>
      <w:r>
        <w:rPr>
          <w:sz w:val="28"/>
          <w:szCs w:val="28"/>
        </w:rPr>
        <w:t xml:space="preserve"> </w:t>
      </w:r>
      <w:proofErr w:type="spellStart"/>
      <w:r>
        <w:rPr>
          <w:sz w:val="28"/>
          <w:szCs w:val="28"/>
        </w:rPr>
        <w:t>щодо</w:t>
      </w:r>
      <w:proofErr w:type="spellEnd"/>
      <w:r>
        <w:rPr>
          <w:sz w:val="28"/>
          <w:szCs w:val="28"/>
        </w:rPr>
        <w:t xml:space="preserve"> </w:t>
      </w:r>
      <w:proofErr w:type="spellStart"/>
      <w:r>
        <w:rPr>
          <w:sz w:val="28"/>
          <w:szCs w:val="28"/>
        </w:rPr>
        <w:t>основних</w:t>
      </w:r>
      <w:proofErr w:type="spellEnd"/>
      <w:r>
        <w:rPr>
          <w:sz w:val="28"/>
          <w:szCs w:val="28"/>
        </w:rPr>
        <w:t xml:space="preserve"> </w:t>
      </w:r>
      <w:proofErr w:type="spellStart"/>
      <w:r>
        <w:rPr>
          <w:sz w:val="28"/>
          <w:szCs w:val="28"/>
        </w:rPr>
        <w:t>категорій</w:t>
      </w:r>
      <w:proofErr w:type="spellEnd"/>
      <w:r>
        <w:rPr>
          <w:sz w:val="28"/>
          <w:szCs w:val="28"/>
        </w:rPr>
        <w:t xml:space="preserve"> </w:t>
      </w:r>
      <w:proofErr w:type="spellStart"/>
      <w:r>
        <w:rPr>
          <w:sz w:val="28"/>
          <w:szCs w:val="28"/>
        </w:rPr>
        <w:t>видатків</w:t>
      </w:r>
      <w:proofErr w:type="spellEnd"/>
      <w:r>
        <w:rPr>
          <w:sz w:val="28"/>
          <w:szCs w:val="28"/>
        </w:rPr>
        <w:t xml:space="preserve">, але не </w:t>
      </w:r>
      <w:proofErr w:type="spellStart"/>
      <w:r>
        <w:rPr>
          <w:sz w:val="28"/>
          <w:szCs w:val="28"/>
        </w:rPr>
        <w:t>містить</w:t>
      </w:r>
      <w:proofErr w:type="spellEnd"/>
      <w:r>
        <w:rPr>
          <w:sz w:val="28"/>
          <w:szCs w:val="28"/>
        </w:rPr>
        <w:t xml:space="preserve"> </w:t>
      </w:r>
      <w:proofErr w:type="spellStart"/>
      <w:r>
        <w:rPr>
          <w:sz w:val="28"/>
          <w:szCs w:val="28"/>
        </w:rPr>
        <w:t>жодної</w:t>
      </w:r>
      <w:proofErr w:type="spellEnd"/>
      <w:r>
        <w:rPr>
          <w:sz w:val="28"/>
          <w:szCs w:val="28"/>
        </w:rPr>
        <w:t xml:space="preserve"> </w:t>
      </w:r>
      <w:proofErr w:type="spellStart"/>
      <w:r>
        <w:rPr>
          <w:sz w:val="28"/>
          <w:szCs w:val="28"/>
        </w:rPr>
        <w:t>інформації</w:t>
      </w:r>
      <w:proofErr w:type="spellEnd"/>
      <w:r>
        <w:rPr>
          <w:sz w:val="28"/>
          <w:szCs w:val="28"/>
        </w:rPr>
        <w:t xml:space="preserve"> про </w:t>
      </w:r>
      <w:proofErr w:type="spellStart"/>
      <w:r>
        <w:rPr>
          <w:sz w:val="28"/>
          <w:szCs w:val="28"/>
        </w:rPr>
        <w:t>ціль</w:t>
      </w:r>
      <w:proofErr w:type="spellEnd"/>
      <w:r>
        <w:rPr>
          <w:sz w:val="28"/>
          <w:szCs w:val="28"/>
        </w:rPr>
        <w:t xml:space="preserve"> </w:t>
      </w:r>
      <w:proofErr w:type="spellStart"/>
      <w:r>
        <w:rPr>
          <w:sz w:val="28"/>
          <w:szCs w:val="28"/>
        </w:rPr>
        <w:t>їх</w:t>
      </w:r>
      <w:proofErr w:type="spellEnd"/>
      <w:r>
        <w:rPr>
          <w:sz w:val="28"/>
          <w:szCs w:val="28"/>
        </w:rPr>
        <w:t xml:space="preserve"> </w:t>
      </w:r>
      <w:proofErr w:type="spellStart"/>
      <w:r>
        <w:rPr>
          <w:sz w:val="28"/>
          <w:szCs w:val="28"/>
        </w:rPr>
        <w:t>здійснення</w:t>
      </w:r>
      <w:proofErr w:type="spellEnd"/>
      <w:r>
        <w:rPr>
          <w:sz w:val="28"/>
          <w:szCs w:val="28"/>
        </w:rPr>
        <w:t xml:space="preserve"> та </w:t>
      </w:r>
      <w:proofErr w:type="spellStart"/>
      <w:r>
        <w:rPr>
          <w:sz w:val="28"/>
          <w:szCs w:val="28"/>
        </w:rPr>
        <w:t>потенційний</w:t>
      </w:r>
      <w:proofErr w:type="spellEnd"/>
      <w:r>
        <w:rPr>
          <w:sz w:val="28"/>
          <w:szCs w:val="28"/>
        </w:rPr>
        <w:t xml:space="preserve"> </w:t>
      </w:r>
      <w:proofErr w:type="spellStart"/>
      <w:r>
        <w:rPr>
          <w:sz w:val="28"/>
          <w:szCs w:val="28"/>
        </w:rPr>
        <w:t>ефект</w:t>
      </w:r>
      <w:proofErr w:type="spellEnd"/>
      <w:r>
        <w:rPr>
          <w:sz w:val="28"/>
          <w:szCs w:val="28"/>
        </w:rPr>
        <w:t xml:space="preserve">. </w:t>
      </w:r>
    </w:p>
    <w:p w:rsidR="005E25AC" w:rsidRDefault="005E25AC" w:rsidP="005E25AC">
      <w:pPr>
        <w:jc w:val="both"/>
        <w:rPr>
          <w:sz w:val="28"/>
          <w:szCs w:val="28"/>
        </w:rPr>
      </w:pPr>
      <w:r>
        <w:rPr>
          <w:sz w:val="28"/>
          <w:szCs w:val="28"/>
          <w:lang w:val="uk-UA"/>
        </w:rPr>
        <w:t xml:space="preserve">      </w:t>
      </w:r>
      <w:proofErr w:type="spellStart"/>
      <w:r>
        <w:rPr>
          <w:sz w:val="28"/>
          <w:szCs w:val="28"/>
        </w:rPr>
        <w:t>Тож</w:t>
      </w:r>
      <w:proofErr w:type="spellEnd"/>
      <w:r>
        <w:rPr>
          <w:sz w:val="28"/>
          <w:szCs w:val="28"/>
        </w:rPr>
        <w:t xml:space="preserve">, як </w:t>
      </w:r>
      <w:proofErr w:type="spellStart"/>
      <w:r>
        <w:rPr>
          <w:sz w:val="28"/>
          <w:szCs w:val="28"/>
        </w:rPr>
        <w:t>бачимо</w:t>
      </w:r>
      <w:proofErr w:type="spellEnd"/>
      <w:r>
        <w:rPr>
          <w:sz w:val="28"/>
          <w:szCs w:val="28"/>
        </w:rPr>
        <w:t xml:space="preserve">, </w:t>
      </w:r>
      <w:proofErr w:type="spellStart"/>
      <w:r>
        <w:rPr>
          <w:sz w:val="28"/>
          <w:szCs w:val="28"/>
        </w:rPr>
        <w:t>така</w:t>
      </w:r>
      <w:proofErr w:type="spellEnd"/>
      <w:r>
        <w:rPr>
          <w:sz w:val="28"/>
          <w:szCs w:val="28"/>
        </w:rPr>
        <w:t xml:space="preserve"> </w:t>
      </w:r>
      <w:proofErr w:type="spellStart"/>
      <w:r>
        <w:rPr>
          <w:sz w:val="28"/>
          <w:szCs w:val="28"/>
        </w:rPr>
        <w:t>методологія</w:t>
      </w:r>
      <w:proofErr w:type="spellEnd"/>
      <w:r>
        <w:rPr>
          <w:sz w:val="28"/>
          <w:szCs w:val="28"/>
        </w:rPr>
        <w:t xml:space="preserve"> не </w:t>
      </w:r>
      <w:proofErr w:type="spellStart"/>
      <w:r>
        <w:rPr>
          <w:sz w:val="28"/>
          <w:szCs w:val="28"/>
        </w:rPr>
        <w:t>встановлює</w:t>
      </w:r>
      <w:proofErr w:type="spellEnd"/>
      <w:r>
        <w:rPr>
          <w:sz w:val="28"/>
          <w:szCs w:val="28"/>
        </w:rPr>
        <w:t xml:space="preserve"> </w:t>
      </w:r>
      <w:proofErr w:type="spellStart"/>
      <w:r>
        <w:rPr>
          <w:sz w:val="28"/>
          <w:szCs w:val="28"/>
        </w:rPr>
        <w:t>чіткого</w:t>
      </w:r>
      <w:proofErr w:type="spellEnd"/>
      <w:r>
        <w:rPr>
          <w:sz w:val="28"/>
          <w:szCs w:val="28"/>
        </w:rPr>
        <w:t xml:space="preserve"> </w:t>
      </w:r>
      <w:proofErr w:type="spellStart"/>
      <w:r>
        <w:rPr>
          <w:sz w:val="28"/>
          <w:szCs w:val="28"/>
        </w:rPr>
        <w:t>зв’язку</w:t>
      </w:r>
      <w:proofErr w:type="spellEnd"/>
      <w:r>
        <w:rPr>
          <w:sz w:val="28"/>
          <w:szCs w:val="28"/>
        </w:rPr>
        <w:t xml:space="preserve"> </w:t>
      </w:r>
      <w:proofErr w:type="spellStart"/>
      <w:r>
        <w:rPr>
          <w:sz w:val="28"/>
          <w:szCs w:val="28"/>
        </w:rPr>
        <w:t>між</w:t>
      </w:r>
      <w:proofErr w:type="spellEnd"/>
      <w:r>
        <w:rPr>
          <w:sz w:val="28"/>
          <w:szCs w:val="28"/>
        </w:rPr>
        <w:t xml:space="preserve"> ресурсами, </w:t>
      </w:r>
      <w:proofErr w:type="spellStart"/>
      <w:r>
        <w:rPr>
          <w:sz w:val="28"/>
          <w:szCs w:val="28"/>
        </w:rPr>
        <w:t>які</w:t>
      </w:r>
      <w:proofErr w:type="spellEnd"/>
      <w:r>
        <w:rPr>
          <w:sz w:val="28"/>
          <w:szCs w:val="28"/>
        </w:rPr>
        <w:t xml:space="preserve"> </w:t>
      </w:r>
      <w:proofErr w:type="spellStart"/>
      <w:r>
        <w:rPr>
          <w:sz w:val="28"/>
          <w:szCs w:val="28"/>
        </w:rPr>
        <w:t>були</w:t>
      </w:r>
      <w:proofErr w:type="spellEnd"/>
      <w:r>
        <w:rPr>
          <w:sz w:val="28"/>
          <w:szCs w:val="28"/>
        </w:rPr>
        <w:t xml:space="preserve"> </w:t>
      </w:r>
      <w:proofErr w:type="spellStart"/>
      <w:r>
        <w:rPr>
          <w:sz w:val="28"/>
          <w:szCs w:val="28"/>
        </w:rPr>
        <w:t>використані</w:t>
      </w:r>
      <w:proofErr w:type="spellEnd"/>
      <w:r>
        <w:rPr>
          <w:sz w:val="28"/>
          <w:szCs w:val="28"/>
        </w:rPr>
        <w:t xml:space="preserve">, та результатами, </w:t>
      </w:r>
      <w:proofErr w:type="spellStart"/>
      <w:r>
        <w:rPr>
          <w:sz w:val="28"/>
          <w:szCs w:val="28"/>
        </w:rPr>
        <w:t>які</w:t>
      </w:r>
      <w:proofErr w:type="spellEnd"/>
      <w:r>
        <w:rPr>
          <w:sz w:val="28"/>
          <w:szCs w:val="28"/>
        </w:rPr>
        <w:t xml:space="preserve"> </w:t>
      </w:r>
      <w:proofErr w:type="spellStart"/>
      <w:r>
        <w:rPr>
          <w:sz w:val="28"/>
          <w:szCs w:val="28"/>
        </w:rPr>
        <w:t>отримала</w:t>
      </w:r>
      <w:proofErr w:type="spellEnd"/>
      <w:r>
        <w:rPr>
          <w:sz w:val="28"/>
          <w:szCs w:val="28"/>
        </w:rPr>
        <w:t xml:space="preserve"> громада. У </w:t>
      </w:r>
      <w:proofErr w:type="spellStart"/>
      <w:r>
        <w:rPr>
          <w:sz w:val="28"/>
          <w:szCs w:val="28"/>
        </w:rPr>
        <w:t>цьому</w:t>
      </w:r>
      <w:proofErr w:type="spellEnd"/>
      <w:r>
        <w:rPr>
          <w:sz w:val="28"/>
          <w:szCs w:val="28"/>
        </w:rPr>
        <w:t xml:space="preserve"> </w:t>
      </w:r>
      <w:proofErr w:type="spellStart"/>
      <w:r>
        <w:rPr>
          <w:sz w:val="28"/>
          <w:szCs w:val="28"/>
        </w:rPr>
        <w:t>випадку</w:t>
      </w:r>
      <w:proofErr w:type="spellEnd"/>
      <w:r>
        <w:rPr>
          <w:sz w:val="28"/>
          <w:szCs w:val="28"/>
        </w:rPr>
        <w:t xml:space="preserve"> </w:t>
      </w:r>
      <w:proofErr w:type="spellStart"/>
      <w:r>
        <w:rPr>
          <w:sz w:val="28"/>
          <w:szCs w:val="28"/>
        </w:rPr>
        <w:t>неможливо</w:t>
      </w:r>
      <w:proofErr w:type="spellEnd"/>
      <w:r>
        <w:rPr>
          <w:sz w:val="28"/>
          <w:szCs w:val="28"/>
        </w:rPr>
        <w:t xml:space="preserve"> </w:t>
      </w:r>
      <w:proofErr w:type="spellStart"/>
      <w:r>
        <w:rPr>
          <w:sz w:val="28"/>
          <w:szCs w:val="28"/>
        </w:rPr>
        <w:t>проаналізувати</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ефективно</w:t>
      </w:r>
      <w:proofErr w:type="spellEnd"/>
      <w:r>
        <w:rPr>
          <w:sz w:val="28"/>
          <w:szCs w:val="28"/>
        </w:rPr>
        <w:t xml:space="preserve"> </w:t>
      </w:r>
      <w:proofErr w:type="spellStart"/>
      <w:r>
        <w:rPr>
          <w:sz w:val="28"/>
          <w:szCs w:val="28"/>
        </w:rPr>
        <w:t>використані</w:t>
      </w:r>
      <w:proofErr w:type="spellEnd"/>
      <w:r>
        <w:rPr>
          <w:sz w:val="28"/>
          <w:szCs w:val="28"/>
        </w:rPr>
        <w:t xml:space="preserve"> </w:t>
      </w:r>
      <w:proofErr w:type="spellStart"/>
      <w:r>
        <w:rPr>
          <w:sz w:val="28"/>
          <w:szCs w:val="28"/>
        </w:rPr>
        <w:t>кошти</w:t>
      </w:r>
      <w:proofErr w:type="spellEnd"/>
      <w:r>
        <w:rPr>
          <w:sz w:val="28"/>
          <w:szCs w:val="28"/>
        </w:rPr>
        <w:t xml:space="preserve"> на </w:t>
      </w:r>
      <w:proofErr w:type="spellStart"/>
      <w:r>
        <w:rPr>
          <w:sz w:val="28"/>
          <w:szCs w:val="28"/>
        </w:rPr>
        <w:t>надання</w:t>
      </w:r>
      <w:proofErr w:type="spellEnd"/>
      <w:r>
        <w:rPr>
          <w:sz w:val="28"/>
          <w:szCs w:val="28"/>
        </w:rPr>
        <w:t xml:space="preserve"> </w:t>
      </w:r>
      <w:proofErr w:type="spellStart"/>
      <w:r>
        <w:rPr>
          <w:sz w:val="28"/>
          <w:szCs w:val="28"/>
        </w:rPr>
        <w:t>певних</w:t>
      </w:r>
      <w:proofErr w:type="spellEnd"/>
      <w:r>
        <w:rPr>
          <w:sz w:val="28"/>
          <w:szCs w:val="28"/>
        </w:rPr>
        <w:t xml:space="preserve"> </w:t>
      </w:r>
      <w:proofErr w:type="spellStart"/>
      <w:r>
        <w:rPr>
          <w:sz w:val="28"/>
          <w:szCs w:val="28"/>
        </w:rPr>
        <w:t>послуг</w:t>
      </w:r>
      <w:proofErr w:type="spellEnd"/>
      <w:r>
        <w:rPr>
          <w:sz w:val="28"/>
          <w:szCs w:val="28"/>
        </w:rPr>
        <w:t xml:space="preserve">. </w:t>
      </w:r>
      <w:proofErr w:type="spellStart"/>
      <w:r>
        <w:rPr>
          <w:sz w:val="28"/>
          <w:szCs w:val="28"/>
        </w:rPr>
        <w:t>Проаналізувавши</w:t>
      </w:r>
      <w:proofErr w:type="spellEnd"/>
      <w:r>
        <w:rPr>
          <w:sz w:val="28"/>
          <w:szCs w:val="28"/>
        </w:rPr>
        <w:t xml:space="preserve"> </w:t>
      </w:r>
      <w:proofErr w:type="spellStart"/>
      <w:r>
        <w:rPr>
          <w:sz w:val="28"/>
          <w:szCs w:val="28"/>
        </w:rPr>
        <w:t>зазначене</w:t>
      </w:r>
      <w:proofErr w:type="spellEnd"/>
      <w:r>
        <w:rPr>
          <w:sz w:val="28"/>
          <w:szCs w:val="28"/>
        </w:rPr>
        <w:t xml:space="preserve">, </w:t>
      </w:r>
      <w:proofErr w:type="spellStart"/>
      <w:r>
        <w:rPr>
          <w:sz w:val="28"/>
          <w:szCs w:val="28"/>
        </w:rPr>
        <w:t>можна</w:t>
      </w:r>
      <w:proofErr w:type="spellEnd"/>
      <w:r>
        <w:rPr>
          <w:sz w:val="28"/>
          <w:szCs w:val="28"/>
        </w:rPr>
        <w:t xml:space="preserve"> </w:t>
      </w:r>
      <w:proofErr w:type="spellStart"/>
      <w:r>
        <w:rPr>
          <w:sz w:val="28"/>
          <w:szCs w:val="28"/>
        </w:rPr>
        <w:t>стверджувати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зволікання</w:t>
      </w:r>
      <w:proofErr w:type="spellEnd"/>
      <w:r>
        <w:rPr>
          <w:sz w:val="28"/>
          <w:szCs w:val="28"/>
        </w:rPr>
        <w:t xml:space="preserve"> </w:t>
      </w:r>
      <w:proofErr w:type="spellStart"/>
      <w:r>
        <w:rPr>
          <w:sz w:val="28"/>
          <w:szCs w:val="28"/>
        </w:rPr>
        <w:t>із</w:t>
      </w:r>
      <w:proofErr w:type="spellEnd"/>
      <w:r>
        <w:rPr>
          <w:sz w:val="28"/>
          <w:szCs w:val="28"/>
        </w:rPr>
        <w:t xml:space="preserve"> </w:t>
      </w:r>
      <w:proofErr w:type="spellStart"/>
      <w:r>
        <w:rPr>
          <w:sz w:val="28"/>
          <w:szCs w:val="28"/>
        </w:rPr>
        <w:t>застосуванням</w:t>
      </w:r>
      <w:proofErr w:type="spellEnd"/>
      <w:r>
        <w:rPr>
          <w:sz w:val="28"/>
          <w:szCs w:val="28"/>
        </w:rPr>
        <w:t xml:space="preserve"> </w:t>
      </w:r>
      <w:proofErr w:type="spellStart"/>
      <w:r>
        <w:rPr>
          <w:sz w:val="28"/>
          <w:szCs w:val="28"/>
        </w:rPr>
        <w:t>програмно-цільового</w:t>
      </w:r>
      <w:proofErr w:type="spellEnd"/>
      <w:r>
        <w:rPr>
          <w:sz w:val="28"/>
          <w:szCs w:val="28"/>
        </w:rPr>
        <w:t xml:space="preserve"> методу у бюджетному </w:t>
      </w:r>
      <w:proofErr w:type="spellStart"/>
      <w:r>
        <w:rPr>
          <w:sz w:val="28"/>
          <w:szCs w:val="28"/>
        </w:rPr>
        <w:t>процесі</w:t>
      </w:r>
      <w:proofErr w:type="spellEnd"/>
      <w:r>
        <w:rPr>
          <w:sz w:val="28"/>
          <w:szCs w:val="28"/>
        </w:rPr>
        <w:t xml:space="preserve"> на </w:t>
      </w:r>
      <w:proofErr w:type="spellStart"/>
      <w:r>
        <w:rPr>
          <w:sz w:val="28"/>
          <w:szCs w:val="28"/>
        </w:rPr>
        <w:t>місцевому</w:t>
      </w:r>
      <w:proofErr w:type="spellEnd"/>
      <w:r>
        <w:rPr>
          <w:sz w:val="28"/>
          <w:szCs w:val="28"/>
        </w:rPr>
        <w:t xml:space="preserve"> </w:t>
      </w:r>
      <w:proofErr w:type="spellStart"/>
      <w:r>
        <w:rPr>
          <w:sz w:val="28"/>
          <w:szCs w:val="28"/>
        </w:rPr>
        <w:t>рівні</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такі</w:t>
      </w:r>
      <w:proofErr w:type="spellEnd"/>
      <w:r>
        <w:rPr>
          <w:sz w:val="28"/>
          <w:szCs w:val="28"/>
        </w:rPr>
        <w:t xml:space="preserve"> </w:t>
      </w:r>
      <w:proofErr w:type="spellStart"/>
      <w:r>
        <w:rPr>
          <w:sz w:val="28"/>
          <w:szCs w:val="28"/>
        </w:rPr>
        <w:t>негативні</w:t>
      </w:r>
      <w:proofErr w:type="spellEnd"/>
      <w:r>
        <w:rPr>
          <w:sz w:val="28"/>
          <w:szCs w:val="28"/>
        </w:rPr>
        <w:t xml:space="preserve"> </w:t>
      </w:r>
      <w:proofErr w:type="spellStart"/>
      <w:r>
        <w:rPr>
          <w:sz w:val="28"/>
          <w:szCs w:val="28"/>
        </w:rPr>
        <w:t>риси</w:t>
      </w:r>
      <w:proofErr w:type="spellEnd"/>
      <w:r>
        <w:rPr>
          <w:sz w:val="28"/>
          <w:szCs w:val="28"/>
        </w:rPr>
        <w:t>:</w:t>
      </w:r>
    </w:p>
    <w:p w:rsidR="005E25AC" w:rsidRDefault="005E25AC" w:rsidP="005E25AC">
      <w:pPr>
        <w:jc w:val="both"/>
        <w:rPr>
          <w:sz w:val="28"/>
          <w:szCs w:val="28"/>
        </w:rPr>
      </w:pPr>
      <w:r>
        <w:rPr>
          <w:sz w:val="28"/>
          <w:szCs w:val="28"/>
          <w:lang w:val="uk-UA"/>
        </w:rPr>
        <w:t xml:space="preserve">      </w:t>
      </w:r>
      <w:r>
        <w:rPr>
          <w:sz w:val="28"/>
          <w:szCs w:val="28"/>
        </w:rPr>
        <w:t xml:space="preserve">1) не </w:t>
      </w:r>
      <w:proofErr w:type="spellStart"/>
      <w:r>
        <w:rPr>
          <w:sz w:val="28"/>
          <w:szCs w:val="28"/>
        </w:rPr>
        <w:t>розвивається</w:t>
      </w:r>
      <w:proofErr w:type="spellEnd"/>
      <w:r>
        <w:rPr>
          <w:sz w:val="28"/>
          <w:szCs w:val="28"/>
        </w:rPr>
        <w:t xml:space="preserve"> </w:t>
      </w:r>
      <w:proofErr w:type="spellStart"/>
      <w:r>
        <w:rPr>
          <w:sz w:val="28"/>
          <w:szCs w:val="28"/>
        </w:rPr>
        <w:t>надання</w:t>
      </w:r>
      <w:proofErr w:type="spellEnd"/>
      <w:r>
        <w:rPr>
          <w:sz w:val="28"/>
          <w:szCs w:val="28"/>
        </w:rPr>
        <w:t xml:space="preserve"> </w:t>
      </w:r>
      <w:proofErr w:type="spellStart"/>
      <w:r>
        <w:rPr>
          <w:sz w:val="28"/>
          <w:szCs w:val="28"/>
        </w:rPr>
        <w:t>послуг</w:t>
      </w:r>
      <w:proofErr w:type="spellEnd"/>
      <w:r>
        <w:rPr>
          <w:sz w:val="28"/>
          <w:szCs w:val="28"/>
        </w:rPr>
        <w:t xml:space="preserve"> на </w:t>
      </w:r>
      <w:proofErr w:type="spellStart"/>
      <w:r>
        <w:rPr>
          <w:sz w:val="28"/>
          <w:szCs w:val="28"/>
        </w:rPr>
        <w:t>конкурентній</w:t>
      </w:r>
      <w:proofErr w:type="spellEnd"/>
      <w:r>
        <w:rPr>
          <w:sz w:val="28"/>
          <w:szCs w:val="28"/>
        </w:rPr>
        <w:t xml:space="preserve"> </w:t>
      </w:r>
      <w:proofErr w:type="spellStart"/>
      <w:r>
        <w:rPr>
          <w:sz w:val="28"/>
          <w:szCs w:val="28"/>
        </w:rPr>
        <w:t>основі</w:t>
      </w:r>
      <w:proofErr w:type="spellEnd"/>
      <w:r>
        <w:rPr>
          <w:sz w:val="28"/>
          <w:szCs w:val="28"/>
        </w:rPr>
        <w:t xml:space="preserve"> у </w:t>
      </w:r>
      <w:proofErr w:type="spellStart"/>
      <w:r>
        <w:rPr>
          <w:sz w:val="28"/>
          <w:szCs w:val="28"/>
        </w:rPr>
        <w:t>зв’язку</w:t>
      </w:r>
      <w:proofErr w:type="spellEnd"/>
      <w:r>
        <w:rPr>
          <w:sz w:val="28"/>
          <w:szCs w:val="28"/>
        </w:rPr>
        <w:t xml:space="preserve"> </w:t>
      </w:r>
      <w:r>
        <w:rPr>
          <w:sz w:val="28"/>
          <w:szCs w:val="28"/>
          <w:lang w:val="uk-UA"/>
        </w:rPr>
        <w:t>і</w:t>
      </w:r>
      <w:r>
        <w:rPr>
          <w:sz w:val="28"/>
          <w:szCs w:val="28"/>
        </w:rPr>
        <w:t xml:space="preserve">з </w:t>
      </w:r>
      <w:proofErr w:type="spellStart"/>
      <w:r>
        <w:rPr>
          <w:sz w:val="28"/>
          <w:szCs w:val="28"/>
        </w:rPr>
        <w:t>тим</w:t>
      </w:r>
      <w:proofErr w:type="spellEnd"/>
      <w:r>
        <w:rPr>
          <w:sz w:val="28"/>
          <w:szCs w:val="28"/>
        </w:rPr>
        <w:t xml:space="preserve">, </w:t>
      </w:r>
      <w:proofErr w:type="spellStart"/>
      <w:r>
        <w:rPr>
          <w:sz w:val="28"/>
          <w:szCs w:val="28"/>
        </w:rPr>
        <w:t>що</w:t>
      </w:r>
      <w:proofErr w:type="spellEnd"/>
      <w:r>
        <w:rPr>
          <w:sz w:val="28"/>
          <w:szCs w:val="28"/>
        </w:rPr>
        <w:t xml:space="preserve"> не проводиться </w:t>
      </w:r>
      <w:proofErr w:type="spellStart"/>
      <w:r>
        <w:rPr>
          <w:sz w:val="28"/>
          <w:szCs w:val="28"/>
        </w:rPr>
        <w:t>аналіз</w:t>
      </w:r>
      <w:proofErr w:type="spellEnd"/>
      <w:r>
        <w:rPr>
          <w:sz w:val="28"/>
          <w:szCs w:val="28"/>
        </w:rPr>
        <w:t xml:space="preserve"> </w:t>
      </w:r>
      <w:proofErr w:type="spellStart"/>
      <w:r>
        <w:rPr>
          <w:sz w:val="28"/>
          <w:szCs w:val="28"/>
        </w:rPr>
        <w:t>ефективності</w:t>
      </w:r>
      <w:proofErr w:type="spellEnd"/>
      <w:r>
        <w:rPr>
          <w:sz w:val="28"/>
          <w:szCs w:val="28"/>
        </w:rPr>
        <w:t xml:space="preserve"> </w:t>
      </w:r>
      <w:proofErr w:type="spellStart"/>
      <w:r>
        <w:rPr>
          <w:sz w:val="28"/>
          <w:szCs w:val="28"/>
        </w:rPr>
        <w:t>співвідношення</w:t>
      </w:r>
      <w:proofErr w:type="spellEnd"/>
      <w:r>
        <w:rPr>
          <w:sz w:val="28"/>
          <w:szCs w:val="28"/>
        </w:rPr>
        <w:t xml:space="preserve"> </w:t>
      </w:r>
      <w:proofErr w:type="spellStart"/>
      <w:r>
        <w:rPr>
          <w:sz w:val="28"/>
          <w:szCs w:val="28"/>
        </w:rPr>
        <w:t>вартості</w:t>
      </w:r>
      <w:proofErr w:type="spellEnd"/>
      <w:r>
        <w:rPr>
          <w:sz w:val="28"/>
          <w:szCs w:val="28"/>
        </w:rPr>
        <w:t xml:space="preserve"> </w:t>
      </w:r>
      <w:proofErr w:type="spellStart"/>
      <w:r>
        <w:rPr>
          <w:sz w:val="28"/>
          <w:szCs w:val="28"/>
        </w:rPr>
        <w:t>послуг</w:t>
      </w:r>
      <w:proofErr w:type="spellEnd"/>
      <w:r>
        <w:rPr>
          <w:sz w:val="28"/>
          <w:szCs w:val="28"/>
        </w:rPr>
        <w:t xml:space="preserve"> до </w:t>
      </w:r>
      <w:proofErr w:type="spellStart"/>
      <w:r>
        <w:rPr>
          <w:sz w:val="28"/>
          <w:szCs w:val="28"/>
        </w:rPr>
        <w:t>суми</w:t>
      </w:r>
      <w:proofErr w:type="spellEnd"/>
      <w:r>
        <w:rPr>
          <w:sz w:val="28"/>
          <w:szCs w:val="28"/>
        </w:rPr>
        <w:t xml:space="preserve"> </w:t>
      </w:r>
      <w:proofErr w:type="spellStart"/>
      <w:r>
        <w:rPr>
          <w:sz w:val="28"/>
          <w:szCs w:val="28"/>
        </w:rPr>
        <w:t>коштів</w:t>
      </w:r>
      <w:proofErr w:type="spellEnd"/>
      <w:r>
        <w:rPr>
          <w:sz w:val="28"/>
          <w:szCs w:val="28"/>
        </w:rPr>
        <w:t xml:space="preserve">, </w:t>
      </w:r>
      <w:proofErr w:type="spellStart"/>
      <w:r>
        <w:rPr>
          <w:sz w:val="28"/>
          <w:szCs w:val="28"/>
        </w:rPr>
        <w:t>використаних</w:t>
      </w:r>
      <w:proofErr w:type="spellEnd"/>
      <w:r>
        <w:rPr>
          <w:sz w:val="28"/>
          <w:szCs w:val="28"/>
        </w:rPr>
        <w:t xml:space="preserve"> на </w:t>
      </w:r>
      <w:proofErr w:type="spellStart"/>
      <w:r>
        <w:rPr>
          <w:sz w:val="28"/>
          <w:szCs w:val="28"/>
        </w:rPr>
        <w:t>їх</w:t>
      </w:r>
      <w:proofErr w:type="spellEnd"/>
      <w:r>
        <w:rPr>
          <w:sz w:val="28"/>
          <w:szCs w:val="28"/>
        </w:rPr>
        <w:t xml:space="preserve"> </w:t>
      </w:r>
      <w:proofErr w:type="spellStart"/>
      <w:r>
        <w:rPr>
          <w:sz w:val="28"/>
          <w:szCs w:val="28"/>
        </w:rPr>
        <w:t>надання</w:t>
      </w:r>
      <w:proofErr w:type="spellEnd"/>
      <w:r>
        <w:rPr>
          <w:sz w:val="28"/>
          <w:szCs w:val="28"/>
        </w:rPr>
        <w:t>;</w:t>
      </w:r>
    </w:p>
    <w:p w:rsidR="005E25AC" w:rsidRDefault="005E25AC" w:rsidP="005E25AC">
      <w:pPr>
        <w:jc w:val="both"/>
        <w:rPr>
          <w:sz w:val="28"/>
          <w:szCs w:val="28"/>
          <w:lang w:val="uk-UA"/>
        </w:rPr>
      </w:pPr>
      <w:r>
        <w:rPr>
          <w:sz w:val="28"/>
          <w:szCs w:val="28"/>
          <w:lang w:val="uk-UA"/>
        </w:rPr>
        <w:lastRenderedPageBreak/>
        <w:t xml:space="preserve">      2) головною метою фінансування в умовах діючих підходів до планування місцевих бюджетів є утримання мережі бюджетних установ, що склалася історично, без урахування ефективності їх функціонування;</w:t>
      </w:r>
    </w:p>
    <w:p w:rsidR="005E25AC" w:rsidRDefault="005E25AC" w:rsidP="005E25AC">
      <w:pPr>
        <w:jc w:val="both"/>
        <w:rPr>
          <w:sz w:val="28"/>
          <w:szCs w:val="28"/>
        </w:rPr>
      </w:pPr>
      <w:r>
        <w:rPr>
          <w:sz w:val="28"/>
          <w:szCs w:val="28"/>
          <w:lang w:val="uk-UA"/>
        </w:rPr>
        <w:t xml:space="preserve">      </w:t>
      </w:r>
      <w:r>
        <w:rPr>
          <w:sz w:val="28"/>
          <w:szCs w:val="28"/>
        </w:rPr>
        <w:t xml:space="preserve">3) в </w:t>
      </w:r>
      <w:proofErr w:type="spellStart"/>
      <w:r>
        <w:rPr>
          <w:sz w:val="28"/>
          <w:szCs w:val="28"/>
        </w:rPr>
        <w:t>умовах</w:t>
      </w:r>
      <w:proofErr w:type="spellEnd"/>
      <w:r>
        <w:rPr>
          <w:sz w:val="28"/>
          <w:szCs w:val="28"/>
        </w:rPr>
        <w:t xml:space="preserve"> </w:t>
      </w:r>
      <w:proofErr w:type="spellStart"/>
      <w:r>
        <w:rPr>
          <w:sz w:val="28"/>
          <w:szCs w:val="28"/>
        </w:rPr>
        <w:t>жорсткої</w:t>
      </w:r>
      <w:proofErr w:type="spellEnd"/>
      <w:r>
        <w:rPr>
          <w:sz w:val="28"/>
          <w:szCs w:val="28"/>
        </w:rPr>
        <w:t xml:space="preserve"> </w:t>
      </w:r>
      <w:proofErr w:type="spellStart"/>
      <w:r>
        <w:rPr>
          <w:sz w:val="28"/>
          <w:szCs w:val="28"/>
        </w:rPr>
        <w:t>обмеженості</w:t>
      </w:r>
      <w:proofErr w:type="spellEnd"/>
      <w:r>
        <w:rPr>
          <w:sz w:val="28"/>
          <w:szCs w:val="28"/>
        </w:rPr>
        <w:t xml:space="preserve"> </w:t>
      </w:r>
      <w:proofErr w:type="spellStart"/>
      <w:r>
        <w:rPr>
          <w:sz w:val="28"/>
          <w:szCs w:val="28"/>
        </w:rPr>
        <w:t>бюджетних</w:t>
      </w:r>
      <w:proofErr w:type="spellEnd"/>
      <w:r>
        <w:rPr>
          <w:sz w:val="28"/>
          <w:szCs w:val="28"/>
        </w:rPr>
        <w:t xml:space="preserve"> </w:t>
      </w:r>
      <w:proofErr w:type="spellStart"/>
      <w:r>
        <w:rPr>
          <w:sz w:val="28"/>
          <w:szCs w:val="28"/>
        </w:rPr>
        <w:t>коштів</w:t>
      </w:r>
      <w:proofErr w:type="spellEnd"/>
      <w:r>
        <w:rPr>
          <w:sz w:val="28"/>
          <w:szCs w:val="28"/>
        </w:rPr>
        <w:t xml:space="preserve"> проводиться </w:t>
      </w:r>
      <w:proofErr w:type="spellStart"/>
      <w:r>
        <w:rPr>
          <w:sz w:val="28"/>
          <w:szCs w:val="28"/>
        </w:rPr>
        <w:t>пропорційне</w:t>
      </w:r>
      <w:proofErr w:type="spellEnd"/>
      <w:r>
        <w:rPr>
          <w:sz w:val="28"/>
          <w:szCs w:val="28"/>
        </w:rPr>
        <w:t xml:space="preserve"> </w:t>
      </w:r>
      <w:proofErr w:type="spellStart"/>
      <w:r>
        <w:rPr>
          <w:sz w:val="28"/>
          <w:szCs w:val="28"/>
        </w:rPr>
        <w:t>скорочення</w:t>
      </w:r>
      <w:proofErr w:type="spellEnd"/>
      <w:r>
        <w:rPr>
          <w:sz w:val="28"/>
          <w:szCs w:val="28"/>
        </w:rPr>
        <w:t xml:space="preserve"> </w:t>
      </w:r>
      <w:proofErr w:type="spellStart"/>
      <w:r>
        <w:rPr>
          <w:sz w:val="28"/>
          <w:szCs w:val="28"/>
        </w:rPr>
        <w:t>фінансування</w:t>
      </w:r>
      <w:proofErr w:type="spellEnd"/>
      <w:r>
        <w:rPr>
          <w:sz w:val="28"/>
          <w:szCs w:val="28"/>
        </w:rPr>
        <w:t xml:space="preserve"> </w:t>
      </w:r>
      <w:proofErr w:type="spellStart"/>
      <w:r>
        <w:rPr>
          <w:sz w:val="28"/>
          <w:szCs w:val="28"/>
        </w:rPr>
        <w:t>бюджетних</w:t>
      </w:r>
      <w:proofErr w:type="spellEnd"/>
      <w:r>
        <w:rPr>
          <w:sz w:val="28"/>
          <w:szCs w:val="28"/>
        </w:rPr>
        <w:t xml:space="preserve"> </w:t>
      </w:r>
      <w:proofErr w:type="spellStart"/>
      <w:r>
        <w:rPr>
          <w:sz w:val="28"/>
          <w:szCs w:val="28"/>
        </w:rPr>
        <w:t>установ</w:t>
      </w:r>
      <w:proofErr w:type="spellEnd"/>
      <w:r>
        <w:rPr>
          <w:sz w:val="28"/>
          <w:szCs w:val="28"/>
        </w:rPr>
        <w:t xml:space="preserve">, </w:t>
      </w:r>
      <w:proofErr w:type="spellStart"/>
      <w:r>
        <w:rPr>
          <w:sz w:val="28"/>
          <w:szCs w:val="28"/>
        </w:rPr>
        <w:t>незалежно</w:t>
      </w:r>
      <w:proofErr w:type="spellEnd"/>
      <w:r>
        <w:rPr>
          <w:sz w:val="28"/>
          <w:szCs w:val="28"/>
        </w:rPr>
        <w:t xml:space="preserve"> </w:t>
      </w:r>
      <w:proofErr w:type="spellStart"/>
      <w:r>
        <w:rPr>
          <w:sz w:val="28"/>
          <w:szCs w:val="28"/>
        </w:rPr>
        <w:t>від</w:t>
      </w:r>
      <w:proofErr w:type="spellEnd"/>
      <w:r>
        <w:rPr>
          <w:sz w:val="28"/>
          <w:szCs w:val="28"/>
        </w:rPr>
        <w:t xml:space="preserve"> того, </w:t>
      </w:r>
      <w:proofErr w:type="spellStart"/>
      <w:r>
        <w:rPr>
          <w:sz w:val="28"/>
          <w:szCs w:val="28"/>
        </w:rPr>
        <w:t>наскільки</w:t>
      </w:r>
      <w:proofErr w:type="spellEnd"/>
      <w:r>
        <w:rPr>
          <w:sz w:val="28"/>
          <w:szCs w:val="28"/>
        </w:rPr>
        <w:t xml:space="preserve"> </w:t>
      </w:r>
      <w:proofErr w:type="spellStart"/>
      <w:r>
        <w:rPr>
          <w:sz w:val="28"/>
          <w:szCs w:val="28"/>
        </w:rPr>
        <w:t>ефективне</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неефективне</w:t>
      </w:r>
      <w:proofErr w:type="spellEnd"/>
      <w:r>
        <w:rPr>
          <w:sz w:val="28"/>
          <w:szCs w:val="28"/>
        </w:rPr>
        <w:t xml:space="preserve"> </w:t>
      </w:r>
      <w:proofErr w:type="spellStart"/>
      <w:r>
        <w:rPr>
          <w:sz w:val="28"/>
          <w:szCs w:val="28"/>
        </w:rPr>
        <w:t>надання</w:t>
      </w:r>
      <w:proofErr w:type="spellEnd"/>
      <w:r>
        <w:rPr>
          <w:sz w:val="28"/>
          <w:szCs w:val="28"/>
        </w:rPr>
        <w:t xml:space="preserve"> ними </w:t>
      </w:r>
      <w:proofErr w:type="spellStart"/>
      <w:r>
        <w:rPr>
          <w:sz w:val="28"/>
          <w:szCs w:val="28"/>
        </w:rPr>
        <w:t>послуг</w:t>
      </w:r>
      <w:proofErr w:type="spellEnd"/>
      <w:r>
        <w:rPr>
          <w:sz w:val="28"/>
          <w:szCs w:val="28"/>
        </w:rPr>
        <w:t>;</w:t>
      </w:r>
    </w:p>
    <w:p w:rsidR="005E25AC" w:rsidRDefault="005E25AC" w:rsidP="005E25AC">
      <w:pPr>
        <w:jc w:val="both"/>
        <w:rPr>
          <w:sz w:val="28"/>
          <w:szCs w:val="28"/>
          <w:lang w:val="uk-UA"/>
        </w:rPr>
      </w:pPr>
      <w:r>
        <w:rPr>
          <w:sz w:val="28"/>
          <w:szCs w:val="28"/>
          <w:lang w:val="uk-UA"/>
        </w:rPr>
        <w:t xml:space="preserve">     4) управлінці не мають достатньої інформації для оцінки рівня задоволення отримувачів послуг, доступності послуг, встановлення пріоритетів та відмови від неефективних послуг або зміни способу їх надання.</w:t>
      </w:r>
    </w:p>
    <w:p w:rsidR="005E25AC" w:rsidRDefault="005E25AC" w:rsidP="005E25AC">
      <w:pPr>
        <w:jc w:val="both"/>
        <w:rPr>
          <w:sz w:val="28"/>
          <w:szCs w:val="28"/>
        </w:rPr>
      </w:pPr>
      <w:r>
        <w:rPr>
          <w:sz w:val="28"/>
          <w:szCs w:val="28"/>
          <w:lang w:val="uk-UA"/>
        </w:rPr>
        <w:t xml:space="preserve">        </w:t>
      </w:r>
      <w:r>
        <w:rPr>
          <w:sz w:val="28"/>
          <w:szCs w:val="28"/>
        </w:rPr>
        <w:t xml:space="preserve">На </w:t>
      </w:r>
      <w:proofErr w:type="spellStart"/>
      <w:r>
        <w:rPr>
          <w:sz w:val="28"/>
          <w:szCs w:val="28"/>
        </w:rPr>
        <w:t>сьогодні</w:t>
      </w:r>
      <w:proofErr w:type="spellEnd"/>
      <w:r>
        <w:rPr>
          <w:sz w:val="28"/>
          <w:szCs w:val="28"/>
        </w:rPr>
        <w:t xml:space="preserve"> </w:t>
      </w:r>
      <w:proofErr w:type="spellStart"/>
      <w:r>
        <w:rPr>
          <w:sz w:val="28"/>
          <w:szCs w:val="28"/>
        </w:rPr>
        <w:t>вже</w:t>
      </w:r>
      <w:proofErr w:type="spellEnd"/>
      <w:r>
        <w:rPr>
          <w:sz w:val="28"/>
          <w:szCs w:val="28"/>
        </w:rPr>
        <w:t xml:space="preserve"> </w:t>
      </w:r>
      <w:proofErr w:type="spellStart"/>
      <w:r>
        <w:rPr>
          <w:sz w:val="28"/>
          <w:szCs w:val="28"/>
        </w:rPr>
        <w:t>багато</w:t>
      </w:r>
      <w:proofErr w:type="spellEnd"/>
      <w:r>
        <w:rPr>
          <w:sz w:val="28"/>
          <w:szCs w:val="28"/>
        </w:rPr>
        <w:t xml:space="preserve"> </w:t>
      </w:r>
      <w:proofErr w:type="spellStart"/>
      <w:r>
        <w:rPr>
          <w:sz w:val="28"/>
          <w:szCs w:val="28"/>
        </w:rPr>
        <w:t>країн</w:t>
      </w:r>
      <w:proofErr w:type="spellEnd"/>
      <w:r>
        <w:rPr>
          <w:sz w:val="28"/>
          <w:szCs w:val="28"/>
        </w:rPr>
        <w:t xml:space="preserve"> </w:t>
      </w:r>
      <w:proofErr w:type="spellStart"/>
      <w:r>
        <w:rPr>
          <w:sz w:val="28"/>
          <w:szCs w:val="28"/>
        </w:rPr>
        <w:t>успішно</w:t>
      </w:r>
      <w:proofErr w:type="spellEnd"/>
      <w:r>
        <w:rPr>
          <w:sz w:val="28"/>
          <w:szCs w:val="28"/>
        </w:rPr>
        <w:t xml:space="preserve"> </w:t>
      </w:r>
      <w:proofErr w:type="spellStart"/>
      <w:r>
        <w:rPr>
          <w:sz w:val="28"/>
          <w:szCs w:val="28"/>
        </w:rPr>
        <w:t>використовують</w:t>
      </w:r>
      <w:proofErr w:type="spellEnd"/>
      <w:r>
        <w:rPr>
          <w:sz w:val="28"/>
          <w:szCs w:val="28"/>
        </w:rPr>
        <w:t xml:space="preserve"> </w:t>
      </w:r>
      <w:proofErr w:type="spellStart"/>
      <w:r>
        <w:rPr>
          <w:sz w:val="28"/>
          <w:szCs w:val="28"/>
        </w:rPr>
        <w:t>методи</w:t>
      </w:r>
      <w:proofErr w:type="spellEnd"/>
      <w:r>
        <w:rPr>
          <w:sz w:val="28"/>
          <w:szCs w:val="28"/>
        </w:rPr>
        <w:t xml:space="preserve"> </w:t>
      </w:r>
      <w:proofErr w:type="spellStart"/>
      <w:r>
        <w:rPr>
          <w:sz w:val="28"/>
          <w:szCs w:val="28"/>
        </w:rPr>
        <w:t>бюджетування</w:t>
      </w:r>
      <w:proofErr w:type="spellEnd"/>
      <w:r>
        <w:rPr>
          <w:sz w:val="28"/>
          <w:szCs w:val="28"/>
        </w:rPr>
        <w:t xml:space="preserve">, </w:t>
      </w:r>
      <w:proofErr w:type="spellStart"/>
      <w:r>
        <w:rPr>
          <w:sz w:val="28"/>
          <w:szCs w:val="28"/>
        </w:rPr>
        <w:t>орієнтовані</w:t>
      </w:r>
      <w:proofErr w:type="spellEnd"/>
      <w:r>
        <w:rPr>
          <w:sz w:val="28"/>
          <w:szCs w:val="28"/>
        </w:rPr>
        <w:t xml:space="preserve"> на </w:t>
      </w:r>
      <w:proofErr w:type="spellStart"/>
      <w:r>
        <w:rPr>
          <w:sz w:val="28"/>
          <w:szCs w:val="28"/>
        </w:rPr>
        <w:t>соціально</w:t>
      </w:r>
      <w:proofErr w:type="spellEnd"/>
      <w:r>
        <w:rPr>
          <w:sz w:val="28"/>
          <w:szCs w:val="28"/>
        </w:rPr>
        <w:t xml:space="preserve"> </w:t>
      </w:r>
      <w:proofErr w:type="spellStart"/>
      <w:r>
        <w:rPr>
          <w:sz w:val="28"/>
          <w:szCs w:val="28"/>
        </w:rPr>
        <w:t>значущий</w:t>
      </w:r>
      <w:proofErr w:type="spellEnd"/>
      <w:r>
        <w:rPr>
          <w:sz w:val="28"/>
          <w:szCs w:val="28"/>
        </w:rPr>
        <w:t xml:space="preserve"> результат. </w:t>
      </w:r>
    </w:p>
    <w:p w:rsidR="005E25AC" w:rsidRDefault="005E25AC" w:rsidP="005E25AC">
      <w:pPr>
        <w:jc w:val="both"/>
        <w:rPr>
          <w:sz w:val="28"/>
          <w:szCs w:val="28"/>
        </w:rPr>
      </w:pPr>
      <w:r>
        <w:rPr>
          <w:sz w:val="28"/>
          <w:szCs w:val="28"/>
          <w:lang w:val="uk-UA"/>
        </w:rPr>
        <w:t xml:space="preserve">         </w:t>
      </w:r>
      <w:proofErr w:type="spellStart"/>
      <w:r>
        <w:rPr>
          <w:sz w:val="28"/>
          <w:szCs w:val="28"/>
        </w:rPr>
        <w:t>Усі</w:t>
      </w:r>
      <w:proofErr w:type="spellEnd"/>
      <w:r>
        <w:rPr>
          <w:sz w:val="28"/>
          <w:szCs w:val="28"/>
        </w:rPr>
        <w:t xml:space="preserve"> </w:t>
      </w:r>
      <w:proofErr w:type="spellStart"/>
      <w:r>
        <w:rPr>
          <w:sz w:val="28"/>
          <w:szCs w:val="28"/>
        </w:rPr>
        <w:t>ці</w:t>
      </w:r>
      <w:proofErr w:type="spellEnd"/>
      <w:r>
        <w:rPr>
          <w:sz w:val="28"/>
          <w:szCs w:val="28"/>
        </w:rPr>
        <w:t xml:space="preserve"> </w:t>
      </w:r>
      <w:proofErr w:type="spellStart"/>
      <w:r>
        <w:rPr>
          <w:sz w:val="28"/>
          <w:szCs w:val="28"/>
        </w:rPr>
        <w:t>методи</w:t>
      </w:r>
      <w:proofErr w:type="spellEnd"/>
      <w:r>
        <w:rPr>
          <w:sz w:val="28"/>
          <w:szCs w:val="28"/>
        </w:rPr>
        <w:t xml:space="preserve"> </w:t>
      </w:r>
      <w:proofErr w:type="spellStart"/>
      <w:r>
        <w:rPr>
          <w:sz w:val="28"/>
          <w:szCs w:val="28"/>
        </w:rPr>
        <w:t>мають</w:t>
      </w:r>
      <w:proofErr w:type="spellEnd"/>
      <w:r>
        <w:rPr>
          <w:sz w:val="28"/>
          <w:szCs w:val="28"/>
        </w:rPr>
        <w:t xml:space="preserve"> </w:t>
      </w:r>
      <w:proofErr w:type="spellStart"/>
      <w:r>
        <w:rPr>
          <w:sz w:val="28"/>
          <w:szCs w:val="28"/>
        </w:rPr>
        <w:t>спільну</w:t>
      </w:r>
      <w:proofErr w:type="spellEnd"/>
      <w:r>
        <w:rPr>
          <w:sz w:val="28"/>
          <w:szCs w:val="28"/>
        </w:rPr>
        <w:t xml:space="preserve"> мету, </w:t>
      </w:r>
      <w:proofErr w:type="spellStart"/>
      <w:r>
        <w:rPr>
          <w:sz w:val="28"/>
          <w:szCs w:val="28"/>
        </w:rPr>
        <w:t>що</w:t>
      </w:r>
      <w:proofErr w:type="spellEnd"/>
      <w:r>
        <w:rPr>
          <w:sz w:val="28"/>
          <w:szCs w:val="28"/>
        </w:rPr>
        <w:t xml:space="preserve"> </w:t>
      </w:r>
      <w:proofErr w:type="spellStart"/>
      <w:r>
        <w:rPr>
          <w:sz w:val="28"/>
          <w:szCs w:val="28"/>
        </w:rPr>
        <w:t>полягає</w:t>
      </w:r>
      <w:proofErr w:type="spellEnd"/>
      <w:r>
        <w:rPr>
          <w:sz w:val="28"/>
          <w:szCs w:val="28"/>
        </w:rPr>
        <w:t xml:space="preserve"> в </w:t>
      </w:r>
      <w:proofErr w:type="spellStart"/>
      <w:r>
        <w:rPr>
          <w:sz w:val="28"/>
          <w:szCs w:val="28"/>
        </w:rPr>
        <w:t>досягненні</w:t>
      </w:r>
      <w:proofErr w:type="spellEnd"/>
      <w:r>
        <w:rPr>
          <w:sz w:val="28"/>
          <w:szCs w:val="28"/>
        </w:rPr>
        <w:t xml:space="preserve"> конкретного, як правило</w:t>
      </w:r>
      <w:r>
        <w:rPr>
          <w:sz w:val="28"/>
          <w:szCs w:val="28"/>
          <w:lang w:val="uk-UA"/>
        </w:rPr>
        <w:t>,</w:t>
      </w:r>
      <w:r>
        <w:rPr>
          <w:sz w:val="28"/>
          <w:szCs w:val="28"/>
        </w:rPr>
        <w:t xml:space="preserve"> </w:t>
      </w:r>
      <w:proofErr w:type="spellStart"/>
      <w:r>
        <w:rPr>
          <w:sz w:val="28"/>
          <w:szCs w:val="28"/>
        </w:rPr>
        <w:t>довгострокового</w:t>
      </w:r>
      <w:proofErr w:type="spellEnd"/>
      <w:r>
        <w:rPr>
          <w:sz w:val="28"/>
          <w:szCs w:val="28"/>
        </w:rPr>
        <w:t xml:space="preserve"> результату, </w:t>
      </w:r>
      <w:proofErr w:type="spellStart"/>
      <w:r>
        <w:rPr>
          <w:sz w:val="28"/>
          <w:szCs w:val="28"/>
        </w:rPr>
        <w:t>який</w:t>
      </w:r>
      <w:proofErr w:type="spellEnd"/>
      <w:r>
        <w:rPr>
          <w:sz w:val="28"/>
          <w:szCs w:val="28"/>
        </w:rPr>
        <w:t xml:space="preserve"> максимально </w:t>
      </w:r>
      <w:proofErr w:type="spellStart"/>
      <w:r>
        <w:rPr>
          <w:sz w:val="28"/>
          <w:szCs w:val="28"/>
        </w:rPr>
        <w:t>відповідає</w:t>
      </w:r>
      <w:proofErr w:type="spellEnd"/>
      <w:r>
        <w:rPr>
          <w:sz w:val="28"/>
          <w:szCs w:val="28"/>
        </w:rPr>
        <w:t xml:space="preserve"> потребам </w:t>
      </w:r>
      <w:proofErr w:type="spellStart"/>
      <w:r>
        <w:rPr>
          <w:sz w:val="28"/>
          <w:szCs w:val="28"/>
        </w:rPr>
        <w:t>суспільства</w:t>
      </w:r>
      <w:proofErr w:type="spellEnd"/>
      <w:r>
        <w:rPr>
          <w:sz w:val="28"/>
          <w:szCs w:val="28"/>
        </w:rPr>
        <w:t xml:space="preserve">. </w:t>
      </w:r>
    </w:p>
    <w:p w:rsidR="005E25AC" w:rsidRDefault="005E25AC" w:rsidP="005E25AC">
      <w:pPr>
        <w:jc w:val="both"/>
        <w:rPr>
          <w:sz w:val="28"/>
          <w:szCs w:val="28"/>
        </w:rPr>
      </w:pPr>
      <w:r>
        <w:rPr>
          <w:sz w:val="28"/>
          <w:szCs w:val="28"/>
          <w:lang w:val="uk-UA"/>
        </w:rPr>
        <w:t xml:space="preserve">        А оскільки такий результат повинен бути також достатньо об’єктивним, вимірюваним і передбачуваним, відмінною рисою таких методів бюджетування є система оцінки якості бюджетних послуг і результативності бюджетної політики в цілому. </w:t>
      </w:r>
      <w:proofErr w:type="spellStart"/>
      <w:r>
        <w:rPr>
          <w:sz w:val="28"/>
          <w:szCs w:val="28"/>
        </w:rPr>
        <w:t>Застосування</w:t>
      </w:r>
      <w:proofErr w:type="spellEnd"/>
      <w:r>
        <w:rPr>
          <w:sz w:val="28"/>
          <w:szCs w:val="28"/>
        </w:rPr>
        <w:t xml:space="preserve"> </w:t>
      </w:r>
      <w:proofErr w:type="spellStart"/>
      <w:r>
        <w:rPr>
          <w:sz w:val="28"/>
          <w:szCs w:val="28"/>
        </w:rPr>
        <w:t>зазначених</w:t>
      </w:r>
      <w:proofErr w:type="spellEnd"/>
      <w:r>
        <w:rPr>
          <w:sz w:val="28"/>
          <w:szCs w:val="28"/>
        </w:rPr>
        <w:t xml:space="preserve"> </w:t>
      </w:r>
      <w:proofErr w:type="spellStart"/>
      <w:r>
        <w:rPr>
          <w:sz w:val="28"/>
          <w:szCs w:val="28"/>
        </w:rPr>
        <w:t>методів</w:t>
      </w:r>
      <w:proofErr w:type="spellEnd"/>
      <w:r>
        <w:rPr>
          <w:sz w:val="28"/>
          <w:szCs w:val="28"/>
        </w:rPr>
        <w:t xml:space="preserve"> </w:t>
      </w:r>
      <w:proofErr w:type="spellStart"/>
      <w:r>
        <w:rPr>
          <w:sz w:val="28"/>
          <w:szCs w:val="28"/>
        </w:rPr>
        <w:t>допоможе</w:t>
      </w:r>
      <w:proofErr w:type="spellEnd"/>
      <w:r>
        <w:rPr>
          <w:sz w:val="28"/>
          <w:szCs w:val="28"/>
        </w:rPr>
        <w:t xml:space="preserve"> </w:t>
      </w:r>
      <w:proofErr w:type="spellStart"/>
      <w:r>
        <w:rPr>
          <w:sz w:val="28"/>
          <w:szCs w:val="28"/>
        </w:rPr>
        <w:t>чітко</w:t>
      </w:r>
      <w:proofErr w:type="spellEnd"/>
      <w:r>
        <w:rPr>
          <w:sz w:val="28"/>
          <w:szCs w:val="28"/>
        </w:rPr>
        <w:t xml:space="preserve"> </w:t>
      </w:r>
      <w:proofErr w:type="spellStart"/>
      <w:r>
        <w:rPr>
          <w:sz w:val="28"/>
          <w:szCs w:val="28"/>
        </w:rPr>
        <w:t>встановити</w:t>
      </w:r>
      <w:proofErr w:type="spellEnd"/>
      <w:r>
        <w:rPr>
          <w:sz w:val="28"/>
          <w:szCs w:val="28"/>
        </w:rPr>
        <w:t xml:space="preserve"> </w:t>
      </w:r>
      <w:proofErr w:type="spellStart"/>
      <w:r>
        <w:rPr>
          <w:sz w:val="28"/>
          <w:szCs w:val="28"/>
        </w:rPr>
        <w:t>пріоритети</w:t>
      </w:r>
      <w:proofErr w:type="spellEnd"/>
      <w:r>
        <w:rPr>
          <w:sz w:val="28"/>
          <w:szCs w:val="28"/>
        </w:rPr>
        <w:t xml:space="preserve"> в межах </w:t>
      </w:r>
      <w:proofErr w:type="spellStart"/>
      <w:r>
        <w:rPr>
          <w:sz w:val="28"/>
          <w:szCs w:val="28"/>
        </w:rPr>
        <w:t>існуючих</w:t>
      </w:r>
      <w:proofErr w:type="spellEnd"/>
      <w:r>
        <w:rPr>
          <w:sz w:val="28"/>
          <w:szCs w:val="28"/>
        </w:rPr>
        <w:t xml:space="preserve"> </w:t>
      </w:r>
      <w:proofErr w:type="spellStart"/>
      <w:r>
        <w:rPr>
          <w:sz w:val="28"/>
          <w:szCs w:val="28"/>
        </w:rPr>
        <w:t>фіскальних</w:t>
      </w:r>
      <w:proofErr w:type="spellEnd"/>
      <w:r>
        <w:rPr>
          <w:sz w:val="28"/>
          <w:szCs w:val="28"/>
        </w:rPr>
        <w:t xml:space="preserve"> </w:t>
      </w:r>
      <w:proofErr w:type="spellStart"/>
      <w:r>
        <w:rPr>
          <w:sz w:val="28"/>
          <w:szCs w:val="28"/>
        </w:rPr>
        <w:t>обмежень</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отримати</w:t>
      </w:r>
      <w:proofErr w:type="spellEnd"/>
      <w:r>
        <w:rPr>
          <w:sz w:val="28"/>
          <w:szCs w:val="28"/>
        </w:rPr>
        <w:t xml:space="preserve"> </w:t>
      </w:r>
      <w:proofErr w:type="spellStart"/>
      <w:r>
        <w:rPr>
          <w:sz w:val="28"/>
          <w:szCs w:val="28"/>
        </w:rPr>
        <w:t>зворотну</w:t>
      </w:r>
      <w:proofErr w:type="spellEnd"/>
      <w:r>
        <w:rPr>
          <w:sz w:val="28"/>
          <w:szCs w:val="28"/>
        </w:rPr>
        <w:t xml:space="preserve"> </w:t>
      </w:r>
      <w:proofErr w:type="spellStart"/>
      <w:r>
        <w:rPr>
          <w:sz w:val="28"/>
          <w:szCs w:val="28"/>
        </w:rPr>
        <w:t>інформацію</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населення</w:t>
      </w:r>
      <w:proofErr w:type="spellEnd"/>
      <w:r>
        <w:rPr>
          <w:sz w:val="28"/>
          <w:szCs w:val="28"/>
        </w:rPr>
        <w:t xml:space="preserve"> про </w:t>
      </w:r>
      <w:proofErr w:type="spellStart"/>
      <w:r>
        <w:rPr>
          <w:sz w:val="28"/>
          <w:szCs w:val="28"/>
        </w:rPr>
        <w:t>рівень</w:t>
      </w:r>
      <w:proofErr w:type="spellEnd"/>
      <w:r>
        <w:rPr>
          <w:sz w:val="28"/>
          <w:szCs w:val="28"/>
        </w:rPr>
        <w:t xml:space="preserve"> </w:t>
      </w:r>
      <w:proofErr w:type="spellStart"/>
      <w:r>
        <w:rPr>
          <w:sz w:val="28"/>
          <w:szCs w:val="28"/>
        </w:rPr>
        <w:t>задоволення</w:t>
      </w:r>
      <w:proofErr w:type="spellEnd"/>
      <w:r>
        <w:rPr>
          <w:sz w:val="28"/>
          <w:szCs w:val="28"/>
        </w:rPr>
        <w:t xml:space="preserve"> </w:t>
      </w:r>
      <w:proofErr w:type="spellStart"/>
      <w:r>
        <w:rPr>
          <w:sz w:val="28"/>
          <w:szCs w:val="28"/>
        </w:rPr>
        <w:t>послугами</w:t>
      </w:r>
      <w:proofErr w:type="spellEnd"/>
      <w:r>
        <w:rPr>
          <w:sz w:val="28"/>
          <w:szCs w:val="28"/>
        </w:rPr>
        <w:t xml:space="preserve"> </w:t>
      </w:r>
      <w:proofErr w:type="spellStart"/>
      <w:r>
        <w:rPr>
          <w:sz w:val="28"/>
          <w:szCs w:val="28"/>
        </w:rPr>
        <w:t>наданими</w:t>
      </w:r>
      <w:proofErr w:type="spellEnd"/>
      <w:r>
        <w:rPr>
          <w:sz w:val="28"/>
          <w:szCs w:val="28"/>
        </w:rPr>
        <w:t xml:space="preserve"> за </w:t>
      </w:r>
      <w:proofErr w:type="spellStart"/>
      <w:r>
        <w:rPr>
          <w:sz w:val="28"/>
          <w:szCs w:val="28"/>
        </w:rPr>
        <w:t>рахунок</w:t>
      </w:r>
      <w:proofErr w:type="spellEnd"/>
      <w:r>
        <w:rPr>
          <w:sz w:val="28"/>
          <w:szCs w:val="28"/>
        </w:rPr>
        <w:t xml:space="preserve"> </w:t>
      </w:r>
      <w:proofErr w:type="spellStart"/>
      <w:r>
        <w:rPr>
          <w:sz w:val="28"/>
          <w:szCs w:val="28"/>
        </w:rPr>
        <w:t>бюджетних</w:t>
      </w:r>
      <w:proofErr w:type="spellEnd"/>
      <w:r>
        <w:rPr>
          <w:sz w:val="28"/>
          <w:szCs w:val="28"/>
        </w:rPr>
        <w:t xml:space="preserve"> </w:t>
      </w:r>
      <w:proofErr w:type="spellStart"/>
      <w:r>
        <w:rPr>
          <w:sz w:val="28"/>
          <w:szCs w:val="28"/>
        </w:rPr>
        <w:t>коштів</w:t>
      </w:r>
      <w:proofErr w:type="spellEnd"/>
      <w:r>
        <w:rPr>
          <w:sz w:val="28"/>
          <w:szCs w:val="28"/>
        </w:rPr>
        <w:t>.</w:t>
      </w:r>
    </w:p>
    <w:p w:rsidR="005E25AC" w:rsidRDefault="005E25AC" w:rsidP="005E25AC">
      <w:pPr>
        <w:jc w:val="both"/>
        <w:rPr>
          <w:sz w:val="28"/>
          <w:szCs w:val="28"/>
          <w:lang w:val="uk-UA"/>
        </w:rPr>
      </w:pPr>
      <w:r>
        <w:rPr>
          <w:sz w:val="28"/>
          <w:szCs w:val="28"/>
          <w:lang w:val="uk-UA"/>
        </w:rPr>
        <w:t xml:space="preserve">       В Україні програмно-цільовий метод є однією із складових системи управління державними фінансами, розвиток яких забезпечується відповідно до стратегії розвитку системи управління фінансами.</w:t>
      </w:r>
    </w:p>
    <w:p w:rsidR="005E25AC" w:rsidRDefault="005E25AC" w:rsidP="005E25AC">
      <w:pPr>
        <w:jc w:val="both"/>
        <w:rPr>
          <w:sz w:val="28"/>
          <w:szCs w:val="28"/>
          <w:lang w:val="uk-UA"/>
        </w:rPr>
      </w:pPr>
      <w:r>
        <w:rPr>
          <w:sz w:val="28"/>
          <w:szCs w:val="28"/>
          <w:lang w:val="uk-UA"/>
        </w:rPr>
        <w:t xml:space="preserve">        Метою розвитку цієї складової є забезпечення розвитку програмно-цільового методу в бюджетному процесі для адаптації показників бюджетних програм до пріоритетів соціально-економічного розвитку та забезпечення вимірності соціально значущих результатів реалізації державної політики, підвищення ефективності використання бюджетних коштів. </w:t>
      </w:r>
    </w:p>
    <w:p w:rsidR="005E25AC" w:rsidRDefault="005E25AC" w:rsidP="005E25AC">
      <w:pPr>
        <w:jc w:val="both"/>
        <w:rPr>
          <w:sz w:val="28"/>
          <w:szCs w:val="28"/>
        </w:rPr>
      </w:pPr>
      <w:r>
        <w:rPr>
          <w:sz w:val="28"/>
          <w:szCs w:val="28"/>
          <w:lang w:val="uk-UA"/>
        </w:rPr>
        <w:t xml:space="preserve">        </w:t>
      </w:r>
      <w:proofErr w:type="spellStart"/>
      <w:r>
        <w:rPr>
          <w:sz w:val="28"/>
          <w:szCs w:val="28"/>
        </w:rPr>
        <w:t>Запровадження</w:t>
      </w:r>
      <w:proofErr w:type="spellEnd"/>
      <w:r>
        <w:rPr>
          <w:sz w:val="28"/>
          <w:szCs w:val="28"/>
        </w:rPr>
        <w:t xml:space="preserve"> ПЦМ в бюджетному </w:t>
      </w:r>
      <w:proofErr w:type="spellStart"/>
      <w:r>
        <w:rPr>
          <w:sz w:val="28"/>
          <w:szCs w:val="28"/>
        </w:rPr>
        <w:t>процесі</w:t>
      </w:r>
      <w:proofErr w:type="spellEnd"/>
      <w:r>
        <w:rPr>
          <w:sz w:val="28"/>
          <w:szCs w:val="28"/>
        </w:rPr>
        <w:t xml:space="preserve"> на </w:t>
      </w:r>
      <w:proofErr w:type="spellStart"/>
      <w:r>
        <w:rPr>
          <w:sz w:val="28"/>
          <w:szCs w:val="28"/>
        </w:rPr>
        <w:t>місцевому</w:t>
      </w:r>
      <w:proofErr w:type="spellEnd"/>
      <w:r>
        <w:rPr>
          <w:sz w:val="28"/>
          <w:szCs w:val="28"/>
        </w:rPr>
        <w:t xml:space="preserve"> </w:t>
      </w:r>
      <w:proofErr w:type="spellStart"/>
      <w:r>
        <w:rPr>
          <w:sz w:val="28"/>
          <w:szCs w:val="28"/>
        </w:rPr>
        <w:t>рівні</w:t>
      </w:r>
      <w:proofErr w:type="spellEnd"/>
      <w:r>
        <w:rPr>
          <w:sz w:val="28"/>
          <w:szCs w:val="28"/>
        </w:rPr>
        <w:t xml:space="preserve"> </w:t>
      </w:r>
      <w:proofErr w:type="spellStart"/>
      <w:r>
        <w:rPr>
          <w:sz w:val="28"/>
          <w:szCs w:val="28"/>
        </w:rPr>
        <w:t>дає</w:t>
      </w:r>
      <w:proofErr w:type="spellEnd"/>
      <w:r>
        <w:rPr>
          <w:sz w:val="28"/>
          <w:szCs w:val="28"/>
        </w:rPr>
        <w:t xml:space="preserve"> </w:t>
      </w:r>
      <w:proofErr w:type="spellStart"/>
      <w:r>
        <w:rPr>
          <w:sz w:val="28"/>
          <w:szCs w:val="28"/>
        </w:rPr>
        <w:t>змогу</w:t>
      </w:r>
      <w:proofErr w:type="spellEnd"/>
      <w:r>
        <w:rPr>
          <w:sz w:val="28"/>
          <w:szCs w:val="28"/>
        </w:rPr>
        <w:t xml:space="preserve"> </w:t>
      </w:r>
      <w:proofErr w:type="spellStart"/>
      <w:r>
        <w:rPr>
          <w:sz w:val="28"/>
          <w:szCs w:val="28"/>
        </w:rPr>
        <w:t>відстежувати</w:t>
      </w:r>
      <w:proofErr w:type="spellEnd"/>
      <w:r>
        <w:rPr>
          <w:sz w:val="28"/>
          <w:szCs w:val="28"/>
        </w:rPr>
        <w:t xml:space="preserve"> </w:t>
      </w:r>
      <w:proofErr w:type="spellStart"/>
      <w:r>
        <w:rPr>
          <w:sz w:val="28"/>
          <w:szCs w:val="28"/>
        </w:rPr>
        <w:t>ефективність</w:t>
      </w:r>
      <w:proofErr w:type="spellEnd"/>
      <w:r>
        <w:rPr>
          <w:sz w:val="28"/>
          <w:szCs w:val="28"/>
        </w:rPr>
        <w:t xml:space="preserve"> і </w:t>
      </w:r>
      <w:proofErr w:type="spellStart"/>
      <w:r>
        <w:rPr>
          <w:sz w:val="28"/>
          <w:szCs w:val="28"/>
        </w:rPr>
        <w:t>результативність</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бюджетних</w:t>
      </w:r>
      <w:proofErr w:type="spellEnd"/>
      <w:r>
        <w:rPr>
          <w:sz w:val="28"/>
          <w:szCs w:val="28"/>
        </w:rPr>
        <w:t xml:space="preserve"> </w:t>
      </w:r>
      <w:proofErr w:type="spellStart"/>
      <w:r>
        <w:rPr>
          <w:sz w:val="28"/>
          <w:szCs w:val="28"/>
        </w:rPr>
        <w:t>коштів</w:t>
      </w:r>
      <w:proofErr w:type="spellEnd"/>
      <w:r>
        <w:rPr>
          <w:sz w:val="28"/>
          <w:szCs w:val="28"/>
        </w:rPr>
        <w:t xml:space="preserve"> шляхом </w:t>
      </w:r>
      <w:proofErr w:type="spellStart"/>
      <w:r>
        <w:rPr>
          <w:sz w:val="28"/>
          <w:szCs w:val="28"/>
        </w:rPr>
        <w:t>проведення</w:t>
      </w:r>
      <w:proofErr w:type="spellEnd"/>
      <w:r>
        <w:rPr>
          <w:sz w:val="28"/>
          <w:szCs w:val="28"/>
        </w:rPr>
        <w:t xml:space="preserve"> оперативного </w:t>
      </w:r>
      <w:proofErr w:type="spellStart"/>
      <w:r>
        <w:rPr>
          <w:sz w:val="28"/>
          <w:szCs w:val="28"/>
        </w:rPr>
        <w:t>моніторингу</w:t>
      </w:r>
      <w:proofErr w:type="spellEnd"/>
      <w:r>
        <w:rPr>
          <w:sz w:val="28"/>
          <w:szCs w:val="28"/>
        </w:rPr>
        <w:t xml:space="preserve"> та </w:t>
      </w:r>
      <w:proofErr w:type="spellStart"/>
      <w:r>
        <w:rPr>
          <w:sz w:val="28"/>
          <w:szCs w:val="28"/>
        </w:rPr>
        <w:t>оцінки</w:t>
      </w:r>
      <w:proofErr w:type="spellEnd"/>
      <w:r>
        <w:rPr>
          <w:sz w:val="28"/>
          <w:szCs w:val="28"/>
        </w:rPr>
        <w:t xml:space="preserve"> </w:t>
      </w:r>
      <w:proofErr w:type="spellStart"/>
      <w:r>
        <w:rPr>
          <w:sz w:val="28"/>
          <w:szCs w:val="28"/>
        </w:rPr>
        <w:t>виконання</w:t>
      </w:r>
      <w:proofErr w:type="spellEnd"/>
      <w:r>
        <w:rPr>
          <w:sz w:val="28"/>
          <w:szCs w:val="28"/>
        </w:rPr>
        <w:t xml:space="preserve"> </w:t>
      </w:r>
      <w:proofErr w:type="spellStart"/>
      <w:r>
        <w:rPr>
          <w:sz w:val="28"/>
          <w:szCs w:val="28"/>
        </w:rPr>
        <w:t>бюджетних</w:t>
      </w:r>
      <w:proofErr w:type="spellEnd"/>
      <w:r>
        <w:rPr>
          <w:sz w:val="28"/>
          <w:szCs w:val="28"/>
        </w:rPr>
        <w:t xml:space="preserve"> </w:t>
      </w:r>
      <w:proofErr w:type="spellStart"/>
      <w:r>
        <w:rPr>
          <w:sz w:val="28"/>
          <w:szCs w:val="28"/>
        </w:rPr>
        <w:t>програм</w:t>
      </w:r>
      <w:proofErr w:type="spellEnd"/>
      <w:r>
        <w:rPr>
          <w:sz w:val="28"/>
          <w:szCs w:val="28"/>
        </w:rPr>
        <w:t xml:space="preserve">, а </w:t>
      </w:r>
      <w:proofErr w:type="spellStart"/>
      <w:r>
        <w:rPr>
          <w:sz w:val="28"/>
          <w:szCs w:val="28"/>
        </w:rPr>
        <w:t>прийняття</w:t>
      </w:r>
      <w:proofErr w:type="spellEnd"/>
      <w:r>
        <w:rPr>
          <w:sz w:val="28"/>
          <w:szCs w:val="28"/>
        </w:rPr>
        <w:t xml:space="preserve"> </w:t>
      </w:r>
      <w:proofErr w:type="spellStart"/>
      <w:r>
        <w:rPr>
          <w:sz w:val="28"/>
          <w:szCs w:val="28"/>
        </w:rPr>
        <w:t>управлінських</w:t>
      </w:r>
      <w:proofErr w:type="spellEnd"/>
      <w:r>
        <w:rPr>
          <w:sz w:val="28"/>
          <w:szCs w:val="28"/>
        </w:rPr>
        <w:t xml:space="preserve"> </w:t>
      </w:r>
      <w:proofErr w:type="spellStart"/>
      <w:r>
        <w:rPr>
          <w:sz w:val="28"/>
          <w:szCs w:val="28"/>
        </w:rPr>
        <w:t>рішень</w:t>
      </w:r>
      <w:proofErr w:type="spellEnd"/>
      <w:r>
        <w:rPr>
          <w:sz w:val="28"/>
          <w:szCs w:val="28"/>
        </w:rPr>
        <w:t xml:space="preserve"> за результатами </w:t>
      </w:r>
      <w:proofErr w:type="spellStart"/>
      <w:r>
        <w:rPr>
          <w:sz w:val="28"/>
          <w:szCs w:val="28"/>
        </w:rPr>
        <w:t>такої</w:t>
      </w:r>
      <w:proofErr w:type="spellEnd"/>
      <w:r>
        <w:rPr>
          <w:sz w:val="28"/>
          <w:szCs w:val="28"/>
        </w:rPr>
        <w:t xml:space="preserve"> </w:t>
      </w:r>
      <w:proofErr w:type="spellStart"/>
      <w:r>
        <w:rPr>
          <w:sz w:val="28"/>
          <w:szCs w:val="28"/>
        </w:rPr>
        <w:t>оцінки</w:t>
      </w:r>
      <w:proofErr w:type="spellEnd"/>
      <w:r>
        <w:rPr>
          <w:sz w:val="28"/>
          <w:szCs w:val="28"/>
        </w:rPr>
        <w:t xml:space="preserve"> </w:t>
      </w:r>
      <w:proofErr w:type="spellStart"/>
      <w:r>
        <w:rPr>
          <w:sz w:val="28"/>
          <w:szCs w:val="28"/>
        </w:rPr>
        <w:t>забезпечит</w:t>
      </w:r>
      <w:proofErr w:type="spellEnd"/>
      <w:r>
        <w:rPr>
          <w:sz w:val="28"/>
          <w:szCs w:val="28"/>
          <w:lang w:val="uk-UA"/>
        </w:rPr>
        <w:t>ь</w:t>
      </w:r>
      <w:r>
        <w:rPr>
          <w:sz w:val="28"/>
          <w:szCs w:val="28"/>
        </w:rPr>
        <w:t xml:space="preserve"> </w:t>
      </w:r>
      <w:proofErr w:type="spellStart"/>
      <w:r>
        <w:rPr>
          <w:sz w:val="28"/>
          <w:szCs w:val="28"/>
        </w:rPr>
        <w:t>досягнення</w:t>
      </w:r>
      <w:proofErr w:type="spellEnd"/>
      <w:r>
        <w:rPr>
          <w:sz w:val="28"/>
          <w:szCs w:val="28"/>
        </w:rPr>
        <w:t xml:space="preserve"> результату, </w:t>
      </w:r>
      <w:proofErr w:type="spellStart"/>
      <w:r>
        <w:rPr>
          <w:sz w:val="28"/>
          <w:szCs w:val="28"/>
        </w:rPr>
        <w:t>встановленого</w:t>
      </w:r>
      <w:proofErr w:type="spellEnd"/>
      <w:r>
        <w:rPr>
          <w:sz w:val="28"/>
          <w:szCs w:val="28"/>
        </w:rPr>
        <w:t xml:space="preserve"> </w:t>
      </w:r>
      <w:proofErr w:type="spellStart"/>
      <w:r>
        <w:rPr>
          <w:sz w:val="28"/>
          <w:szCs w:val="28"/>
        </w:rPr>
        <w:t>стратегічними</w:t>
      </w:r>
      <w:proofErr w:type="spellEnd"/>
      <w:r>
        <w:rPr>
          <w:sz w:val="28"/>
          <w:szCs w:val="28"/>
        </w:rPr>
        <w:t xml:space="preserve"> документами, </w:t>
      </w:r>
      <w:proofErr w:type="spellStart"/>
      <w:r>
        <w:rPr>
          <w:sz w:val="28"/>
          <w:szCs w:val="28"/>
        </w:rPr>
        <w:t>підвищення</w:t>
      </w:r>
      <w:proofErr w:type="spellEnd"/>
      <w:r>
        <w:rPr>
          <w:sz w:val="28"/>
          <w:szCs w:val="28"/>
        </w:rPr>
        <w:t xml:space="preserve"> </w:t>
      </w:r>
      <w:proofErr w:type="spellStart"/>
      <w:r>
        <w:rPr>
          <w:sz w:val="28"/>
          <w:szCs w:val="28"/>
        </w:rPr>
        <w:t>рівня</w:t>
      </w:r>
      <w:proofErr w:type="spellEnd"/>
      <w:r>
        <w:rPr>
          <w:sz w:val="28"/>
          <w:szCs w:val="28"/>
        </w:rPr>
        <w:t xml:space="preserve"> </w:t>
      </w:r>
      <w:proofErr w:type="spellStart"/>
      <w:r>
        <w:rPr>
          <w:sz w:val="28"/>
          <w:szCs w:val="28"/>
        </w:rPr>
        <w:t>забезпеченості</w:t>
      </w:r>
      <w:proofErr w:type="spellEnd"/>
      <w:r>
        <w:rPr>
          <w:sz w:val="28"/>
          <w:szCs w:val="28"/>
        </w:rPr>
        <w:t xml:space="preserve"> </w:t>
      </w:r>
      <w:proofErr w:type="spellStart"/>
      <w:r>
        <w:rPr>
          <w:sz w:val="28"/>
          <w:szCs w:val="28"/>
        </w:rPr>
        <w:t>населення</w:t>
      </w:r>
      <w:proofErr w:type="spellEnd"/>
      <w:r>
        <w:rPr>
          <w:sz w:val="28"/>
          <w:szCs w:val="28"/>
        </w:rPr>
        <w:t xml:space="preserve"> </w:t>
      </w:r>
      <w:proofErr w:type="spellStart"/>
      <w:r>
        <w:rPr>
          <w:sz w:val="28"/>
          <w:szCs w:val="28"/>
        </w:rPr>
        <w:t>послугами</w:t>
      </w:r>
      <w:proofErr w:type="spellEnd"/>
      <w:r>
        <w:rPr>
          <w:sz w:val="28"/>
          <w:szCs w:val="28"/>
        </w:rPr>
        <w:t xml:space="preserve"> </w:t>
      </w:r>
      <w:proofErr w:type="spellStart"/>
      <w:r>
        <w:rPr>
          <w:sz w:val="28"/>
          <w:szCs w:val="28"/>
        </w:rPr>
        <w:t>належної</w:t>
      </w:r>
      <w:proofErr w:type="spellEnd"/>
      <w:r>
        <w:rPr>
          <w:sz w:val="28"/>
          <w:szCs w:val="28"/>
        </w:rPr>
        <w:t xml:space="preserve"> </w:t>
      </w:r>
      <w:proofErr w:type="spellStart"/>
      <w:r>
        <w:rPr>
          <w:sz w:val="28"/>
          <w:szCs w:val="28"/>
        </w:rPr>
        <w:t>якості</w:t>
      </w:r>
      <w:proofErr w:type="spellEnd"/>
      <w:r>
        <w:rPr>
          <w:sz w:val="28"/>
          <w:szCs w:val="28"/>
        </w:rPr>
        <w:t xml:space="preserve"> і</w:t>
      </w:r>
      <w:r>
        <w:rPr>
          <w:sz w:val="28"/>
          <w:szCs w:val="28"/>
          <w:lang w:val="uk-UA"/>
        </w:rPr>
        <w:t xml:space="preserve">, </w:t>
      </w:r>
      <w:proofErr w:type="spellStart"/>
      <w:r>
        <w:rPr>
          <w:sz w:val="28"/>
          <w:szCs w:val="28"/>
        </w:rPr>
        <w:t>відповідно</w:t>
      </w:r>
      <w:proofErr w:type="spellEnd"/>
      <w:r>
        <w:rPr>
          <w:sz w:val="28"/>
          <w:szCs w:val="28"/>
          <w:lang w:val="uk-UA"/>
        </w:rPr>
        <w:t>,</w:t>
      </w:r>
      <w:r>
        <w:rPr>
          <w:sz w:val="28"/>
          <w:szCs w:val="28"/>
        </w:rPr>
        <w:t xml:space="preserve"> </w:t>
      </w:r>
      <w:proofErr w:type="spellStart"/>
      <w:r>
        <w:rPr>
          <w:sz w:val="28"/>
          <w:szCs w:val="28"/>
        </w:rPr>
        <w:t>довіри</w:t>
      </w:r>
      <w:proofErr w:type="spellEnd"/>
      <w:r>
        <w:rPr>
          <w:sz w:val="28"/>
          <w:szCs w:val="28"/>
        </w:rPr>
        <w:t xml:space="preserve"> до </w:t>
      </w:r>
      <w:proofErr w:type="spellStart"/>
      <w:r>
        <w:rPr>
          <w:sz w:val="28"/>
          <w:szCs w:val="28"/>
        </w:rPr>
        <w:t>влади</w:t>
      </w:r>
      <w:proofErr w:type="spellEnd"/>
      <w:r>
        <w:rPr>
          <w:sz w:val="28"/>
          <w:szCs w:val="28"/>
        </w:rPr>
        <w:t>.</w:t>
      </w:r>
    </w:p>
    <w:p w:rsidR="005E25AC" w:rsidRDefault="005E25AC" w:rsidP="005E25AC">
      <w:pPr>
        <w:pStyle w:val="a3"/>
        <w:ind w:firstLine="709"/>
        <w:jc w:val="both"/>
        <w:rPr>
          <w:sz w:val="28"/>
          <w:szCs w:val="28"/>
        </w:rPr>
      </w:pPr>
      <w:r>
        <w:rPr>
          <w:sz w:val="28"/>
          <w:szCs w:val="28"/>
        </w:rPr>
        <w:t xml:space="preserve">На виконання вимог прикінцевих положень Бюджетного Кодексу України щодо запровадження програмно-цільового методу з січня 2017 року, бюджет </w:t>
      </w:r>
      <w:proofErr w:type="spellStart"/>
      <w:r>
        <w:rPr>
          <w:sz w:val="28"/>
          <w:szCs w:val="28"/>
        </w:rPr>
        <w:t>Степанківської</w:t>
      </w:r>
      <w:proofErr w:type="spellEnd"/>
      <w:r>
        <w:rPr>
          <w:sz w:val="28"/>
          <w:szCs w:val="28"/>
        </w:rPr>
        <w:t xml:space="preserve"> ОТГ на 2020 рік затверджуватиметься з врахуванням норм програмно-цільового методу бюджетування.</w:t>
      </w:r>
    </w:p>
    <w:p w:rsidR="005E25AC" w:rsidRDefault="005E25AC" w:rsidP="005E25AC">
      <w:pPr>
        <w:ind w:left="-567" w:firstLine="567"/>
        <w:jc w:val="center"/>
        <w:rPr>
          <w:b/>
          <w:sz w:val="36"/>
          <w:szCs w:val="36"/>
          <w:lang w:val="uk-UA"/>
        </w:rPr>
      </w:pPr>
      <w:r>
        <w:rPr>
          <w:b/>
          <w:sz w:val="36"/>
          <w:szCs w:val="36"/>
          <w:lang w:val="uk-UA"/>
        </w:rPr>
        <w:t xml:space="preserve">1.7.  Результати </w:t>
      </w:r>
      <w:r>
        <w:rPr>
          <w:b/>
          <w:sz w:val="36"/>
          <w:szCs w:val="36"/>
          <w:lang w:val="en-US"/>
        </w:rPr>
        <w:t>SWOT</w:t>
      </w:r>
      <w:r>
        <w:rPr>
          <w:b/>
          <w:sz w:val="36"/>
          <w:szCs w:val="36"/>
          <w:lang w:val="uk-UA"/>
        </w:rPr>
        <w:t xml:space="preserve"> – аналізу</w:t>
      </w:r>
    </w:p>
    <w:p w:rsidR="005E25AC" w:rsidRDefault="005E25AC" w:rsidP="005E25AC">
      <w:pPr>
        <w:ind w:firstLine="567"/>
        <w:jc w:val="both"/>
        <w:rPr>
          <w:b/>
          <w:sz w:val="28"/>
          <w:szCs w:val="28"/>
          <w:lang w:val="uk-UA"/>
        </w:rPr>
      </w:pPr>
      <w:r>
        <w:rPr>
          <w:sz w:val="28"/>
          <w:szCs w:val="28"/>
        </w:rPr>
        <w:lastRenderedPageBreak/>
        <w:t>SWOT</w:t>
      </w:r>
      <w:r>
        <w:rPr>
          <w:sz w:val="28"/>
          <w:szCs w:val="28"/>
          <w:lang w:val="uk-UA"/>
        </w:rPr>
        <w:t>-аналіз для громади полягає у визначенні сильних та слабких сторін громади, визначення її можливостей та загроз, що впливають на розвиток території ОТГ у цілому, на рівень життя мешканців громади.</w:t>
      </w:r>
    </w:p>
    <w:p w:rsidR="005E25AC" w:rsidRDefault="005E25AC" w:rsidP="005E25AC">
      <w:pPr>
        <w:ind w:firstLine="708"/>
        <w:jc w:val="both"/>
        <w:rPr>
          <w:sz w:val="28"/>
          <w:szCs w:val="28"/>
          <w:lang w:val="uk-UA"/>
        </w:rPr>
      </w:pPr>
      <w:r>
        <w:rPr>
          <w:sz w:val="28"/>
          <w:szCs w:val="28"/>
          <w:lang w:val="uk-UA"/>
        </w:rPr>
        <w:t xml:space="preserve">На основі </w:t>
      </w:r>
      <w:r>
        <w:rPr>
          <w:sz w:val="28"/>
          <w:szCs w:val="28"/>
        </w:rPr>
        <w:t>SWOT</w:t>
      </w:r>
      <w:r>
        <w:rPr>
          <w:sz w:val="28"/>
          <w:szCs w:val="28"/>
          <w:lang w:val="uk-UA"/>
        </w:rPr>
        <w:t>-аналізу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мешканців громади.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 Врахування зовнішніх та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соціально-економічного розвитку та оцінити реальність розробленого Плану. 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5E25AC" w:rsidRDefault="005E25AC" w:rsidP="005E25AC">
      <w:pPr>
        <w:ind w:firstLine="708"/>
        <w:jc w:val="right"/>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9"/>
        <w:gridCol w:w="4789"/>
      </w:tblGrid>
      <w:tr w:rsidR="005E25AC" w:rsidTr="005E25AC">
        <w:tc>
          <w:tcPr>
            <w:tcW w:w="9569" w:type="dxa"/>
            <w:gridSpan w:val="2"/>
            <w:tcBorders>
              <w:top w:val="single" w:sz="4" w:space="0" w:color="auto"/>
              <w:left w:val="single" w:sz="4" w:space="0" w:color="auto"/>
              <w:bottom w:val="single" w:sz="4" w:space="0" w:color="auto"/>
              <w:right w:val="single" w:sz="4" w:space="0" w:color="auto"/>
            </w:tcBorders>
            <w:hideMark/>
          </w:tcPr>
          <w:p w:rsidR="005E25AC" w:rsidRDefault="005E25AC">
            <w:pPr>
              <w:spacing w:after="200" w:line="276" w:lineRule="auto"/>
              <w:jc w:val="center"/>
              <w:rPr>
                <w:b/>
                <w:bCs/>
                <w:sz w:val="28"/>
                <w:szCs w:val="28"/>
                <w:lang w:val="uk-UA" w:eastAsia="en-US"/>
              </w:rPr>
            </w:pPr>
            <w:r>
              <w:rPr>
                <w:b/>
                <w:bCs/>
                <w:sz w:val="28"/>
                <w:szCs w:val="28"/>
                <w:lang w:val="en-US"/>
              </w:rPr>
              <w:t>SWOT</w:t>
            </w:r>
            <w:r>
              <w:rPr>
                <w:b/>
                <w:bCs/>
                <w:sz w:val="28"/>
                <w:szCs w:val="28"/>
                <w:lang w:val="uk-UA"/>
              </w:rPr>
              <w:t>-аналіз</w:t>
            </w:r>
          </w:p>
        </w:tc>
      </w:tr>
      <w:tr w:rsidR="005E25AC" w:rsidTr="005E25AC">
        <w:tc>
          <w:tcPr>
            <w:tcW w:w="4780" w:type="dxa"/>
            <w:tcBorders>
              <w:top w:val="single" w:sz="4" w:space="0" w:color="auto"/>
              <w:left w:val="single" w:sz="4" w:space="0" w:color="auto"/>
              <w:bottom w:val="single" w:sz="4" w:space="0" w:color="auto"/>
              <w:right w:val="single" w:sz="4" w:space="0" w:color="auto"/>
            </w:tcBorders>
            <w:hideMark/>
          </w:tcPr>
          <w:p w:rsidR="005E25AC" w:rsidRDefault="005E25AC">
            <w:pPr>
              <w:spacing w:after="200" w:line="276" w:lineRule="auto"/>
              <w:jc w:val="center"/>
              <w:rPr>
                <w:sz w:val="28"/>
                <w:szCs w:val="28"/>
                <w:lang w:val="uk-UA" w:eastAsia="en-US"/>
              </w:rPr>
            </w:pPr>
            <w:r>
              <w:rPr>
                <w:sz w:val="28"/>
                <w:szCs w:val="28"/>
                <w:lang w:val="uk-UA"/>
              </w:rPr>
              <w:t>Сильні сторони</w:t>
            </w:r>
          </w:p>
        </w:tc>
        <w:tc>
          <w:tcPr>
            <w:tcW w:w="4789" w:type="dxa"/>
            <w:tcBorders>
              <w:top w:val="single" w:sz="4" w:space="0" w:color="auto"/>
              <w:left w:val="single" w:sz="4" w:space="0" w:color="auto"/>
              <w:bottom w:val="single" w:sz="4" w:space="0" w:color="auto"/>
              <w:right w:val="single" w:sz="4" w:space="0" w:color="auto"/>
            </w:tcBorders>
            <w:hideMark/>
          </w:tcPr>
          <w:p w:rsidR="005E25AC" w:rsidRDefault="005E25AC">
            <w:pPr>
              <w:spacing w:after="200" w:line="276" w:lineRule="auto"/>
              <w:jc w:val="center"/>
              <w:rPr>
                <w:sz w:val="28"/>
                <w:szCs w:val="28"/>
                <w:lang w:val="uk-UA" w:eastAsia="en-US"/>
              </w:rPr>
            </w:pPr>
            <w:r>
              <w:rPr>
                <w:sz w:val="28"/>
                <w:szCs w:val="28"/>
                <w:lang w:val="uk-UA"/>
              </w:rPr>
              <w:t>Можливості</w:t>
            </w:r>
          </w:p>
        </w:tc>
      </w:tr>
      <w:tr w:rsidR="005E25AC" w:rsidTr="005E25AC">
        <w:tc>
          <w:tcPr>
            <w:tcW w:w="4780" w:type="dxa"/>
            <w:tcBorders>
              <w:top w:val="single" w:sz="4" w:space="0" w:color="auto"/>
              <w:left w:val="single" w:sz="4" w:space="0" w:color="auto"/>
              <w:bottom w:val="single" w:sz="4" w:space="0" w:color="auto"/>
              <w:right w:val="single" w:sz="4" w:space="0" w:color="auto"/>
            </w:tcBorders>
          </w:tcPr>
          <w:p w:rsidR="005E25AC" w:rsidRDefault="005E25AC">
            <w:pPr>
              <w:pStyle w:val="a6"/>
              <w:numPr>
                <w:ilvl w:val="0"/>
                <w:numId w:val="4"/>
              </w:numPr>
              <w:spacing w:line="240" w:lineRule="auto"/>
              <w:ind w:left="426"/>
              <w:rPr>
                <w:rFonts w:ascii="Times New Roman" w:hAnsi="Times New Roman"/>
                <w:sz w:val="24"/>
                <w:szCs w:val="24"/>
              </w:rPr>
            </w:pPr>
            <w:proofErr w:type="spellStart"/>
            <w:r>
              <w:rPr>
                <w:rFonts w:ascii="Times New Roman" w:hAnsi="Times New Roman"/>
                <w:sz w:val="24"/>
                <w:szCs w:val="24"/>
              </w:rPr>
              <w:t>Достатньо</w:t>
            </w:r>
            <w:proofErr w:type="spellEnd"/>
            <w:r>
              <w:rPr>
                <w:rFonts w:ascii="Times New Roman" w:hAnsi="Times New Roman"/>
                <w:sz w:val="24"/>
                <w:szCs w:val="24"/>
              </w:rPr>
              <w:t xml:space="preserve"> </w:t>
            </w:r>
            <w:proofErr w:type="spellStart"/>
            <w:r>
              <w:rPr>
                <w:rFonts w:ascii="Times New Roman" w:hAnsi="Times New Roman"/>
                <w:sz w:val="24"/>
                <w:szCs w:val="24"/>
              </w:rPr>
              <w:t>високий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надання</w:t>
            </w:r>
            <w:proofErr w:type="spellEnd"/>
            <w:r>
              <w:rPr>
                <w:rFonts w:ascii="Times New Roman" w:hAnsi="Times New Roman"/>
                <w:sz w:val="24"/>
                <w:szCs w:val="24"/>
              </w:rPr>
              <w:t xml:space="preserve"> </w:t>
            </w:r>
            <w:proofErr w:type="spellStart"/>
            <w:r>
              <w:rPr>
                <w:rFonts w:ascii="Times New Roman" w:hAnsi="Times New Roman"/>
                <w:sz w:val="24"/>
                <w:szCs w:val="24"/>
              </w:rPr>
              <w:t>послуг</w:t>
            </w:r>
            <w:proofErr w:type="spellEnd"/>
            <w:r>
              <w:rPr>
                <w:rFonts w:ascii="Times New Roman" w:hAnsi="Times New Roman"/>
                <w:sz w:val="24"/>
                <w:szCs w:val="24"/>
              </w:rPr>
              <w:t xml:space="preserve"> </w:t>
            </w:r>
            <w:proofErr w:type="spellStart"/>
            <w:r>
              <w:rPr>
                <w:rFonts w:ascii="Times New Roman" w:hAnsi="Times New Roman"/>
                <w:sz w:val="24"/>
                <w:szCs w:val="24"/>
              </w:rPr>
              <w:t>дошкільними</w:t>
            </w:r>
            <w:proofErr w:type="spellEnd"/>
            <w:r>
              <w:rPr>
                <w:rFonts w:ascii="Times New Roman" w:hAnsi="Times New Roman"/>
                <w:sz w:val="24"/>
                <w:szCs w:val="24"/>
              </w:rPr>
              <w:t xml:space="preserve"> та </w:t>
            </w:r>
            <w:proofErr w:type="spellStart"/>
            <w:r>
              <w:rPr>
                <w:rFonts w:ascii="Times New Roman" w:hAnsi="Times New Roman"/>
                <w:sz w:val="24"/>
                <w:szCs w:val="24"/>
              </w:rPr>
              <w:t>загальноосвітніми</w:t>
            </w:r>
            <w:proofErr w:type="spellEnd"/>
            <w:r>
              <w:rPr>
                <w:rFonts w:ascii="Times New Roman" w:hAnsi="Times New Roman"/>
                <w:sz w:val="24"/>
                <w:szCs w:val="24"/>
              </w:rPr>
              <w:t xml:space="preserve"> </w:t>
            </w:r>
            <w:proofErr w:type="spellStart"/>
            <w:r>
              <w:rPr>
                <w:rFonts w:ascii="Times New Roman" w:hAnsi="Times New Roman"/>
                <w:sz w:val="24"/>
                <w:szCs w:val="24"/>
              </w:rPr>
              <w:t>навчальними</w:t>
            </w:r>
            <w:proofErr w:type="spellEnd"/>
            <w:r>
              <w:rPr>
                <w:rFonts w:ascii="Times New Roman" w:hAnsi="Times New Roman"/>
                <w:sz w:val="24"/>
                <w:szCs w:val="24"/>
              </w:rPr>
              <w:t xml:space="preserve"> закладами</w:t>
            </w:r>
          </w:p>
          <w:p w:rsidR="005E25AC" w:rsidRDefault="005E25AC">
            <w:pPr>
              <w:pStyle w:val="a6"/>
              <w:numPr>
                <w:ilvl w:val="0"/>
                <w:numId w:val="4"/>
              </w:numPr>
              <w:spacing w:after="0" w:line="240" w:lineRule="auto"/>
              <w:ind w:left="426"/>
              <w:rPr>
                <w:rFonts w:ascii="Times New Roman" w:hAnsi="Times New Roman"/>
                <w:sz w:val="24"/>
                <w:szCs w:val="24"/>
              </w:rPr>
            </w:pPr>
            <w:proofErr w:type="spellStart"/>
            <w:r>
              <w:rPr>
                <w:rFonts w:ascii="Times New Roman" w:hAnsi="Times New Roman"/>
                <w:sz w:val="24"/>
                <w:szCs w:val="24"/>
              </w:rPr>
              <w:t>Вигідне</w:t>
            </w:r>
            <w:proofErr w:type="spellEnd"/>
            <w:r>
              <w:rPr>
                <w:rFonts w:ascii="Times New Roman" w:hAnsi="Times New Roman"/>
                <w:sz w:val="24"/>
                <w:szCs w:val="24"/>
              </w:rPr>
              <w:t xml:space="preserve"> </w:t>
            </w:r>
            <w:proofErr w:type="spellStart"/>
            <w:r>
              <w:rPr>
                <w:rFonts w:ascii="Times New Roman" w:hAnsi="Times New Roman"/>
                <w:sz w:val="24"/>
                <w:szCs w:val="24"/>
              </w:rPr>
              <w:t>географічне</w:t>
            </w:r>
            <w:proofErr w:type="spellEnd"/>
            <w:r>
              <w:rPr>
                <w:rFonts w:ascii="Times New Roman" w:hAnsi="Times New Roman"/>
                <w:sz w:val="24"/>
                <w:szCs w:val="24"/>
              </w:rPr>
              <w:t xml:space="preserve"> </w:t>
            </w:r>
            <w:proofErr w:type="spellStart"/>
            <w:r>
              <w:rPr>
                <w:rFonts w:ascii="Times New Roman" w:hAnsi="Times New Roman"/>
                <w:sz w:val="24"/>
                <w:szCs w:val="24"/>
              </w:rPr>
              <w:t>розташування</w:t>
            </w:r>
            <w:proofErr w:type="spellEnd"/>
            <w:r>
              <w:rPr>
                <w:rFonts w:ascii="Times New Roman" w:hAnsi="Times New Roman"/>
                <w:sz w:val="24"/>
                <w:szCs w:val="24"/>
              </w:rPr>
              <w:t xml:space="preserve"> </w:t>
            </w:r>
          </w:p>
          <w:p w:rsidR="005E25AC" w:rsidRDefault="005E25AC">
            <w:pPr>
              <w:pStyle w:val="a6"/>
              <w:numPr>
                <w:ilvl w:val="0"/>
                <w:numId w:val="4"/>
              </w:numPr>
              <w:spacing w:after="0" w:line="240" w:lineRule="auto"/>
              <w:ind w:left="426"/>
              <w:rPr>
                <w:rFonts w:ascii="Times New Roman" w:hAnsi="Times New Roman"/>
                <w:sz w:val="24"/>
                <w:szCs w:val="24"/>
              </w:rPr>
            </w:pPr>
            <w:r>
              <w:rPr>
                <w:rFonts w:ascii="Times New Roman" w:hAnsi="Times New Roman"/>
                <w:sz w:val="24"/>
                <w:szCs w:val="24"/>
                <w:lang w:val="uk-UA"/>
              </w:rPr>
              <w:t xml:space="preserve">Добре розвинуте транспортне сполучення до районного центру </w:t>
            </w:r>
          </w:p>
          <w:p w:rsidR="005E25AC" w:rsidRDefault="005E25AC">
            <w:pPr>
              <w:pStyle w:val="a6"/>
              <w:numPr>
                <w:ilvl w:val="0"/>
                <w:numId w:val="4"/>
              </w:numPr>
              <w:spacing w:after="0" w:line="240" w:lineRule="auto"/>
              <w:ind w:left="426"/>
              <w:rPr>
                <w:rFonts w:ascii="Times New Roman" w:hAnsi="Times New Roman"/>
                <w:sz w:val="24"/>
                <w:szCs w:val="24"/>
              </w:rPr>
            </w:pPr>
            <w:proofErr w:type="spellStart"/>
            <w:r>
              <w:rPr>
                <w:rFonts w:ascii="Times New Roman" w:hAnsi="Times New Roman"/>
                <w:sz w:val="24"/>
                <w:szCs w:val="24"/>
              </w:rPr>
              <w:t>Людський</w:t>
            </w:r>
            <w:proofErr w:type="spellEnd"/>
            <w:r>
              <w:rPr>
                <w:rFonts w:ascii="Times New Roman" w:hAnsi="Times New Roman"/>
                <w:sz w:val="24"/>
                <w:szCs w:val="24"/>
              </w:rPr>
              <w:t xml:space="preserve"> ресурс, </w:t>
            </w:r>
            <w:proofErr w:type="spellStart"/>
            <w:r>
              <w:rPr>
                <w:rFonts w:ascii="Times New Roman" w:hAnsi="Times New Roman"/>
                <w:sz w:val="24"/>
                <w:szCs w:val="24"/>
              </w:rPr>
              <w:t>кадровий</w:t>
            </w:r>
            <w:proofErr w:type="spellEnd"/>
            <w:r>
              <w:rPr>
                <w:rFonts w:ascii="Times New Roman" w:hAnsi="Times New Roman"/>
                <w:sz w:val="24"/>
                <w:szCs w:val="24"/>
              </w:rPr>
              <w:t xml:space="preserve"> </w:t>
            </w:r>
            <w:proofErr w:type="spellStart"/>
            <w:r>
              <w:rPr>
                <w:rFonts w:ascii="Times New Roman" w:hAnsi="Times New Roman"/>
                <w:sz w:val="24"/>
                <w:szCs w:val="24"/>
              </w:rPr>
              <w:t>потенціал</w:t>
            </w:r>
            <w:proofErr w:type="spellEnd"/>
          </w:p>
          <w:p w:rsidR="005E25AC" w:rsidRDefault="005E25AC">
            <w:pPr>
              <w:pStyle w:val="a6"/>
              <w:numPr>
                <w:ilvl w:val="0"/>
                <w:numId w:val="4"/>
              </w:numPr>
              <w:spacing w:after="0" w:line="240" w:lineRule="auto"/>
              <w:ind w:left="426"/>
              <w:rPr>
                <w:rFonts w:ascii="Times New Roman" w:hAnsi="Times New Roman"/>
                <w:sz w:val="24"/>
                <w:szCs w:val="24"/>
              </w:rPr>
            </w:pPr>
            <w:proofErr w:type="spellStart"/>
            <w:r>
              <w:rPr>
                <w:rFonts w:ascii="Times New Roman" w:hAnsi="Times New Roman"/>
                <w:sz w:val="24"/>
                <w:szCs w:val="24"/>
              </w:rPr>
              <w:t>Сприятливі</w:t>
            </w:r>
            <w:proofErr w:type="spellEnd"/>
            <w:r>
              <w:rPr>
                <w:rFonts w:ascii="Times New Roman" w:hAnsi="Times New Roman"/>
                <w:sz w:val="24"/>
                <w:szCs w:val="24"/>
              </w:rPr>
              <w:t xml:space="preserve"> </w:t>
            </w:r>
            <w:proofErr w:type="spellStart"/>
            <w:r>
              <w:rPr>
                <w:rFonts w:ascii="Times New Roman" w:hAnsi="Times New Roman"/>
                <w:sz w:val="24"/>
                <w:szCs w:val="24"/>
              </w:rPr>
              <w:t>кліматичні</w:t>
            </w:r>
            <w:proofErr w:type="spellEnd"/>
            <w:r>
              <w:rPr>
                <w:rFonts w:ascii="Times New Roman" w:hAnsi="Times New Roman"/>
                <w:sz w:val="24"/>
                <w:szCs w:val="24"/>
              </w:rPr>
              <w:t xml:space="preserve"> </w:t>
            </w:r>
            <w:proofErr w:type="spellStart"/>
            <w:r>
              <w:rPr>
                <w:rFonts w:ascii="Times New Roman" w:hAnsi="Times New Roman"/>
                <w:sz w:val="24"/>
                <w:szCs w:val="24"/>
              </w:rPr>
              <w:t>умови</w:t>
            </w:r>
            <w:proofErr w:type="spellEnd"/>
          </w:p>
          <w:p w:rsidR="005E25AC" w:rsidRDefault="005E25AC">
            <w:pPr>
              <w:pStyle w:val="a6"/>
              <w:numPr>
                <w:ilvl w:val="0"/>
                <w:numId w:val="4"/>
              </w:numPr>
              <w:spacing w:after="0" w:line="240" w:lineRule="auto"/>
              <w:ind w:left="426"/>
              <w:rPr>
                <w:rFonts w:ascii="Times New Roman" w:hAnsi="Times New Roman"/>
                <w:sz w:val="24"/>
                <w:szCs w:val="24"/>
              </w:rPr>
            </w:pPr>
            <w:proofErr w:type="spellStart"/>
            <w:r>
              <w:rPr>
                <w:rFonts w:ascii="Times New Roman" w:hAnsi="Times New Roman"/>
                <w:sz w:val="24"/>
                <w:szCs w:val="24"/>
              </w:rPr>
              <w:t>Інвестиційна</w:t>
            </w:r>
            <w:proofErr w:type="spellEnd"/>
            <w:r>
              <w:rPr>
                <w:rFonts w:ascii="Times New Roman" w:hAnsi="Times New Roman"/>
                <w:sz w:val="24"/>
                <w:szCs w:val="24"/>
              </w:rPr>
              <w:t xml:space="preserve"> </w:t>
            </w:r>
            <w:proofErr w:type="spellStart"/>
            <w:r>
              <w:rPr>
                <w:rFonts w:ascii="Times New Roman" w:hAnsi="Times New Roman"/>
                <w:sz w:val="24"/>
                <w:szCs w:val="24"/>
              </w:rPr>
              <w:t>привабливість</w:t>
            </w:r>
            <w:proofErr w:type="spellEnd"/>
          </w:p>
          <w:p w:rsidR="005E25AC" w:rsidRDefault="005E25AC">
            <w:pPr>
              <w:pStyle w:val="a6"/>
              <w:spacing w:after="0" w:line="240" w:lineRule="auto"/>
              <w:ind w:left="426"/>
              <w:rPr>
                <w:rFonts w:ascii="Times New Roman" w:hAnsi="Times New Roman"/>
                <w:sz w:val="24"/>
                <w:szCs w:val="24"/>
                <w:lang w:val="uk-UA"/>
              </w:rPr>
            </w:pPr>
          </w:p>
        </w:tc>
        <w:tc>
          <w:tcPr>
            <w:tcW w:w="4789" w:type="dxa"/>
            <w:tcBorders>
              <w:top w:val="single" w:sz="4" w:space="0" w:color="auto"/>
              <w:left w:val="single" w:sz="4" w:space="0" w:color="auto"/>
              <w:bottom w:val="single" w:sz="4" w:space="0" w:color="auto"/>
              <w:right w:val="single" w:sz="4" w:space="0" w:color="auto"/>
            </w:tcBorders>
          </w:tcPr>
          <w:p w:rsidR="005E25AC" w:rsidRDefault="005E25AC">
            <w:pPr>
              <w:pStyle w:val="a6"/>
              <w:numPr>
                <w:ilvl w:val="0"/>
                <w:numId w:val="6"/>
              </w:numPr>
              <w:spacing w:after="0" w:line="240" w:lineRule="auto"/>
              <w:ind w:left="426"/>
              <w:rPr>
                <w:rFonts w:ascii="Times New Roman" w:hAnsi="Times New Roman"/>
                <w:sz w:val="24"/>
                <w:szCs w:val="24"/>
              </w:rPr>
            </w:pPr>
            <w:proofErr w:type="spellStart"/>
            <w:r>
              <w:rPr>
                <w:rFonts w:ascii="Times New Roman" w:hAnsi="Times New Roman"/>
                <w:sz w:val="24"/>
                <w:szCs w:val="24"/>
              </w:rPr>
              <w:t>Розвиток</w:t>
            </w:r>
            <w:proofErr w:type="spellEnd"/>
            <w:r>
              <w:rPr>
                <w:rFonts w:ascii="Times New Roman" w:hAnsi="Times New Roman"/>
                <w:sz w:val="24"/>
                <w:szCs w:val="24"/>
              </w:rPr>
              <w:t xml:space="preserve"> </w:t>
            </w:r>
            <w:proofErr w:type="spellStart"/>
            <w:r>
              <w:rPr>
                <w:rFonts w:ascii="Times New Roman" w:hAnsi="Times New Roman"/>
                <w:sz w:val="24"/>
                <w:szCs w:val="24"/>
              </w:rPr>
              <w:t>відновлювальної</w:t>
            </w:r>
            <w:proofErr w:type="spellEnd"/>
            <w:r>
              <w:rPr>
                <w:rFonts w:ascii="Times New Roman" w:hAnsi="Times New Roman"/>
                <w:sz w:val="24"/>
                <w:szCs w:val="24"/>
              </w:rPr>
              <w:t xml:space="preserve"> та </w:t>
            </w:r>
            <w:proofErr w:type="spellStart"/>
            <w:r>
              <w:rPr>
                <w:rFonts w:ascii="Times New Roman" w:hAnsi="Times New Roman"/>
                <w:sz w:val="24"/>
                <w:szCs w:val="24"/>
              </w:rPr>
              <w:t>нетрадиційної</w:t>
            </w:r>
            <w:proofErr w:type="spellEnd"/>
            <w:r>
              <w:rPr>
                <w:rFonts w:ascii="Times New Roman" w:hAnsi="Times New Roman"/>
                <w:sz w:val="24"/>
                <w:szCs w:val="24"/>
              </w:rPr>
              <w:t xml:space="preserve"> </w:t>
            </w:r>
            <w:proofErr w:type="spellStart"/>
            <w:r>
              <w:rPr>
                <w:rFonts w:ascii="Times New Roman" w:hAnsi="Times New Roman"/>
                <w:sz w:val="24"/>
                <w:szCs w:val="24"/>
              </w:rPr>
              <w:t>енергетики</w:t>
            </w:r>
            <w:proofErr w:type="spellEnd"/>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Покращення</w:t>
            </w:r>
            <w:proofErr w:type="spellEnd"/>
            <w:r>
              <w:rPr>
                <w:rFonts w:ascii="Times New Roman" w:hAnsi="Times New Roman"/>
                <w:sz w:val="24"/>
                <w:szCs w:val="24"/>
              </w:rPr>
              <w:t xml:space="preserve">  </w:t>
            </w:r>
            <w:proofErr w:type="spellStart"/>
            <w:r>
              <w:rPr>
                <w:rFonts w:ascii="Times New Roman" w:hAnsi="Times New Roman"/>
                <w:sz w:val="24"/>
                <w:szCs w:val="24"/>
              </w:rPr>
              <w:t>бізнес-клімату</w:t>
            </w:r>
            <w:proofErr w:type="spellEnd"/>
            <w:r>
              <w:rPr>
                <w:rFonts w:ascii="Times New Roman" w:hAnsi="Times New Roman"/>
                <w:sz w:val="24"/>
                <w:szCs w:val="24"/>
              </w:rPr>
              <w:t xml:space="preserve">  в  </w:t>
            </w:r>
            <w:proofErr w:type="spellStart"/>
            <w:r>
              <w:rPr>
                <w:rFonts w:ascii="Times New Roman" w:hAnsi="Times New Roman"/>
                <w:sz w:val="24"/>
                <w:szCs w:val="24"/>
              </w:rPr>
              <w:t>Україні</w:t>
            </w:r>
            <w:proofErr w:type="spellEnd"/>
            <w:r>
              <w:rPr>
                <w:rFonts w:ascii="Times New Roman" w:hAnsi="Times New Roman"/>
                <w:sz w:val="24"/>
                <w:szCs w:val="24"/>
              </w:rPr>
              <w:t xml:space="preserve">,  </w:t>
            </w:r>
            <w:proofErr w:type="spellStart"/>
            <w:r>
              <w:rPr>
                <w:rFonts w:ascii="Times New Roman" w:hAnsi="Times New Roman"/>
                <w:sz w:val="24"/>
                <w:szCs w:val="24"/>
              </w:rPr>
              <w:t>відновлення</w:t>
            </w:r>
            <w:proofErr w:type="spellEnd"/>
            <w:r>
              <w:rPr>
                <w:rFonts w:ascii="Times New Roman" w:hAnsi="Times New Roman"/>
                <w:sz w:val="24"/>
                <w:szCs w:val="24"/>
              </w:rPr>
              <w:t xml:space="preserve">  </w:t>
            </w:r>
            <w:proofErr w:type="spellStart"/>
            <w:r>
              <w:rPr>
                <w:rFonts w:ascii="Times New Roman" w:hAnsi="Times New Roman"/>
                <w:sz w:val="24"/>
                <w:szCs w:val="24"/>
              </w:rPr>
              <w:t>стимулювання</w:t>
            </w:r>
            <w:proofErr w:type="spellEnd"/>
            <w:r>
              <w:rPr>
                <w:rFonts w:ascii="Times New Roman" w:hAnsi="Times New Roman"/>
                <w:sz w:val="24"/>
                <w:szCs w:val="24"/>
              </w:rPr>
              <w:t xml:space="preserve"> </w:t>
            </w:r>
            <w:proofErr w:type="spellStart"/>
            <w:r>
              <w:rPr>
                <w:rFonts w:ascii="Times New Roman" w:hAnsi="Times New Roman"/>
                <w:sz w:val="24"/>
                <w:szCs w:val="24"/>
              </w:rPr>
              <w:t>розвитку</w:t>
            </w:r>
            <w:proofErr w:type="spellEnd"/>
            <w:r>
              <w:rPr>
                <w:rFonts w:ascii="Times New Roman" w:hAnsi="Times New Roman"/>
                <w:sz w:val="24"/>
                <w:szCs w:val="24"/>
              </w:rPr>
              <w:t xml:space="preserve"> малого та </w:t>
            </w:r>
            <w:proofErr w:type="spellStart"/>
            <w:r>
              <w:rPr>
                <w:rFonts w:ascii="Times New Roman" w:hAnsi="Times New Roman"/>
                <w:sz w:val="24"/>
                <w:szCs w:val="24"/>
              </w:rPr>
              <w:t>середнього</w:t>
            </w:r>
            <w:proofErr w:type="spellEnd"/>
            <w:r>
              <w:rPr>
                <w:rFonts w:ascii="Times New Roman" w:hAnsi="Times New Roman"/>
                <w:sz w:val="24"/>
                <w:szCs w:val="24"/>
              </w:rPr>
              <w:t xml:space="preserve"> </w:t>
            </w:r>
            <w:proofErr w:type="spellStart"/>
            <w:r>
              <w:rPr>
                <w:rFonts w:ascii="Times New Roman" w:hAnsi="Times New Roman"/>
                <w:sz w:val="24"/>
                <w:szCs w:val="24"/>
              </w:rPr>
              <w:t>бізнесу</w:t>
            </w:r>
            <w:proofErr w:type="spellEnd"/>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Зростання</w:t>
            </w:r>
            <w:proofErr w:type="spellEnd"/>
            <w:r>
              <w:rPr>
                <w:rFonts w:ascii="Times New Roman" w:hAnsi="Times New Roman"/>
                <w:sz w:val="24"/>
                <w:szCs w:val="24"/>
              </w:rPr>
              <w:t xml:space="preserve">  </w:t>
            </w:r>
            <w:proofErr w:type="spellStart"/>
            <w:r>
              <w:rPr>
                <w:rFonts w:ascii="Times New Roman" w:hAnsi="Times New Roman"/>
                <w:sz w:val="24"/>
                <w:szCs w:val="24"/>
              </w:rPr>
              <w:t>інвестиційної</w:t>
            </w:r>
            <w:proofErr w:type="spellEnd"/>
            <w:r>
              <w:rPr>
                <w:rFonts w:ascii="Times New Roman" w:hAnsi="Times New Roman"/>
                <w:sz w:val="24"/>
                <w:szCs w:val="24"/>
              </w:rPr>
              <w:t xml:space="preserve"> </w:t>
            </w:r>
            <w:proofErr w:type="spellStart"/>
            <w:r>
              <w:rPr>
                <w:rFonts w:ascii="Times New Roman" w:hAnsi="Times New Roman"/>
                <w:sz w:val="24"/>
                <w:szCs w:val="24"/>
              </w:rPr>
              <w:t>привабливості</w:t>
            </w:r>
            <w:proofErr w:type="spellEnd"/>
            <w:r>
              <w:rPr>
                <w:rFonts w:ascii="Times New Roman" w:hAnsi="Times New Roman"/>
                <w:sz w:val="24"/>
                <w:szCs w:val="24"/>
              </w:rPr>
              <w:t xml:space="preserve"> </w:t>
            </w:r>
            <w:proofErr w:type="spellStart"/>
            <w:r>
              <w:rPr>
                <w:rFonts w:ascii="Times New Roman" w:hAnsi="Times New Roman"/>
                <w:sz w:val="24"/>
                <w:szCs w:val="24"/>
              </w:rPr>
              <w:t>України</w:t>
            </w:r>
            <w:proofErr w:type="spellEnd"/>
            <w:r>
              <w:rPr>
                <w:rFonts w:ascii="Times New Roman" w:hAnsi="Times New Roman"/>
                <w:sz w:val="24"/>
                <w:szCs w:val="24"/>
              </w:rPr>
              <w:t>.</w:t>
            </w:r>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Зростання</w:t>
            </w:r>
            <w:proofErr w:type="spellEnd"/>
            <w:r>
              <w:rPr>
                <w:rFonts w:ascii="Times New Roman" w:hAnsi="Times New Roman"/>
                <w:sz w:val="24"/>
                <w:szCs w:val="24"/>
              </w:rPr>
              <w:t xml:space="preserve"> </w:t>
            </w:r>
            <w:proofErr w:type="spellStart"/>
            <w:r>
              <w:rPr>
                <w:rFonts w:ascii="Times New Roman" w:hAnsi="Times New Roman"/>
                <w:sz w:val="24"/>
                <w:szCs w:val="24"/>
              </w:rPr>
              <w:t>світового</w:t>
            </w:r>
            <w:proofErr w:type="spellEnd"/>
            <w:r>
              <w:rPr>
                <w:rFonts w:ascii="Times New Roman" w:hAnsi="Times New Roman"/>
                <w:sz w:val="24"/>
                <w:szCs w:val="24"/>
              </w:rPr>
              <w:t xml:space="preserve"> </w:t>
            </w:r>
            <w:proofErr w:type="spellStart"/>
            <w:r>
              <w:rPr>
                <w:rFonts w:ascii="Times New Roman" w:hAnsi="Times New Roman"/>
                <w:sz w:val="24"/>
                <w:szCs w:val="24"/>
              </w:rPr>
              <w:t>попиту</w:t>
            </w:r>
            <w:proofErr w:type="spellEnd"/>
            <w:r>
              <w:rPr>
                <w:rFonts w:ascii="Times New Roman" w:hAnsi="Times New Roman"/>
                <w:sz w:val="24"/>
                <w:szCs w:val="24"/>
              </w:rPr>
              <w:t xml:space="preserve"> на </w:t>
            </w:r>
            <w:proofErr w:type="spellStart"/>
            <w:r>
              <w:rPr>
                <w:rFonts w:ascii="Times New Roman" w:hAnsi="Times New Roman"/>
                <w:sz w:val="24"/>
                <w:szCs w:val="24"/>
              </w:rPr>
              <w:t>екологічно</w:t>
            </w:r>
            <w:proofErr w:type="spellEnd"/>
            <w:r>
              <w:rPr>
                <w:rFonts w:ascii="Times New Roman" w:hAnsi="Times New Roman"/>
                <w:sz w:val="24"/>
                <w:szCs w:val="24"/>
              </w:rPr>
              <w:t xml:space="preserve"> </w:t>
            </w:r>
            <w:proofErr w:type="spellStart"/>
            <w:r>
              <w:rPr>
                <w:rFonts w:ascii="Times New Roman" w:hAnsi="Times New Roman"/>
                <w:sz w:val="24"/>
                <w:szCs w:val="24"/>
              </w:rPr>
              <w:t>чисту</w:t>
            </w:r>
            <w:proofErr w:type="spellEnd"/>
            <w:r>
              <w:rPr>
                <w:rFonts w:ascii="Times New Roman" w:hAnsi="Times New Roman"/>
                <w:sz w:val="24"/>
                <w:szCs w:val="24"/>
              </w:rPr>
              <w:t xml:space="preserve"> </w:t>
            </w:r>
            <w:proofErr w:type="spellStart"/>
            <w:r>
              <w:rPr>
                <w:rFonts w:ascii="Times New Roman" w:hAnsi="Times New Roman"/>
                <w:sz w:val="24"/>
                <w:szCs w:val="24"/>
              </w:rPr>
              <w:t>продукцію</w:t>
            </w:r>
            <w:proofErr w:type="spellEnd"/>
            <w:r>
              <w:rPr>
                <w:rFonts w:ascii="Times New Roman" w:hAnsi="Times New Roman"/>
                <w:sz w:val="24"/>
                <w:szCs w:val="24"/>
              </w:rPr>
              <w:t xml:space="preserve"> АПК.</w:t>
            </w:r>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Зростання</w:t>
            </w:r>
            <w:proofErr w:type="spellEnd"/>
            <w:r>
              <w:rPr>
                <w:rFonts w:ascii="Times New Roman" w:hAnsi="Times New Roman"/>
                <w:sz w:val="24"/>
                <w:szCs w:val="24"/>
              </w:rPr>
              <w:t xml:space="preserve"> </w:t>
            </w:r>
            <w:proofErr w:type="spellStart"/>
            <w:r>
              <w:rPr>
                <w:rFonts w:ascii="Times New Roman" w:hAnsi="Times New Roman"/>
                <w:sz w:val="24"/>
                <w:szCs w:val="24"/>
              </w:rPr>
              <w:t>популярності</w:t>
            </w:r>
            <w:proofErr w:type="spellEnd"/>
            <w:r>
              <w:rPr>
                <w:rFonts w:ascii="Times New Roman" w:hAnsi="Times New Roman"/>
                <w:sz w:val="24"/>
                <w:szCs w:val="24"/>
              </w:rPr>
              <w:t xml:space="preserve"> </w:t>
            </w:r>
            <w:proofErr w:type="spellStart"/>
            <w:r>
              <w:rPr>
                <w:rFonts w:ascii="Times New Roman" w:hAnsi="Times New Roman"/>
                <w:sz w:val="24"/>
                <w:szCs w:val="24"/>
              </w:rPr>
              <w:t>сільського</w:t>
            </w:r>
            <w:proofErr w:type="spellEnd"/>
            <w:r>
              <w:rPr>
                <w:rFonts w:ascii="Times New Roman" w:hAnsi="Times New Roman"/>
                <w:sz w:val="24"/>
                <w:szCs w:val="24"/>
              </w:rPr>
              <w:t xml:space="preserve">, зеленого, культурного, </w:t>
            </w:r>
            <w:proofErr w:type="spellStart"/>
            <w:r>
              <w:rPr>
                <w:rFonts w:ascii="Times New Roman" w:hAnsi="Times New Roman"/>
                <w:sz w:val="24"/>
                <w:szCs w:val="24"/>
              </w:rPr>
              <w:t>світоглядного</w:t>
            </w:r>
            <w:proofErr w:type="spellEnd"/>
            <w:r>
              <w:rPr>
                <w:rFonts w:ascii="Times New Roman" w:hAnsi="Times New Roman"/>
                <w:sz w:val="24"/>
                <w:szCs w:val="24"/>
              </w:rPr>
              <w:t xml:space="preserve"> туризму </w:t>
            </w:r>
            <w:proofErr w:type="spellStart"/>
            <w:r>
              <w:rPr>
                <w:rFonts w:ascii="Times New Roman" w:hAnsi="Times New Roman"/>
                <w:sz w:val="24"/>
                <w:szCs w:val="24"/>
              </w:rPr>
              <w:t>серед</w:t>
            </w:r>
            <w:proofErr w:type="spellEnd"/>
            <w:r>
              <w:rPr>
                <w:rFonts w:ascii="Times New Roman" w:hAnsi="Times New Roman"/>
                <w:sz w:val="24"/>
                <w:szCs w:val="24"/>
              </w:rPr>
              <w:t xml:space="preserve"> </w:t>
            </w:r>
            <w:proofErr w:type="spellStart"/>
            <w:r>
              <w:rPr>
                <w:rFonts w:ascii="Times New Roman" w:hAnsi="Times New Roman"/>
                <w:sz w:val="24"/>
                <w:szCs w:val="24"/>
              </w:rPr>
              <w:t>населення</w:t>
            </w:r>
            <w:proofErr w:type="spellEnd"/>
            <w:r>
              <w:rPr>
                <w:rFonts w:ascii="Times New Roman" w:hAnsi="Times New Roman"/>
                <w:sz w:val="24"/>
                <w:szCs w:val="24"/>
              </w:rPr>
              <w:t xml:space="preserve"> </w:t>
            </w:r>
            <w:proofErr w:type="spellStart"/>
            <w:r>
              <w:rPr>
                <w:rFonts w:ascii="Times New Roman" w:hAnsi="Times New Roman"/>
                <w:sz w:val="24"/>
                <w:szCs w:val="24"/>
              </w:rPr>
              <w:t>України</w:t>
            </w:r>
            <w:proofErr w:type="spellEnd"/>
            <w:r>
              <w:rPr>
                <w:rFonts w:ascii="Times New Roman" w:hAnsi="Times New Roman"/>
                <w:sz w:val="24"/>
                <w:szCs w:val="24"/>
              </w:rPr>
              <w:t xml:space="preserve"> та </w:t>
            </w:r>
            <w:proofErr w:type="spellStart"/>
            <w:r>
              <w:rPr>
                <w:rFonts w:ascii="Times New Roman" w:hAnsi="Times New Roman"/>
                <w:sz w:val="24"/>
                <w:szCs w:val="24"/>
              </w:rPr>
              <w:t>Європи</w:t>
            </w:r>
            <w:proofErr w:type="spellEnd"/>
            <w:r>
              <w:rPr>
                <w:rFonts w:ascii="Times New Roman" w:hAnsi="Times New Roman"/>
                <w:sz w:val="24"/>
                <w:szCs w:val="24"/>
              </w:rPr>
              <w:t>.</w:t>
            </w:r>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Збільшення</w:t>
            </w:r>
            <w:proofErr w:type="spellEnd"/>
            <w:r>
              <w:rPr>
                <w:rFonts w:ascii="Times New Roman" w:hAnsi="Times New Roman"/>
                <w:sz w:val="24"/>
                <w:szCs w:val="24"/>
              </w:rPr>
              <w:t xml:space="preserve"> </w:t>
            </w:r>
            <w:proofErr w:type="spellStart"/>
            <w:r>
              <w:rPr>
                <w:rFonts w:ascii="Times New Roman" w:hAnsi="Times New Roman"/>
                <w:sz w:val="24"/>
                <w:szCs w:val="24"/>
              </w:rPr>
              <w:t>місцевих</w:t>
            </w:r>
            <w:proofErr w:type="spellEnd"/>
            <w:r>
              <w:rPr>
                <w:rFonts w:ascii="Times New Roman" w:hAnsi="Times New Roman"/>
                <w:sz w:val="24"/>
                <w:szCs w:val="24"/>
              </w:rPr>
              <w:t xml:space="preserve"> </w:t>
            </w:r>
            <w:proofErr w:type="spellStart"/>
            <w:r>
              <w:rPr>
                <w:rFonts w:ascii="Times New Roman" w:hAnsi="Times New Roman"/>
                <w:sz w:val="24"/>
                <w:szCs w:val="24"/>
              </w:rPr>
              <w:t>доходів</w:t>
            </w:r>
            <w:proofErr w:type="spellEnd"/>
            <w:r>
              <w:rPr>
                <w:rFonts w:ascii="Times New Roman" w:hAnsi="Times New Roman"/>
                <w:sz w:val="24"/>
                <w:szCs w:val="24"/>
              </w:rPr>
              <w:t xml:space="preserve"> </w:t>
            </w:r>
            <w:proofErr w:type="spellStart"/>
            <w:r>
              <w:rPr>
                <w:rFonts w:ascii="Times New Roman" w:hAnsi="Times New Roman"/>
                <w:sz w:val="24"/>
                <w:szCs w:val="24"/>
              </w:rPr>
              <w:t>завдяки</w:t>
            </w:r>
            <w:proofErr w:type="spellEnd"/>
            <w:r>
              <w:rPr>
                <w:rFonts w:ascii="Times New Roman" w:hAnsi="Times New Roman"/>
                <w:sz w:val="24"/>
                <w:szCs w:val="24"/>
              </w:rPr>
              <w:t xml:space="preserve"> </w:t>
            </w:r>
            <w:proofErr w:type="spellStart"/>
            <w:r>
              <w:rPr>
                <w:rFonts w:ascii="Times New Roman" w:hAnsi="Times New Roman"/>
                <w:sz w:val="24"/>
                <w:szCs w:val="24"/>
              </w:rPr>
              <w:t>децентралізації</w:t>
            </w:r>
            <w:proofErr w:type="spellEnd"/>
            <w:r>
              <w:rPr>
                <w:rFonts w:ascii="Times New Roman" w:hAnsi="Times New Roman"/>
                <w:sz w:val="24"/>
                <w:szCs w:val="24"/>
              </w:rPr>
              <w:t>.</w:t>
            </w:r>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Підвищення</w:t>
            </w:r>
            <w:proofErr w:type="spellEnd"/>
            <w:r>
              <w:rPr>
                <w:rFonts w:ascii="Times New Roman" w:hAnsi="Times New Roman"/>
                <w:sz w:val="24"/>
                <w:szCs w:val="24"/>
              </w:rPr>
              <w:t xml:space="preserve"> </w:t>
            </w:r>
            <w:proofErr w:type="spellStart"/>
            <w:r>
              <w:rPr>
                <w:rFonts w:ascii="Times New Roman" w:hAnsi="Times New Roman"/>
                <w:sz w:val="24"/>
                <w:szCs w:val="24"/>
              </w:rPr>
              <w:t>громадської</w:t>
            </w:r>
            <w:proofErr w:type="spellEnd"/>
            <w:r>
              <w:rPr>
                <w:rFonts w:ascii="Times New Roman" w:hAnsi="Times New Roman"/>
                <w:sz w:val="24"/>
                <w:szCs w:val="24"/>
              </w:rPr>
              <w:t xml:space="preserve"> </w:t>
            </w:r>
            <w:proofErr w:type="spellStart"/>
            <w:r>
              <w:rPr>
                <w:rFonts w:ascii="Times New Roman" w:hAnsi="Times New Roman"/>
                <w:sz w:val="24"/>
                <w:szCs w:val="24"/>
              </w:rPr>
              <w:t>активності</w:t>
            </w:r>
            <w:proofErr w:type="spellEnd"/>
            <w:r>
              <w:rPr>
                <w:rFonts w:ascii="Times New Roman" w:hAnsi="Times New Roman"/>
                <w:sz w:val="24"/>
                <w:szCs w:val="24"/>
              </w:rPr>
              <w:t xml:space="preserve"> та </w:t>
            </w:r>
            <w:proofErr w:type="spellStart"/>
            <w:r>
              <w:rPr>
                <w:rFonts w:ascii="Times New Roman" w:hAnsi="Times New Roman"/>
                <w:sz w:val="24"/>
                <w:szCs w:val="24"/>
              </w:rPr>
              <w:t>збільшення</w:t>
            </w:r>
            <w:proofErr w:type="spellEnd"/>
            <w:r>
              <w:rPr>
                <w:rFonts w:ascii="Times New Roman" w:hAnsi="Times New Roman"/>
                <w:sz w:val="24"/>
                <w:szCs w:val="24"/>
              </w:rPr>
              <w:t xml:space="preserve"> </w:t>
            </w:r>
            <w:proofErr w:type="spellStart"/>
            <w:r>
              <w:rPr>
                <w:rFonts w:ascii="Times New Roman" w:hAnsi="Times New Roman"/>
                <w:sz w:val="24"/>
                <w:szCs w:val="24"/>
              </w:rPr>
              <w:t>кількості</w:t>
            </w:r>
            <w:proofErr w:type="spellEnd"/>
            <w:r>
              <w:rPr>
                <w:rFonts w:ascii="Times New Roman" w:hAnsi="Times New Roman"/>
                <w:sz w:val="24"/>
                <w:szCs w:val="24"/>
              </w:rPr>
              <w:t xml:space="preserve"> </w:t>
            </w:r>
            <w:proofErr w:type="spellStart"/>
            <w:r>
              <w:rPr>
                <w:rFonts w:ascii="Times New Roman" w:hAnsi="Times New Roman"/>
                <w:sz w:val="24"/>
                <w:szCs w:val="24"/>
              </w:rPr>
              <w:t>локальних</w:t>
            </w:r>
            <w:proofErr w:type="spellEnd"/>
            <w:r>
              <w:rPr>
                <w:rFonts w:ascii="Times New Roman" w:hAnsi="Times New Roman"/>
                <w:sz w:val="24"/>
                <w:szCs w:val="24"/>
              </w:rPr>
              <w:t xml:space="preserve"> </w:t>
            </w:r>
            <w:proofErr w:type="spellStart"/>
            <w:r>
              <w:rPr>
                <w:rFonts w:ascii="Times New Roman" w:hAnsi="Times New Roman"/>
                <w:sz w:val="24"/>
                <w:szCs w:val="24"/>
              </w:rPr>
              <w:t>ініціатив</w:t>
            </w:r>
            <w:proofErr w:type="spellEnd"/>
            <w:r>
              <w:rPr>
                <w:rFonts w:ascii="Times New Roman" w:hAnsi="Times New Roman"/>
                <w:sz w:val="24"/>
                <w:szCs w:val="24"/>
              </w:rPr>
              <w:t>.</w:t>
            </w:r>
          </w:p>
          <w:p w:rsidR="005E25AC" w:rsidRDefault="005E25AC">
            <w:pPr>
              <w:pStyle w:val="a6"/>
              <w:numPr>
                <w:ilvl w:val="0"/>
                <w:numId w:val="6"/>
              </w:numPr>
              <w:spacing w:line="240" w:lineRule="auto"/>
              <w:ind w:left="426"/>
              <w:rPr>
                <w:rFonts w:ascii="Times New Roman" w:hAnsi="Times New Roman"/>
                <w:sz w:val="24"/>
                <w:szCs w:val="24"/>
              </w:rPr>
            </w:pPr>
            <w:proofErr w:type="spellStart"/>
            <w:r>
              <w:rPr>
                <w:rFonts w:ascii="Times New Roman" w:hAnsi="Times New Roman"/>
                <w:sz w:val="24"/>
                <w:szCs w:val="24"/>
              </w:rPr>
              <w:t>Підвищення</w:t>
            </w:r>
            <w:proofErr w:type="spellEnd"/>
            <w:r>
              <w:rPr>
                <w:rFonts w:ascii="Times New Roman" w:hAnsi="Times New Roman"/>
                <w:sz w:val="24"/>
                <w:szCs w:val="24"/>
              </w:rPr>
              <w:t xml:space="preserve"> </w:t>
            </w:r>
            <w:proofErr w:type="spellStart"/>
            <w:r>
              <w:rPr>
                <w:rFonts w:ascii="Times New Roman" w:hAnsi="Times New Roman"/>
                <w:sz w:val="24"/>
                <w:szCs w:val="24"/>
              </w:rPr>
              <w:t>підприємницького</w:t>
            </w:r>
            <w:proofErr w:type="spellEnd"/>
            <w:r>
              <w:rPr>
                <w:rFonts w:ascii="Times New Roman" w:hAnsi="Times New Roman"/>
                <w:sz w:val="24"/>
                <w:szCs w:val="24"/>
              </w:rPr>
              <w:t xml:space="preserve"> </w:t>
            </w:r>
            <w:proofErr w:type="spellStart"/>
            <w:r>
              <w:rPr>
                <w:rFonts w:ascii="Times New Roman" w:hAnsi="Times New Roman"/>
                <w:sz w:val="24"/>
                <w:szCs w:val="24"/>
              </w:rPr>
              <w:t>потенціалу</w:t>
            </w:r>
            <w:proofErr w:type="spellEnd"/>
            <w:r>
              <w:rPr>
                <w:rFonts w:ascii="Times New Roman" w:hAnsi="Times New Roman"/>
                <w:sz w:val="24"/>
                <w:szCs w:val="24"/>
              </w:rPr>
              <w:t xml:space="preserve"> </w:t>
            </w:r>
            <w:proofErr w:type="spellStart"/>
            <w:r>
              <w:rPr>
                <w:rFonts w:ascii="Times New Roman" w:hAnsi="Times New Roman"/>
                <w:sz w:val="24"/>
                <w:szCs w:val="24"/>
              </w:rPr>
              <w:t>населення</w:t>
            </w:r>
            <w:proofErr w:type="spellEnd"/>
            <w:r>
              <w:rPr>
                <w:rFonts w:ascii="Times New Roman" w:hAnsi="Times New Roman"/>
                <w:sz w:val="24"/>
                <w:szCs w:val="24"/>
              </w:rPr>
              <w:t>.</w:t>
            </w:r>
          </w:p>
          <w:p w:rsidR="005E25AC" w:rsidRDefault="005E25AC">
            <w:pPr>
              <w:pStyle w:val="a6"/>
              <w:numPr>
                <w:ilvl w:val="0"/>
                <w:numId w:val="6"/>
              </w:numPr>
              <w:spacing w:after="0" w:line="240" w:lineRule="auto"/>
              <w:ind w:left="426"/>
              <w:rPr>
                <w:rFonts w:ascii="Times New Roman" w:hAnsi="Times New Roman"/>
                <w:sz w:val="24"/>
                <w:szCs w:val="24"/>
              </w:rPr>
            </w:pPr>
            <w:proofErr w:type="spellStart"/>
            <w:r>
              <w:rPr>
                <w:rFonts w:ascii="Times New Roman" w:hAnsi="Times New Roman"/>
                <w:sz w:val="24"/>
                <w:szCs w:val="24"/>
              </w:rPr>
              <w:t>Використання</w:t>
            </w:r>
            <w:proofErr w:type="spellEnd"/>
            <w:r>
              <w:rPr>
                <w:rFonts w:ascii="Times New Roman" w:hAnsi="Times New Roman"/>
                <w:sz w:val="24"/>
                <w:szCs w:val="24"/>
              </w:rPr>
              <w:t xml:space="preserve"> </w:t>
            </w:r>
            <w:proofErr w:type="spellStart"/>
            <w:r>
              <w:rPr>
                <w:rFonts w:ascii="Times New Roman" w:hAnsi="Times New Roman"/>
                <w:sz w:val="24"/>
                <w:szCs w:val="24"/>
              </w:rPr>
              <w:t>незадіяних</w:t>
            </w:r>
            <w:proofErr w:type="spellEnd"/>
            <w:r>
              <w:rPr>
                <w:rFonts w:ascii="Times New Roman" w:hAnsi="Times New Roman"/>
                <w:sz w:val="24"/>
                <w:szCs w:val="24"/>
              </w:rPr>
              <w:t xml:space="preserve"> </w:t>
            </w:r>
            <w:proofErr w:type="spellStart"/>
            <w:r>
              <w:rPr>
                <w:rFonts w:ascii="Times New Roman" w:hAnsi="Times New Roman"/>
                <w:sz w:val="24"/>
                <w:szCs w:val="24"/>
              </w:rPr>
              <w:t>об’єктів</w:t>
            </w:r>
            <w:proofErr w:type="spellEnd"/>
            <w:r>
              <w:rPr>
                <w:rFonts w:ascii="Times New Roman" w:hAnsi="Times New Roman"/>
                <w:sz w:val="24"/>
                <w:szCs w:val="24"/>
              </w:rPr>
              <w:t xml:space="preserve"> </w:t>
            </w:r>
            <w:proofErr w:type="spellStart"/>
            <w:r>
              <w:rPr>
                <w:rFonts w:ascii="Times New Roman" w:hAnsi="Times New Roman"/>
                <w:sz w:val="24"/>
                <w:szCs w:val="24"/>
              </w:rPr>
              <w:t>комунальної</w:t>
            </w:r>
            <w:proofErr w:type="spellEnd"/>
            <w:r>
              <w:rPr>
                <w:rFonts w:ascii="Times New Roman" w:hAnsi="Times New Roman"/>
                <w:sz w:val="24"/>
                <w:szCs w:val="24"/>
              </w:rPr>
              <w:t xml:space="preserve"> </w:t>
            </w:r>
            <w:proofErr w:type="spellStart"/>
            <w:r>
              <w:rPr>
                <w:rFonts w:ascii="Times New Roman" w:hAnsi="Times New Roman"/>
                <w:sz w:val="24"/>
                <w:szCs w:val="24"/>
              </w:rPr>
              <w:t>власності</w:t>
            </w:r>
            <w:proofErr w:type="spellEnd"/>
          </w:p>
          <w:p w:rsidR="005E25AC" w:rsidRDefault="005E25AC">
            <w:pPr>
              <w:pStyle w:val="a6"/>
              <w:numPr>
                <w:ilvl w:val="0"/>
                <w:numId w:val="6"/>
              </w:numPr>
              <w:spacing w:after="0" w:line="240" w:lineRule="auto"/>
              <w:ind w:left="426"/>
              <w:rPr>
                <w:rFonts w:ascii="Times New Roman" w:hAnsi="Times New Roman"/>
                <w:sz w:val="24"/>
                <w:szCs w:val="24"/>
              </w:rPr>
            </w:pPr>
            <w:proofErr w:type="spellStart"/>
            <w:r>
              <w:rPr>
                <w:rFonts w:ascii="Times New Roman" w:hAnsi="Times New Roman"/>
                <w:sz w:val="24"/>
                <w:szCs w:val="24"/>
              </w:rPr>
              <w:t>Можливість</w:t>
            </w:r>
            <w:proofErr w:type="spellEnd"/>
            <w:r>
              <w:rPr>
                <w:rFonts w:ascii="Times New Roman" w:hAnsi="Times New Roman"/>
                <w:sz w:val="24"/>
                <w:szCs w:val="24"/>
              </w:rPr>
              <w:t xml:space="preserve"> </w:t>
            </w:r>
            <w:proofErr w:type="spellStart"/>
            <w:r>
              <w:rPr>
                <w:rFonts w:ascii="Times New Roman" w:hAnsi="Times New Roman"/>
                <w:sz w:val="24"/>
                <w:szCs w:val="24"/>
              </w:rPr>
              <w:t>покращення</w:t>
            </w:r>
            <w:proofErr w:type="spellEnd"/>
            <w:r>
              <w:rPr>
                <w:rFonts w:ascii="Times New Roman" w:hAnsi="Times New Roman"/>
                <w:sz w:val="24"/>
                <w:szCs w:val="24"/>
              </w:rPr>
              <w:t xml:space="preserve"> умов </w:t>
            </w:r>
            <w:proofErr w:type="spellStart"/>
            <w:r>
              <w:rPr>
                <w:rFonts w:ascii="Times New Roman" w:hAnsi="Times New Roman"/>
                <w:sz w:val="24"/>
                <w:szCs w:val="24"/>
              </w:rPr>
              <w:t>життя</w:t>
            </w:r>
            <w:proofErr w:type="spellEnd"/>
            <w:r>
              <w:rPr>
                <w:rFonts w:ascii="Times New Roman" w:hAnsi="Times New Roman"/>
                <w:sz w:val="24"/>
                <w:szCs w:val="24"/>
              </w:rPr>
              <w:t xml:space="preserve"> </w:t>
            </w:r>
            <w:proofErr w:type="spellStart"/>
            <w:r>
              <w:rPr>
                <w:rFonts w:ascii="Times New Roman" w:hAnsi="Times New Roman"/>
                <w:sz w:val="24"/>
                <w:szCs w:val="24"/>
              </w:rPr>
              <w:t>населення</w:t>
            </w:r>
            <w:proofErr w:type="spellEnd"/>
            <w:r>
              <w:rPr>
                <w:rFonts w:ascii="Times New Roman" w:hAnsi="Times New Roman"/>
                <w:sz w:val="24"/>
                <w:szCs w:val="24"/>
              </w:rPr>
              <w:t xml:space="preserve">/ </w:t>
            </w:r>
            <w:proofErr w:type="spellStart"/>
            <w:r>
              <w:rPr>
                <w:rFonts w:ascii="Times New Roman" w:hAnsi="Times New Roman"/>
                <w:sz w:val="24"/>
                <w:szCs w:val="24"/>
              </w:rPr>
              <w:t>індекс</w:t>
            </w:r>
            <w:proofErr w:type="spellEnd"/>
            <w:r>
              <w:rPr>
                <w:rFonts w:ascii="Times New Roman" w:hAnsi="Times New Roman"/>
                <w:sz w:val="24"/>
                <w:szCs w:val="24"/>
              </w:rPr>
              <w:t xml:space="preserve"> </w:t>
            </w:r>
            <w:proofErr w:type="spellStart"/>
            <w:r>
              <w:rPr>
                <w:rFonts w:ascii="Times New Roman" w:hAnsi="Times New Roman"/>
                <w:sz w:val="24"/>
                <w:szCs w:val="24"/>
              </w:rPr>
              <w:t>щастя</w:t>
            </w:r>
            <w:proofErr w:type="spellEnd"/>
            <w:r>
              <w:rPr>
                <w:rFonts w:ascii="Times New Roman" w:hAnsi="Times New Roman"/>
                <w:sz w:val="24"/>
                <w:szCs w:val="24"/>
              </w:rPr>
              <w:t xml:space="preserve"> </w:t>
            </w:r>
          </w:p>
          <w:p w:rsidR="005E25AC" w:rsidRDefault="005E25AC">
            <w:pPr>
              <w:pStyle w:val="a6"/>
              <w:spacing w:after="0" w:line="240" w:lineRule="auto"/>
              <w:ind w:left="426"/>
              <w:rPr>
                <w:rFonts w:ascii="Times New Roman" w:hAnsi="Times New Roman"/>
                <w:sz w:val="24"/>
                <w:szCs w:val="24"/>
              </w:rPr>
            </w:pPr>
          </w:p>
        </w:tc>
      </w:tr>
      <w:tr w:rsidR="005E25AC" w:rsidTr="005E25AC">
        <w:tc>
          <w:tcPr>
            <w:tcW w:w="4780" w:type="dxa"/>
            <w:tcBorders>
              <w:top w:val="single" w:sz="4" w:space="0" w:color="auto"/>
              <w:left w:val="single" w:sz="4" w:space="0" w:color="auto"/>
              <w:bottom w:val="single" w:sz="4" w:space="0" w:color="auto"/>
              <w:right w:val="single" w:sz="4" w:space="0" w:color="auto"/>
            </w:tcBorders>
            <w:hideMark/>
          </w:tcPr>
          <w:p w:rsidR="005E25AC" w:rsidRDefault="005E25AC">
            <w:pPr>
              <w:spacing w:after="200" w:line="276" w:lineRule="auto"/>
              <w:jc w:val="center"/>
              <w:rPr>
                <w:bCs/>
                <w:sz w:val="24"/>
                <w:lang w:eastAsia="en-US"/>
              </w:rPr>
            </w:pPr>
            <w:proofErr w:type="spellStart"/>
            <w:r>
              <w:rPr>
                <w:bCs/>
                <w:sz w:val="24"/>
              </w:rPr>
              <w:lastRenderedPageBreak/>
              <w:t>Слабкі</w:t>
            </w:r>
            <w:proofErr w:type="spellEnd"/>
            <w:r>
              <w:rPr>
                <w:bCs/>
                <w:sz w:val="24"/>
              </w:rPr>
              <w:t xml:space="preserve"> </w:t>
            </w:r>
            <w:proofErr w:type="spellStart"/>
            <w:r>
              <w:rPr>
                <w:bCs/>
                <w:sz w:val="24"/>
              </w:rPr>
              <w:t>сторони</w:t>
            </w:r>
            <w:proofErr w:type="spellEnd"/>
          </w:p>
        </w:tc>
        <w:tc>
          <w:tcPr>
            <w:tcW w:w="4789" w:type="dxa"/>
            <w:tcBorders>
              <w:top w:val="single" w:sz="4" w:space="0" w:color="auto"/>
              <w:left w:val="single" w:sz="4" w:space="0" w:color="auto"/>
              <w:bottom w:val="single" w:sz="4" w:space="0" w:color="auto"/>
              <w:right w:val="single" w:sz="4" w:space="0" w:color="auto"/>
            </w:tcBorders>
            <w:hideMark/>
          </w:tcPr>
          <w:p w:rsidR="005E25AC" w:rsidRDefault="005E25AC">
            <w:pPr>
              <w:spacing w:after="200" w:line="276" w:lineRule="auto"/>
              <w:jc w:val="center"/>
              <w:rPr>
                <w:bCs/>
                <w:sz w:val="24"/>
                <w:lang w:eastAsia="en-US"/>
              </w:rPr>
            </w:pPr>
            <w:proofErr w:type="spellStart"/>
            <w:r>
              <w:rPr>
                <w:bCs/>
                <w:sz w:val="24"/>
              </w:rPr>
              <w:t>Загрози</w:t>
            </w:r>
            <w:proofErr w:type="spellEnd"/>
          </w:p>
        </w:tc>
      </w:tr>
      <w:tr w:rsidR="005E25AC" w:rsidTr="005E25AC">
        <w:tc>
          <w:tcPr>
            <w:tcW w:w="4780" w:type="dxa"/>
            <w:tcBorders>
              <w:top w:val="single" w:sz="4" w:space="0" w:color="auto"/>
              <w:left w:val="single" w:sz="4" w:space="0" w:color="auto"/>
              <w:bottom w:val="single" w:sz="4" w:space="0" w:color="auto"/>
              <w:right w:val="single" w:sz="4" w:space="0" w:color="auto"/>
            </w:tcBorders>
            <w:hideMark/>
          </w:tcPr>
          <w:p w:rsidR="005E25AC" w:rsidRDefault="005E25AC">
            <w:pPr>
              <w:pStyle w:val="a6"/>
              <w:numPr>
                <w:ilvl w:val="0"/>
                <w:numId w:val="8"/>
              </w:numPr>
              <w:spacing w:after="0" w:line="240" w:lineRule="auto"/>
              <w:ind w:left="426"/>
              <w:rPr>
                <w:rFonts w:ascii="Times New Roman" w:hAnsi="Times New Roman"/>
                <w:sz w:val="24"/>
                <w:szCs w:val="24"/>
              </w:rPr>
            </w:pPr>
            <w:proofErr w:type="spellStart"/>
            <w:r>
              <w:rPr>
                <w:rFonts w:ascii="Times New Roman" w:hAnsi="Times New Roman"/>
                <w:sz w:val="24"/>
                <w:szCs w:val="24"/>
              </w:rPr>
              <w:t>Негативні</w:t>
            </w:r>
            <w:proofErr w:type="spellEnd"/>
            <w:r>
              <w:rPr>
                <w:rFonts w:ascii="Times New Roman" w:hAnsi="Times New Roman"/>
                <w:sz w:val="24"/>
                <w:szCs w:val="24"/>
              </w:rPr>
              <w:t xml:space="preserve"> </w:t>
            </w:r>
            <w:proofErr w:type="spellStart"/>
            <w:r>
              <w:rPr>
                <w:rFonts w:ascii="Times New Roman" w:hAnsi="Times New Roman"/>
                <w:sz w:val="24"/>
                <w:szCs w:val="24"/>
              </w:rPr>
              <w:t>демографічні</w:t>
            </w:r>
            <w:proofErr w:type="spellEnd"/>
            <w:r>
              <w:rPr>
                <w:rFonts w:ascii="Times New Roman" w:hAnsi="Times New Roman"/>
                <w:sz w:val="24"/>
                <w:szCs w:val="24"/>
              </w:rPr>
              <w:t xml:space="preserve"> </w:t>
            </w:r>
            <w:proofErr w:type="spellStart"/>
            <w:r>
              <w:rPr>
                <w:rFonts w:ascii="Times New Roman" w:hAnsi="Times New Roman"/>
                <w:sz w:val="24"/>
                <w:szCs w:val="24"/>
              </w:rPr>
              <w:t>показники</w:t>
            </w:r>
            <w:proofErr w:type="spellEnd"/>
          </w:p>
          <w:p w:rsidR="005E25AC" w:rsidRDefault="005E25AC">
            <w:pPr>
              <w:pStyle w:val="a6"/>
              <w:numPr>
                <w:ilvl w:val="0"/>
                <w:numId w:val="8"/>
              </w:numPr>
              <w:spacing w:after="0" w:line="240" w:lineRule="auto"/>
              <w:ind w:left="426"/>
              <w:rPr>
                <w:rFonts w:ascii="Times New Roman" w:hAnsi="Times New Roman"/>
                <w:sz w:val="24"/>
                <w:szCs w:val="24"/>
              </w:rPr>
            </w:pPr>
            <w:proofErr w:type="spellStart"/>
            <w:r>
              <w:rPr>
                <w:rFonts w:ascii="Times New Roman" w:hAnsi="Times New Roman"/>
                <w:sz w:val="24"/>
                <w:szCs w:val="24"/>
              </w:rPr>
              <w:t>Низька</w:t>
            </w:r>
            <w:proofErr w:type="spellEnd"/>
            <w:r>
              <w:rPr>
                <w:rFonts w:ascii="Times New Roman" w:hAnsi="Times New Roman"/>
                <w:sz w:val="24"/>
                <w:szCs w:val="24"/>
              </w:rPr>
              <w:t xml:space="preserve"> </w:t>
            </w:r>
            <w:proofErr w:type="spellStart"/>
            <w:r>
              <w:rPr>
                <w:rFonts w:ascii="Times New Roman" w:hAnsi="Times New Roman"/>
                <w:sz w:val="24"/>
                <w:szCs w:val="24"/>
              </w:rPr>
              <w:t>громадська</w:t>
            </w:r>
            <w:proofErr w:type="spellEnd"/>
            <w:r>
              <w:rPr>
                <w:rFonts w:ascii="Times New Roman" w:hAnsi="Times New Roman"/>
                <w:sz w:val="24"/>
                <w:szCs w:val="24"/>
              </w:rPr>
              <w:t xml:space="preserve"> </w:t>
            </w:r>
            <w:proofErr w:type="spellStart"/>
            <w:r>
              <w:rPr>
                <w:rFonts w:ascii="Times New Roman" w:hAnsi="Times New Roman"/>
                <w:sz w:val="24"/>
                <w:szCs w:val="24"/>
              </w:rPr>
              <w:t>активність</w:t>
            </w:r>
            <w:proofErr w:type="spellEnd"/>
          </w:p>
          <w:p w:rsidR="005E25AC" w:rsidRDefault="005E25AC">
            <w:pPr>
              <w:pStyle w:val="a6"/>
              <w:numPr>
                <w:ilvl w:val="0"/>
                <w:numId w:val="8"/>
              </w:numPr>
              <w:spacing w:after="0" w:line="240" w:lineRule="auto"/>
              <w:ind w:left="426"/>
              <w:rPr>
                <w:rFonts w:ascii="Times New Roman" w:hAnsi="Times New Roman"/>
                <w:sz w:val="24"/>
                <w:szCs w:val="24"/>
              </w:rPr>
            </w:pPr>
            <w:proofErr w:type="spellStart"/>
            <w:r>
              <w:rPr>
                <w:rFonts w:ascii="Times New Roman" w:hAnsi="Times New Roman"/>
                <w:sz w:val="24"/>
                <w:szCs w:val="24"/>
              </w:rPr>
              <w:t>Відсутність</w:t>
            </w:r>
            <w:proofErr w:type="spellEnd"/>
            <w:r>
              <w:rPr>
                <w:rFonts w:ascii="Times New Roman" w:hAnsi="Times New Roman"/>
                <w:sz w:val="24"/>
                <w:szCs w:val="24"/>
              </w:rPr>
              <w:t xml:space="preserve"> </w:t>
            </w:r>
            <w:proofErr w:type="spellStart"/>
            <w:r>
              <w:rPr>
                <w:rFonts w:ascii="Times New Roman" w:hAnsi="Times New Roman"/>
                <w:sz w:val="24"/>
                <w:szCs w:val="24"/>
              </w:rPr>
              <w:t>оновленого</w:t>
            </w:r>
            <w:proofErr w:type="spellEnd"/>
            <w:r>
              <w:rPr>
                <w:rFonts w:ascii="Times New Roman" w:hAnsi="Times New Roman"/>
                <w:sz w:val="24"/>
                <w:szCs w:val="24"/>
              </w:rPr>
              <w:t xml:space="preserve"> генплану </w:t>
            </w:r>
            <w:r>
              <w:rPr>
                <w:rFonts w:ascii="Times New Roman" w:hAnsi="Times New Roman"/>
                <w:sz w:val="24"/>
                <w:szCs w:val="24"/>
                <w:lang w:val="uk-UA"/>
              </w:rPr>
              <w:t>громади</w:t>
            </w:r>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Високий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безробіття</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Погана</w:t>
            </w:r>
            <w:proofErr w:type="spellEnd"/>
            <w:r>
              <w:rPr>
                <w:rFonts w:ascii="Times New Roman" w:hAnsi="Times New Roman"/>
                <w:sz w:val="24"/>
                <w:szCs w:val="24"/>
              </w:rPr>
              <w:t xml:space="preserve"> </w:t>
            </w:r>
            <w:proofErr w:type="spellStart"/>
            <w:r>
              <w:rPr>
                <w:rFonts w:ascii="Times New Roman" w:hAnsi="Times New Roman"/>
                <w:sz w:val="24"/>
                <w:szCs w:val="24"/>
              </w:rPr>
              <w:t>якість</w:t>
            </w:r>
            <w:proofErr w:type="spellEnd"/>
            <w:r>
              <w:rPr>
                <w:rFonts w:ascii="Times New Roman" w:hAnsi="Times New Roman"/>
                <w:sz w:val="24"/>
                <w:szCs w:val="24"/>
              </w:rPr>
              <w:t xml:space="preserve"> </w:t>
            </w:r>
            <w:proofErr w:type="spellStart"/>
            <w:r>
              <w:rPr>
                <w:rFonts w:ascii="Times New Roman" w:hAnsi="Times New Roman"/>
                <w:sz w:val="24"/>
                <w:szCs w:val="24"/>
              </w:rPr>
              <w:t>доріг</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Недостатній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підприємницької</w:t>
            </w:r>
            <w:proofErr w:type="spellEnd"/>
            <w:r>
              <w:rPr>
                <w:rFonts w:ascii="Times New Roman" w:hAnsi="Times New Roman"/>
                <w:sz w:val="24"/>
                <w:szCs w:val="24"/>
              </w:rPr>
              <w:t xml:space="preserve"> </w:t>
            </w:r>
            <w:proofErr w:type="spellStart"/>
            <w:r>
              <w:rPr>
                <w:rFonts w:ascii="Times New Roman" w:hAnsi="Times New Roman"/>
                <w:sz w:val="24"/>
                <w:szCs w:val="24"/>
              </w:rPr>
              <w:t>освіти</w:t>
            </w:r>
            <w:proofErr w:type="spellEnd"/>
            <w:r>
              <w:rPr>
                <w:rFonts w:ascii="Times New Roman" w:hAnsi="Times New Roman"/>
                <w:sz w:val="24"/>
                <w:szCs w:val="24"/>
              </w:rPr>
              <w:t xml:space="preserve"> </w:t>
            </w:r>
            <w:proofErr w:type="spellStart"/>
            <w:r>
              <w:rPr>
                <w:rFonts w:ascii="Times New Roman" w:hAnsi="Times New Roman"/>
                <w:sz w:val="24"/>
                <w:szCs w:val="24"/>
              </w:rPr>
              <w:t>населення</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Низький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залучення</w:t>
            </w:r>
            <w:proofErr w:type="spellEnd"/>
            <w:r>
              <w:rPr>
                <w:rFonts w:ascii="Times New Roman" w:hAnsi="Times New Roman"/>
                <w:sz w:val="24"/>
                <w:szCs w:val="24"/>
              </w:rPr>
              <w:t xml:space="preserve"> </w:t>
            </w:r>
            <w:proofErr w:type="spellStart"/>
            <w:r>
              <w:rPr>
                <w:rFonts w:ascii="Times New Roman" w:hAnsi="Times New Roman"/>
                <w:sz w:val="24"/>
                <w:szCs w:val="24"/>
              </w:rPr>
              <w:t>прямих</w:t>
            </w:r>
            <w:proofErr w:type="spellEnd"/>
            <w:r>
              <w:rPr>
                <w:rFonts w:ascii="Times New Roman" w:hAnsi="Times New Roman"/>
                <w:sz w:val="24"/>
                <w:szCs w:val="24"/>
              </w:rPr>
              <w:t xml:space="preserve"> </w:t>
            </w:r>
            <w:proofErr w:type="spellStart"/>
            <w:r>
              <w:rPr>
                <w:rFonts w:ascii="Times New Roman" w:hAnsi="Times New Roman"/>
                <w:sz w:val="24"/>
                <w:szCs w:val="24"/>
              </w:rPr>
              <w:t>іноземних</w:t>
            </w:r>
            <w:proofErr w:type="spellEnd"/>
            <w:r>
              <w:rPr>
                <w:rFonts w:ascii="Times New Roman" w:hAnsi="Times New Roman"/>
                <w:sz w:val="24"/>
                <w:szCs w:val="24"/>
              </w:rPr>
              <w:t xml:space="preserve"> </w:t>
            </w:r>
            <w:proofErr w:type="spellStart"/>
            <w:r>
              <w:rPr>
                <w:rFonts w:ascii="Times New Roman" w:hAnsi="Times New Roman"/>
                <w:sz w:val="24"/>
                <w:szCs w:val="24"/>
              </w:rPr>
              <w:t>інвестицій</w:t>
            </w:r>
            <w:proofErr w:type="spellEnd"/>
          </w:p>
          <w:p w:rsidR="005E25AC" w:rsidRDefault="005E25AC">
            <w:pPr>
              <w:pStyle w:val="a6"/>
              <w:numPr>
                <w:ilvl w:val="0"/>
                <w:numId w:val="8"/>
              </w:numPr>
              <w:spacing w:line="240" w:lineRule="auto"/>
              <w:ind w:left="426"/>
              <w:rPr>
                <w:rFonts w:ascii="Times New Roman" w:hAnsi="Times New Roman"/>
                <w:sz w:val="24"/>
                <w:szCs w:val="24"/>
              </w:rPr>
            </w:pPr>
            <w:r>
              <w:rPr>
                <w:rFonts w:ascii="Times New Roman" w:hAnsi="Times New Roman"/>
                <w:sz w:val="24"/>
                <w:szCs w:val="24"/>
                <w:lang w:val="uk-UA"/>
              </w:rPr>
              <w:t>Недостатня кількість</w:t>
            </w:r>
            <w:r>
              <w:rPr>
                <w:rFonts w:ascii="Times New Roman" w:hAnsi="Times New Roman"/>
                <w:sz w:val="24"/>
                <w:szCs w:val="24"/>
              </w:rPr>
              <w:t xml:space="preserve"> </w:t>
            </w:r>
            <w:proofErr w:type="spellStart"/>
            <w:r>
              <w:rPr>
                <w:rFonts w:ascii="Times New Roman" w:hAnsi="Times New Roman"/>
                <w:sz w:val="24"/>
                <w:szCs w:val="24"/>
              </w:rPr>
              <w:t>організованих</w:t>
            </w:r>
            <w:proofErr w:type="spellEnd"/>
            <w:r>
              <w:rPr>
                <w:rFonts w:ascii="Times New Roman" w:hAnsi="Times New Roman"/>
                <w:sz w:val="24"/>
                <w:szCs w:val="24"/>
              </w:rPr>
              <w:t xml:space="preserve"> зон </w:t>
            </w:r>
            <w:proofErr w:type="spellStart"/>
            <w:r>
              <w:rPr>
                <w:rFonts w:ascii="Times New Roman" w:hAnsi="Times New Roman"/>
                <w:sz w:val="24"/>
                <w:szCs w:val="24"/>
              </w:rPr>
              <w:t>відпочинку</w:t>
            </w:r>
            <w:proofErr w:type="spellEnd"/>
            <w:r>
              <w:rPr>
                <w:rFonts w:ascii="Times New Roman" w:hAnsi="Times New Roman"/>
                <w:sz w:val="24"/>
                <w:szCs w:val="24"/>
              </w:rPr>
              <w:t xml:space="preserve"> та активного </w:t>
            </w:r>
            <w:proofErr w:type="spellStart"/>
            <w:r>
              <w:rPr>
                <w:rFonts w:ascii="Times New Roman" w:hAnsi="Times New Roman"/>
                <w:sz w:val="24"/>
                <w:szCs w:val="24"/>
              </w:rPr>
              <w:t>дозвілля</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Низький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доходів</w:t>
            </w:r>
            <w:proofErr w:type="spellEnd"/>
            <w:r>
              <w:rPr>
                <w:rFonts w:ascii="Times New Roman" w:hAnsi="Times New Roman"/>
                <w:sz w:val="24"/>
                <w:szCs w:val="24"/>
              </w:rPr>
              <w:t xml:space="preserve"> </w:t>
            </w:r>
            <w:proofErr w:type="spellStart"/>
            <w:r>
              <w:rPr>
                <w:rFonts w:ascii="Times New Roman" w:hAnsi="Times New Roman"/>
                <w:sz w:val="24"/>
                <w:szCs w:val="24"/>
              </w:rPr>
              <w:t>мешканців</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Слабке</w:t>
            </w:r>
            <w:proofErr w:type="spellEnd"/>
            <w:r>
              <w:rPr>
                <w:rFonts w:ascii="Times New Roman" w:hAnsi="Times New Roman"/>
                <w:sz w:val="24"/>
                <w:szCs w:val="24"/>
              </w:rPr>
              <w:t xml:space="preserve"> </w:t>
            </w:r>
            <w:proofErr w:type="spellStart"/>
            <w:r>
              <w:rPr>
                <w:rFonts w:ascii="Times New Roman" w:hAnsi="Times New Roman"/>
                <w:sz w:val="24"/>
                <w:szCs w:val="24"/>
              </w:rPr>
              <w:t>знання</w:t>
            </w:r>
            <w:proofErr w:type="spellEnd"/>
            <w:r>
              <w:rPr>
                <w:rFonts w:ascii="Times New Roman" w:hAnsi="Times New Roman"/>
                <w:sz w:val="24"/>
                <w:szCs w:val="24"/>
              </w:rPr>
              <w:t xml:space="preserve"> </w:t>
            </w:r>
            <w:proofErr w:type="spellStart"/>
            <w:r>
              <w:rPr>
                <w:rFonts w:ascii="Times New Roman" w:hAnsi="Times New Roman"/>
                <w:sz w:val="24"/>
                <w:szCs w:val="24"/>
              </w:rPr>
              <w:t>іноземних</w:t>
            </w:r>
            <w:proofErr w:type="spellEnd"/>
            <w:r>
              <w:rPr>
                <w:rFonts w:ascii="Times New Roman" w:hAnsi="Times New Roman"/>
                <w:sz w:val="24"/>
                <w:szCs w:val="24"/>
              </w:rPr>
              <w:t xml:space="preserve"> </w:t>
            </w:r>
            <w:proofErr w:type="spellStart"/>
            <w:r>
              <w:rPr>
                <w:rFonts w:ascii="Times New Roman" w:hAnsi="Times New Roman"/>
                <w:sz w:val="24"/>
                <w:szCs w:val="24"/>
              </w:rPr>
              <w:t>мов</w:t>
            </w:r>
            <w:proofErr w:type="spellEnd"/>
          </w:p>
          <w:p w:rsidR="005E25AC" w:rsidRDefault="005E25AC">
            <w:pPr>
              <w:pStyle w:val="a6"/>
              <w:numPr>
                <w:ilvl w:val="0"/>
                <w:numId w:val="8"/>
              </w:numPr>
              <w:spacing w:line="240" w:lineRule="auto"/>
              <w:ind w:left="426"/>
              <w:rPr>
                <w:rFonts w:ascii="Times New Roman" w:hAnsi="Times New Roman"/>
                <w:sz w:val="24"/>
                <w:szCs w:val="24"/>
              </w:rPr>
            </w:pPr>
            <w:proofErr w:type="spellStart"/>
            <w:r>
              <w:rPr>
                <w:rFonts w:ascii="Times New Roman" w:hAnsi="Times New Roman"/>
                <w:sz w:val="24"/>
                <w:szCs w:val="24"/>
              </w:rPr>
              <w:t>Байдужість</w:t>
            </w:r>
            <w:proofErr w:type="spellEnd"/>
            <w:r>
              <w:rPr>
                <w:rFonts w:ascii="Times New Roman" w:hAnsi="Times New Roman"/>
                <w:sz w:val="24"/>
                <w:szCs w:val="24"/>
              </w:rPr>
              <w:t xml:space="preserve"> </w:t>
            </w:r>
            <w:proofErr w:type="spellStart"/>
            <w:r>
              <w:rPr>
                <w:rFonts w:ascii="Times New Roman" w:hAnsi="Times New Roman"/>
                <w:sz w:val="24"/>
                <w:szCs w:val="24"/>
              </w:rPr>
              <w:t>населення</w:t>
            </w:r>
            <w:proofErr w:type="spellEnd"/>
            <w:r>
              <w:rPr>
                <w:rFonts w:ascii="Times New Roman" w:hAnsi="Times New Roman"/>
                <w:sz w:val="24"/>
                <w:szCs w:val="24"/>
              </w:rPr>
              <w:t xml:space="preserve">, </w:t>
            </w:r>
            <w:proofErr w:type="spellStart"/>
            <w:r>
              <w:rPr>
                <w:rFonts w:ascii="Times New Roman" w:hAnsi="Times New Roman"/>
                <w:sz w:val="24"/>
                <w:szCs w:val="24"/>
              </w:rPr>
              <w:t>низька</w:t>
            </w:r>
            <w:proofErr w:type="spellEnd"/>
            <w:r>
              <w:rPr>
                <w:rFonts w:ascii="Times New Roman" w:hAnsi="Times New Roman"/>
                <w:sz w:val="24"/>
                <w:szCs w:val="24"/>
              </w:rPr>
              <w:t xml:space="preserve"> культура </w:t>
            </w:r>
            <w:proofErr w:type="spellStart"/>
            <w:r>
              <w:rPr>
                <w:rFonts w:ascii="Times New Roman" w:hAnsi="Times New Roman"/>
                <w:sz w:val="24"/>
                <w:szCs w:val="24"/>
              </w:rPr>
              <w:t>поведінки</w:t>
            </w:r>
            <w:proofErr w:type="spellEnd"/>
          </w:p>
          <w:p w:rsidR="005E25AC" w:rsidRDefault="005E25AC">
            <w:pPr>
              <w:pStyle w:val="a6"/>
              <w:numPr>
                <w:ilvl w:val="0"/>
                <w:numId w:val="8"/>
              </w:numPr>
              <w:spacing w:after="0" w:line="240" w:lineRule="auto"/>
              <w:ind w:left="426"/>
              <w:rPr>
                <w:rFonts w:ascii="Times New Roman" w:hAnsi="Times New Roman"/>
                <w:sz w:val="24"/>
                <w:szCs w:val="24"/>
              </w:rPr>
            </w:pPr>
            <w:proofErr w:type="spellStart"/>
            <w:r>
              <w:rPr>
                <w:rFonts w:ascii="Times New Roman" w:hAnsi="Times New Roman"/>
                <w:sz w:val="24"/>
                <w:szCs w:val="24"/>
              </w:rPr>
              <w:t>Засмічення</w:t>
            </w:r>
            <w:proofErr w:type="spellEnd"/>
            <w:r>
              <w:rPr>
                <w:rFonts w:ascii="Times New Roman" w:hAnsi="Times New Roman"/>
                <w:sz w:val="24"/>
                <w:szCs w:val="24"/>
              </w:rPr>
              <w:t xml:space="preserve"> </w:t>
            </w:r>
            <w:proofErr w:type="spellStart"/>
            <w:r>
              <w:rPr>
                <w:rFonts w:ascii="Times New Roman" w:hAnsi="Times New Roman"/>
                <w:sz w:val="24"/>
                <w:szCs w:val="24"/>
              </w:rPr>
              <w:t>лісів</w:t>
            </w:r>
            <w:proofErr w:type="spellEnd"/>
            <w:r>
              <w:rPr>
                <w:rFonts w:ascii="Times New Roman" w:hAnsi="Times New Roman"/>
                <w:sz w:val="24"/>
                <w:szCs w:val="24"/>
              </w:rPr>
              <w:t>,</w:t>
            </w:r>
            <w:r>
              <w:rPr>
                <w:rFonts w:ascii="Times New Roman" w:hAnsi="Times New Roman"/>
                <w:sz w:val="24"/>
                <w:szCs w:val="24"/>
                <w:lang w:val="uk-UA"/>
              </w:rPr>
              <w:t xml:space="preserve"> </w:t>
            </w:r>
            <w:proofErr w:type="spellStart"/>
            <w:r>
              <w:rPr>
                <w:rFonts w:ascii="Times New Roman" w:hAnsi="Times New Roman"/>
                <w:sz w:val="24"/>
                <w:szCs w:val="24"/>
              </w:rPr>
              <w:t>забруднення</w:t>
            </w:r>
            <w:proofErr w:type="spellEnd"/>
            <w:r>
              <w:rPr>
                <w:rFonts w:ascii="Times New Roman" w:hAnsi="Times New Roman"/>
                <w:sz w:val="24"/>
                <w:szCs w:val="24"/>
              </w:rPr>
              <w:t xml:space="preserve"> </w:t>
            </w:r>
            <w:proofErr w:type="spellStart"/>
            <w:r>
              <w:rPr>
                <w:rFonts w:ascii="Times New Roman" w:hAnsi="Times New Roman"/>
                <w:sz w:val="24"/>
                <w:szCs w:val="24"/>
              </w:rPr>
              <w:t>території</w:t>
            </w:r>
            <w:proofErr w:type="spellEnd"/>
          </w:p>
          <w:p w:rsidR="005E25AC" w:rsidRDefault="005E25AC">
            <w:pPr>
              <w:pStyle w:val="a6"/>
              <w:numPr>
                <w:ilvl w:val="0"/>
                <w:numId w:val="8"/>
              </w:numPr>
              <w:spacing w:after="0" w:line="240" w:lineRule="auto"/>
              <w:ind w:left="426"/>
              <w:rPr>
                <w:rFonts w:ascii="Times New Roman" w:hAnsi="Times New Roman"/>
                <w:sz w:val="24"/>
                <w:szCs w:val="24"/>
              </w:rPr>
            </w:pPr>
            <w:proofErr w:type="spellStart"/>
            <w:r>
              <w:rPr>
                <w:rFonts w:ascii="Times New Roman" w:hAnsi="Times New Roman"/>
                <w:sz w:val="24"/>
                <w:szCs w:val="24"/>
              </w:rPr>
              <w:t>Відтік</w:t>
            </w:r>
            <w:proofErr w:type="spellEnd"/>
            <w:r>
              <w:rPr>
                <w:rFonts w:ascii="Times New Roman" w:hAnsi="Times New Roman"/>
                <w:sz w:val="24"/>
                <w:szCs w:val="24"/>
              </w:rPr>
              <w:t xml:space="preserve"> </w:t>
            </w:r>
            <w:proofErr w:type="spellStart"/>
            <w:r>
              <w:rPr>
                <w:rFonts w:ascii="Times New Roman" w:hAnsi="Times New Roman"/>
                <w:sz w:val="24"/>
                <w:szCs w:val="24"/>
              </w:rPr>
              <w:t>кадрів</w:t>
            </w:r>
            <w:proofErr w:type="spellEnd"/>
          </w:p>
        </w:tc>
        <w:tc>
          <w:tcPr>
            <w:tcW w:w="4789" w:type="dxa"/>
            <w:tcBorders>
              <w:top w:val="single" w:sz="4" w:space="0" w:color="auto"/>
              <w:left w:val="single" w:sz="4" w:space="0" w:color="auto"/>
              <w:bottom w:val="single" w:sz="4" w:space="0" w:color="auto"/>
              <w:right w:val="single" w:sz="4" w:space="0" w:color="auto"/>
            </w:tcBorders>
            <w:hideMark/>
          </w:tcPr>
          <w:p w:rsidR="005E25AC" w:rsidRDefault="005E25AC">
            <w:pPr>
              <w:pStyle w:val="a6"/>
              <w:numPr>
                <w:ilvl w:val="0"/>
                <w:numId w:val="10"/>
              </w:numPr>
              <w:spacing w:after="0" w:line="240" w:lineRule="auto"/>
              <w:ind w:left="426"/>
              <w:rPr>
                <w:rFonts w:ascii="Times New Roman" w:hAnsi="Times New Roman"/>
                <w:sz w:val="24"/>
                <w:szCs w:val="24"/>
              </w:rPr>
            </w:pPr>
            <w:r>
              <w:rPr>
                <w:rFonts w:ascii="Times New Roman" w:hAnsi="Times New Roman"/>
                <w:sz w:val="24"/>
                <w:szCs w:val="24"/>
                <w:lang w:val="uk-UA"/>
              </w:rPr>
              <w:t>Недостатність бюджетного фінансування</w:t>
            </w:r>
          </w:p>
          <w:p w:rsidR="005E25AC" w:rsidRDefault="005E25AC">
            <w:pPr>
              <w:pStyle w:val="a6"/>
              <w:numPr>
                <w:ilvl w:val="0"/>
                <w:numId w:val="10"/>
              </w:numPr>
              <w:spacing w:after="0" w:line="240" w:lineRule="auto"/>
              <w:ind w:left="426"/>
              <w:rPr>
                <w:rFonts w:ascii="Times New Roman" w:hAnsi="Times New Roman"/>
                <w:sz w:val="24"/>
                <w:szCs w:val="24"/>
              </w:rPr>
            </w:pPr>
            <w:proofErr w:type="spellStart"/>
            <w:r>
              <w:rPr>
                <w:rFonts w:ascii="Times New Roman" w:hAnsi="Times New Roman"/>
                <w:sz w:val="24"/>
                <w:szCs w:val="24"/>
              </w:rPr>
              <w:t>Високий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соціальної</w:t>
            </w:r>
            <w:proofErr w:type="spellEnd"/>
            <w:r>
              <w:rPr>
                <w:rFonts w:ascii="Times New Roman" w:hAnsi="Times New Roman"/>
                <w:sz w:val="24"/>
                <w:szCs w:val="24"/>
              </w:rPr>
              <w:t xml:space="preserve"> </w:t>
            </w:r>
            <w:proofErr w:type="spellStart"/>
            <w:r>
              <w:rPr>
                <w:rFonts w:ascii="Times New Roman" w:hAnsi="Times New Roman"/>
                <w:sz w:val="24"/>
                <w:szCs w:val="24"/>
              </w:rPr>
              <w:t>напруги</w:t>
            </w:r>
            <w:proofErr w:type="spellEnd"/>
          </w:p>
          <w:p w:rsidR="005E25AC" w:rsidRDefault="005E25AC">
            <w:pPr>
              <w:pStyle w:val="a6"/>
              <w:numPr>
                <w:ilvl w:val="0"/>
                <w:numId w:val="10"/>
              </w:numPr>
              <w:spacing w:after="0" w:line="240" w:lineRule="auto"/>
              <w:ind w:left="426"/>
              <w:rPr>
                <w:rFonts w:ascii="Times New Roman" w:hAnsi="Times New Roman"/>
                <w:sz w:val="24"/>
                <w:szCs w:val="24"/>
              </w:rPr>
            </w:pPr>
            <w:proofErr w:type="spellStart"/>
            <w:r>
              <w:rPr>
                <w:rFonts w:ascii="Times New Roman" w:hAnsi="Times New Roman"/>
                <w:sz w:val="24"/>
                <w:szCs w:val="24"/>
              </w:rPr>
              <w:t>Природні</w:t>
            </w:r>
            <w:proofErr w:type="spellEnd"/>
            <w:r>
              <w:rPr>
                <w:rFonts w:ascii="Times New Roman" w:hAnsi="Times New Roman"/>
                <w:sz w:val="24"/>
                <w:szCs w:val="24"/>
              </w:rPr>
              <w:t xml:space="preserve"> та </w:t>
            </w:r>
            <w:proofErr w:type="spellStart"/>
            <w:r>
              <w:rPr>
                <w:rFonts w:ascii="Times New Roman" w:hAnsi="Times New Roman"/>
                <w:sz w:val="24"/>
                <w:szCs w:val="24"/>
              </w:rPr>
              <w:t>техногенні</w:t>
            </w:r>
            <w:proofErr w:type="spellEnd"/>
            <w:r>
              <w:rPr>
                <w:rFonts w:ascii="Times New Roman" w:hAnsi="Times New Roman"/>
                <w:sz w:val="24"/>
                <w:szCs w:val="24"/>
              </w:rPr>
              <w:t xml:space="preserve"> </w:t>
            </w:r>
            <w:proofErr w:type="spellStart"/>
            <w:r>
              <w:rPr>
                <w:rFonts w:ascii="Times New Roman" w:hAnsi="Times New Roman"/>
                <w:sz w:val="24"/>
                <w:szCs w:val="24"/>
              </w:rPr>
              <w:t>катастрофи</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Корумпованість</w:t>
            </w:r>
            <w:proofErr w:type="spellEnd"/>
            <w:r>
              <w:rPr>
                <w:rFonts w:ascii="Times New Roman" w:hAnsi="Times New Roman"/>
                <w:sz w:val="24"/>
                <w:szCs w:val="24"/>
              </w:rPr>
              <w:t xml:space="preserve"> </w:t>
            </w:r>
            <w:proofErr w:type="spellStart"/>
            <w:r>
              <w:rPr>
                <w:rFonts w:ascii="Times New Roman" w:hAnsi="Times New Roman"/>
                <w:sz w:val="24"/>
                <w:szCs w:val="24"/>
              </w:rPr>
              <w:t>силових</w:t>
            </w:r>
            <w:proofErr w:type="spellEnd"/>
            <w:r>
              <w:rPr>
                <w:rFonts w:ascii="Times New Roman" w:hAnsi="Times New Roman"/>
                <w:sz w:val="24"/>
                <w:szCs w:val="24"/>
              </w:rPr>
              <w:t xml:space="preserve"> та </w:t>
            </w:r>
            <w:proofErr w:type="spellStart"/>
            <w:r>
              <w:rPr>
                <w:rFonts w:ascii="Times New Roman" w:hAnsi="Times New Roman"/>
                <w:sz w:val="24"/>
                <w:szCs w:val="24"/>
              </w:rPr>
              <w:t>судових</w:t>
            </w:r>
            <w:proofErr w:type="spellEnd"/>
            <w:r>
              <w:rPr>
                <w:rFonts w:ascii="Times New Roman" w:hAnsi="Times New Roman"/>
                <w:sz w:val="24"/>
                <w:szCs w:val="24"/>
              </w:rPr>
              <w:t xml:space="preserve"> структур,  </w:t>
            </w:r>
            <w:proofErr w:type="spellStart"/>
            <w:r>
              <w:rPr>
                <w:rFonts w:ascii="Times New Roman" w:hAnsi="Times New Roman"/>
                <w:sz w:val="24"/>
                <w:szCs w:val="24"/>
              </w:rPr>
              <w:t>контролюючих</w:t>
            </w:r>
            <w:proofErr w:type="spellEnd"/>
            <w:r>
              <w:rPr>
                <w:rFonts w:ascii="Times New Roman" w:hAnsi="Times New Roman"/>
                <w:sz w:val="24"/>
                <w:szCs w:val="24"/>
              </w:rPr>
              <w:t xml:space="preserve">  </w:t>
            </w:r>
            <w:proofErr w:type="spellStart"/>
            <w:r>
              <w:rPr>
                <w:rFonts w:ascii="Times New Roman" w:hAnsi="Times New Roman"/>
                <w:sz w:val="24"/>
                <w:szCs w:val="24"/>
              </w:rPr>
              <w:t>органів</w:t>
            </w:r>
            <w:proofErr w:type="spellEnd"/>
            <w:r>
              <w:rPr>
                <w:rFonts w:ascii="Times New Roman" w:hAnsi="Times New Roman"/>
                <w:sz w:val="24"/>
                <w:szCs w:val="24"/>
              </w:rPr>
              <w:t xml:space="preserve">, </w:t>
            </w:r>
            <w:proofErr w:type="spellStart"/>
            <w:r>
              <w:rPr>
                <w:rFonts w:ascii="Times New Roman" w:hAnsi="Times New Roman"/>
                <w:sz w:val="24"/>
                <w:szCs w:val="24"/>
              </w:rPr>
              <w:t>складність</w:t>
            </w:r>
            <w:proofErr w:type="spellEnd"/>
            <w:r>
              <w:rPr>
                <w:rFonts w:ascii="Times New Roman" w:hAnsi="Times New Roman"/>
                <w:sz w:val="24"/>
                <w:szCs w:val="24"/>
              </w:rPr>
              <w:t xml:space="preserve">  </w:t>
            </w:r>
            <w:proofErr w:type="spellStart"/>
            <w:r>
              <w:rPr>
                <w:rFonts w:ascii="Times New Roman" w:hAnsi="Times New Roman"/>
                <w:sz w:val="24"/>
                <w:szCs w:val="24"/>
              </w:rPr>
              <w:t>дозвільно-погоджувальних</w:t>
            </w:r>
            <w:proofErr w:type="spellEnd"/>
            <w:r>
              <w:rPr>
                <w:rFonts w:ascii="Times New Roman" w:hAnsi="Times New Roman"/>
                <w:sz w:val="24"/>
                <w:szCs w:val="24"/>
              </w:rPr>
              <w:t xml:space="preserve"> процедур.</w:t>
            </w:r>
          </w:p>
          <w:p w:rsidR="005E25AC" w:rsidRDefault="005E25AC">
            <w:pPr>
              <w:pStyle w:val="a6"/>
              <w:numPr>
                <w:ilvl w:val="0"/>
                <w:numId w:val="10"/>
              </w:numPr>
              <w:spacing w:line="240" w:lineRule="auto"/>
              <w:ind w:left="426"/>
              <w:rPr>
                <w:rFonts w:ascii="Times New Roman" w:hAnsi="Times New Roman"/>
                <w:sz w:val="24"/>
                <w:szCs w:val="24"/>
              </w:rPr>
            </w:pPr>
            <w:proofErr w:type="spellStart"/>
            <w:proofErr w:type="gramStart"/>
            <w:r>
              <w:rPr>
                <w:rFonts w:ascii="Times New Roman" w:hAnsi="Times New Roman"/>
                <w:sz w:val="24"/>
                <w:szCs w:val="24"/>
              </w:rPr>
              <w:t>Нестабільна</w:t>
            </w:r>
            <w:proofErr w:type="spellEnd"/>
            <w:r>
              <w:rPr>
                <w:rFonts w:ascii="Times New Roman" w:hAnsi="Times New Roman"/>
                <w:sz w:val="24"/>
                <w:szCs w:val="24"/>
              </w:rPr>
              <w:t xml:space="preserve">  </w:t>
            </w:r>
            <w:proofErr w:type="spellStart"/>
            <w:r>
              <w:rPr>
                <w:rFonts w:ascii="Times New Roman" w:hAnsi="Times New Roman"/>
                <w:sz w:val="24"/>
                <w:szCs w:val="24"/>
              </w:rPr>
              <w:t>політична</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ситуація,погіршення</w:t>
            </w:r>
            <w:proofErr w:type="spellEnd"/>
            <w:r>
              <w:rPr>
                <w:rFonts w:ascii="Times New Roman" w:hAnsi="Times New Roman"/>
                <w:sz w:val="24"/>
                <w:szCs w:val="24"/>
              </w:rPr>
              <w:t xml:space="preserve">  </w:t>
            </w:r>
            <w:proofErr w:type="spellStart"/>
            <w:r>
              <w:rPr>
                <w:rFonts w:ascii="Times New Roman" w:hAnsi="Times New Roman"/>
                <w:sz w:val="24"/>
                <w:szCs w:val="24"/>
              </w:rPr>
              <w:t>міждержавних</w:t>
            </w:r>
            <w:proofErr w:type="spellEnd"/>
            <w:r>
              <w:rPr>
                <w:rFonts w:ascii="Times New Roman" w:hAnsi="Times New Roman"/>
                <w:sz w:val="24"/>
                <w:szCs w:val="24"/>
              </w:rPr>
              <w:t xml:space="preserve">  </w:t>
            </w:r>
            <w:proofErr w:type="spellStart"/>
            <w:r>
              <w:rPr>
                <w:rFonts w:ascii="Times New Roman" w:hAnsi="Times New Roman"/>
                <w:sz w:val="24"/>
                <w:szCs w:val="24"/>
              </w:rPr>
              <w:t>відносин</w:t>
            </w:r>
            <w:proofErr w:type="spellEnd"/>
            <w:r>
              <w:rPr>
                <w:rFonts w:ascii="Times New Roman" w:hAnsi="Times New Roman"/>
                <w:sz w:val="24"/>
                <w:szCs w:val="24"/>
              </w:rPr>
              <w:t xml:space="preserve">  з </w:t>
            </w:r>
            <w:proofErr w:type="spellStart"/>
            <w:r>
              <w:rPr>
                <w:rFonts w:ascii="Times New Roman" w:hAnsi="Times New Roman"/>
                <w:sz w:val="24"/>
                <w:szCs w:val="24"/>
              </w:rPr>
              <w:t>основними</w:t>
            </w:r>
            <w:proofErr w:type="spellEnd"/>
            <w:r>
              <w:rPr>
                <w:rFonts w:ascii="Times New Roman" w:hAnsi="Times New Roman"/>
                <w:sz w:val="24"/>
                <w:szCs w:val="24"/>
              </w:rPr>
              <w:t xml:space="preserve">  </w:t>
            </w:r>
            <w:proofErr w:type="spellStart"/>
            <w:r>
              <w:rPr>
                <w:rFonts w:ascii="Times New Roman" w:hAnsi="Times New Roman"/>
                <w:sz w:val="24"/>
                <w:szCs w:val="24"/>
              </w:rPr>
              <w:t>діловими</w:t>
            </w:r>
            <w:proofErr w:type="spellEnd"/>
            <w:r>
              <w:rPr>
                <w:rFonts w:ascii="Times New Roman" w:hAnsi="Times New Roman"/>
                <w:sz w:val="24"/>
                <w:szCs w:val="24"/>
              </w:rPr>
              <w:t xml:space="preserve">  партнерами </w:t>
            </w:r>
            <w:proofErr w:type="spellStart"/>
            <w:r>
              <w:rPr>
                <w:rFonts w:ascii="Times New Roman" w:hAnsi="Times New Roman"/>
                <w:sz w:val="24"/>
                <w:szCs w:val="24"/>
              </w:rPr>
              <w:t>України</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Поширення</w:t>
            </w:r>
            <w:proofErr w:type="spellEnd"/>
            <w:r>
              <w:rPr>
                <w:rFonts w:ascii="Times New Roman" w:hAnsi="Times New Roman"/>
                <w:sz w:val="24"/>
                <w:szCs w:val="24"/>
              </w:rPr>
              <w:t xml:space="preserve"> </w:t>
            </w:r>
            <w:proofErr w:type="spellStart"/>
            <w:r>
              <w:rPr>
                <w:rFonts w:ascii="Times New Roman" w:hAnsi="Times New Roman"/>
                <w:sz w:val="24"/>
                <w:szCs w:val="24"/>
              </w:rPr>
              <w:t>алкоголізму</w:t>
            </w:r>
            <w:proofErr w:type="spellEnd"/>
            <w:r>
              <w:rPr>
                <w:rFonts w:ascii="Times New Roman" w:hAnsi="Times New Roman"/>
                <w:sz w:val="24"/>
                <w:szCs w:val="24"/>
              </w:rPr>
              <w:t xml:space="preserve"> та </w:t>
            </w:r>
            <w:proofErr w:type="spellStart"/>
            <w:r>
              <w:rPr>
                <w:rFonts w:ascii="Times New Roman" w:hAnsi="Times New Roman"/>
                <w:sz w:val="24"/>
                <w:szCs w:val="24"/>
              </w:rPr>
              <w:t>шкідливих</w:t>
            </w:r>
            <w:proofErr w:type="spellEnd"/>
            <w:r>
              <w:rPr>
                <w:rFonts w:ascii="Times New Roman" w:hAnsi="Times New Roman"/>
                <w:sz w:val="24"/>
                <w:szCs w:val="24"/>
              </w:rPr>
              <w:t xml:space="preserve"> </w:t>
            </w:r>
            <w:proofErr w:type="spellStart"/>
            <w:r>
              <w:rPr>
                <w:rFonts w:ascii="Times New Roman" w:hAnsi="Times New Roman"/>
                <w:sz w:val="24"/>
                <w:szCs w:val="24"/>
              </w:rPr>
              <w:t>звичок</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Поширення</w:t>
            </w:r>
            <w:proofErr w:type="spellEnd"/>
            <w:r>
              <w:rPr>
                <w:rFonts w:ascii="Times New Roman" w:hAnsi="Times New Roman"/>
                <w:sz w:val="24"/>
                <w:szCs w:val="24"/>
              </w:rPr>
              <w:t xml:space="preserve">  </w:t>
            </w:r>
            <w:proofErr w:type="spellStart"/>
            <w:r>
              <w:rPr>
                <w:rFonts w:ascii="Times New Roman" w:hAnsi="Times New Roman"/>
                <w:sz w:val="24"/>
                <w:szCs w:val="24"/>
              </w:rPr>
              <w:t>терористичної</w:t>
            </w:r>
            <w:proofErr w:type="spellEnd"/>
            <w:r>
              <w:rPr>
                <w:rFonts w:ascii="Times New Roman" w:hAnsi="Times New Roman"/>
                <w:sz w:val="24"/>
                <w:szCs w:val="24"/>
              </w:rPr>
              <w:t xml:space="preserve">  </w:t>
            </w:r>
            <w:proofErr w:type="spellStart"/>
            <w:r>
              <w:rPr>
                <w:rFonts w:ascii="Times New Roman" w:hAnsi="Times New Roman"/>
                <w:sz w:val="24"/>
                <w:szCs w:val="24"/>
              </w:rPr>
              <w:t>загрози</w:t>
            </w:r>
            <w:proofErr w:type="spellEnd"/>
            <w:r>
              <w:rPr>
                <w:rFonts w:ascii="Times New Roman" w:hAnsi="Times New Roman"/>
                <w:sz w:val="24"/>
                <w:szCs w:val="24"/>
              </w:rPr>
              <w:t xml:space="preserve"> в </w:t>
            </w:r>
            <w:proofErr w:type="spellStart"/>
            <w:r>
              <w:rPr>
                <w:rFonts w:ascii="Times New Roman" w:hAnsi="Times New Roman"/>
                <w:sz w:val="24"/>
                <w:szCs w:val="24"/>
              </w:rPr>
              <w:t>Україні</w:t>
            </w:r>
            <w:proofErr w:type="spellEnd"/>
            <w:r>
              <w:rPr>
                <w:rFonts w:ascii="Times New Roman" w:hAnsi="Times New Roman"/>
                <w:sz w:val="24"/>
                <w:szCs w:val="24"/>
              </w:rPr>
              <w:t xml:space="preserve"> на </w:t>
            </w:r>
            <w:proofErr w:type="spellStart"/>
            <w:r>
              <w:rPr>
                <w:rFonts w:ascii="Times New Roman" w:hAnsi="Times New Roman"/>
                <w:sz w:val="24"/>
                <w:szCs w:val="24"/>
              </w:rPr>
              <w:t>територію</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Накопичення</w:t>
            </w:r>
            <w:proofErr w:type="spellEnd"/>
            <w:r>
              <w:rPr>
                <w:rFonts w:ascii="Times New Roman" w:hAnsi="Times New Roman"/>
                <w:sz w:val="24"/>
                <w:szCs w:val="24"/>
              </w:rPr>
              <w:t xml:space="preserve"> </w:t>
            </w:r>
            <w:proofErr w:type="spellStart"/>
            <w:r>
              <w:rPr>
                <w:rFonts w:ascii="Times New Roman" w:hAnsi="Times New Roman"/>
                <w:sz w:val="24"/>
                <w:szCs w:val="24"/>
              </w:rPr>
              <w:t>різних</w:t>
            </w:r>
            <w:proofErr w:type="spellEnd"/>
            <w:r>
              <w:rPr>
                <w:rFonts w:ascii="Times New Roman" w:hAnsi="Times New Roman"/>
                <w:sz w:val="24"/>
                <w:szCs w:val="24"/>
              </w:rPr>
              <w:t xml:space="preserve"> </w:t>
            </w:r>
            <w:proofErr w:type="spellStart"/>
            <w:r>
              <w:rPr>
                <w:rFonts w:ascii="Times New Roman" w:hAnsi="Times New Roman"/>
                <w:sz w:val="24"/>
                <w:szCs w:val="24"/>
              </w:rPr>
              <w:t>відходів</w:t>
            </w:r>
            <w:proofErr w:type="spellEnd"/>
            <w:r>
              <w:rPr>
                <w:rFonts w:ascii="Times New Roman" w:hAnsi="Times New Roman"/>
                <w:sz w:val="24"/>
                <w:szCs w:val="24"/>
              </w:rPr>
              <w:t xml:space="preserve"> без </w:t>
            </w:r>
            <w:proofErr w:type="spellStart"/>
            <w:r>
              <w:rPr>
                <w:rFonts w:ascii="Times New Roman" w:hAnsi="Times New Roman"/>
                <w:sz w:val="24"/>
                <w:szCs w:val="24"/>
              </w:rPr>
              <w:t>утилізації</w:t>
            </w:r>
            <w:proofErr w:type="spellEnd"/>
            <w:r>
              <w:rPr>
                <w:rFonts w:ascii="Times New Roman" w:hAnsi="Times New Roman"/>
                <w:sz w:val="24"/>
                <w:szCs w:val="24"/>
              </w:rPr>
              <w:t xml:space="preserve"> </w:t>
            </w:r>
            <w:proofErr w:type="spellStart"/>
            <w:r>
              <w:rPr>
                <w:rFonts w:ascii="Times New Roman" w:hAnsi="Times New Roman"/>
                <w:sz w:val="24"/>
                <w:szCs w:val="24"/>
              </w:rPr>
              <w:t>може</w:t>
            </w:r>
            <w:proofErr w:type="spellEnd"/>
            <w:r>
              <w:rPr>
                <w:rFonts w:ascii="Times New Roman" w:hAnsi="Times New Roman"/>
                <w:sz w:val="24"/>
                <w:szCs w:val="24"/>
              </w:rPr>
              <w:t xml:space="preserve"> </w:t>
            </w:r>
            <w:proofErr w:type="spellStart"/>
            <w:r>
              <w:rPr>
                <w:rFonts w:ascii="Times New Roman" w:hAnsi="Times New Roman"/>
                <w:sz w:val="24"/>
                <w:szCs w:val="24"/>
              </w:rPr>
              <w:t>призвести</w:t>
            </w:r>
            <w:proofErr w:type="spellEnd"/>
            <w:r>
              <w:rPr>
                <w:rFonts w:ascii="Times New Roman" w:hAnsi="Times New Roman"/>
                <w:sz w:val="24"/>
                <w:szCs w:val="24"/>
              </w:rPr>
              <w:t xml:space="preserve"> до </w:t>
            </w:r>
            <w:proofErr w:type="spellStart"/>
            <w:r>
              <w:rPr>
                <w:rFonts w:ascii="Times New Roman" w:hAnsi="Times New Roman"/>
                <w:sz w:val="24"/>
                <w:szCs w:val="24"/>
              </w:rPr>
              <w:t>погіршення</w:t>
            </w:r>
            <w:proofErr w:type="spellEnd"/>
            <w:r>
              <w:rPr>
                <w:rFonts w:ascii="Times New Roman" w:hAnsi="Times New Roman"/>
                <w:sz w:val="24"/>
                <w:szCs w:val="24"/>
              </w:rPr>
              <w:t xml:space="preserve"> </w:t>
            </w:r>
            <w:proofErr w:type="spellStart"/>
            <w:r>
              <w:rPr>
                <w:rFonts w:ascii="Times New Roman" w:hAnsi="Times New Roman"/>
                <w:sz w:val="24"/>
                <w:szCs w:val="24"/>
              </w:rPr>
              <w:t>екологічної</w:t>
            </w:r>
            <w:proofErr w:type="spellEnd"/>
            <w:r>
              <w:rPr>
                <w:rFonts w:ascii="Times New Roman" w:hAnsi="Times New Roman"/>
                <w:sz w:val="24"/>
                <w:szCs w:val="24"/>
              </w:rPr>
              <w:t xml:space="preserve"> </w:t>
            </w:r>
            <w:proofErr w:type="spellStart"/>
            <w:r>
              <w:rPr>
                <w:rFonts w:ascii="Times New Roman" w:hAnsi="Times New Roman"/>
                <w:sz w:val="24"/>
                <w:szCs w:val="24"/>
              </w:rPr>
              <w:t>ситуації</w:t>
            </w:r>
            <w:proofErr w:type="spellEnd"/>
            <w:r>
              <w:rPr>
                <w:rFonts w:ascii="Times New Roman" w:hAnsi="Times New Roman"/>
                <w:sz w:val="24"/>
                <w:szCs w:val="24"/>
              </w:rPr>
              <w:t xml:space="preserve"> та </w:t>
            </w:r>
            <w:proofErr w:type="spellStart"/>
            <w:r>
              <w:rPr>
                <w:rFonts w:ascii="Times New Roman" w:hAnsi="Times New Roman"/>
                <w:sz w:val="24"/>
                <w:szCs w:val="24"/>
              </w:rPr>
              <w:t>використання</w:t>
            </w:r>
            <w:proofErr w:type="spellEnd"/>
            <w:r>
              <w:rPr>
                <w:rFonts w:ascii="Times New Roman" w:hAnsi="Times New Roman"/>
                <w:sz w:val="24"/>
                <w:szCs w:val="24"/>
              </w:rPr>
              <w:t xml:space="preserve"> </w:t>
            </w:r>
            <w:proofErr w:type="spellStart"/>
            <w:r>
              <w:rPr>
                <w:rFonts w:ascii="Times New Roman" w:hAnsi="Times New Roman"/>
                <w:sz w:val="24"/>
                <w:szCs w:val="24"/>
              </w:rPr>
              <w:t>рекреаційних</w:t>
            </w:r>
            <w:proofErr w:type="spellEnd"/>
            <w:r>
              <w:rPr>
                <w:rFonts w:ascii="Times New Roman" w:hAnsi="Times New Roman"/>
                <w:sz w:val="24"/>
                <w:szCs w:val="24"/>
              </w:rPr>
              <w:t xml:space="preserve"> </w:t>
            </w:r>
            <w:proofErr w:type="spellStart"/>
            <w:r>
              <w:rPr>
                <w:rFonts w:ascii="Times New Roman" w:hAnsi="Times New Roman"/>
                <w:sz w:val="24"/>
                <w:szCs w:val="24"/>
              </w:rPr>
              <w:t>ресурсів</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Високий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безробіття</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Низький</w:t>
            </w:r>
            <w:proofErr w:type="spellEnd"/>
            <w:r>
              <w:rPr>
                <w:rFonts w:ascii="Times New Roman" w:hAnsi="Times New Roman"/>
                <w:sz w:val="24"/>
                <w:szCs w:val="24"/>
              </w:rPr>
              <w:t xml:space="preserve"> </w:t>
            </w: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адміністративних</w:t>
            </w:r>
            <w:proofErr w:type="spellEnd"/>
            <w:r>
              <w:rPr>
                <w:rFonts w:ascii="Times New Roman" w:hAnsi="Times New Roman"/>
                <w:sz w:val="24"/>
                <w:szCs w:val="24"/>
              </w:rPr>
              <w:t xml:space="preserve"> та </w:t>
            </w:r>
            <w:proofErr w:type="spellStart"/>
            <w:r>
              <w:rPr>
                <w:rFonts w:ascii="Times New Roman" w:hAnsi="Times New Roman"/>
                <w:sz w:val="24"/>
                <w:szCs w:val="24"/>
              </w:rPr>
              <w:t>комунальних</w:t>
            </w:r>
            <w:proofErr w:type="spellEnd"/>
            <w:r>
              <w:rPr>
                <w:rFonts w:ascii="Times New Roman" w:hAnsi="Times New Roman"/>
                <w:sz w:val="24"/>
                <w:szCs w:val="24"/>
              </w:rPr>
              <w:t xml:space="preserve"> </w:t>
            </w:r>
            <w:proofErr w:type="spellStart"/>
            <w:r>
              <w:rPr>
                <w:rFonts w:ascii="Times New Roman" w:hAnsi="Times New Roman"/>
                <w:sz w:val="24"/>
                <w:szCs w:val="24"/>
              </w:rPr>
              <w:t>послуг</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Погіршення</w:t>
            </w:r>
            <w:proofErr w:type="spellEnd"/>
            <w:r>
              <w:rPr>
                <w:rFonts w:ascii="Times New Roman" w:hAnsi="Times New Roman"/>
                <w:sz w:val="24"/>
                <w:szCs w:val="24"/>
              </w:rPr>
              <w:t xml:space="preserve"> </w:t>
            </w:r>
            <w:proofErr w:type="spellStart"/>
            <w:r>
              <w:rPr>
                <w:rFonts w:ascii="Times New Roman" w:hAnsi="Times New Roman"/>
                <w:sz w:val="24"/>
                <w:szCs w:val="24"/>
              </w:rPr>
              <w:t>екологічної</w:t>
            </w:r>
            <w:proofErr w:type="spellEnd"/>
            <w:r>
              <w:rPr>
                <w:rFonts w:ascii="Times New Roman" w:hAnsi="Times New Roman"/>
                <w:sz w:val="24"/>
                <w:szCs w:val="24"/>
              </w:rPr>
              <w:t xml:space="preserve"> </w:t>
            </w:r>
            <w:proofErr w:type="spellStart"/>
            <w:r>
              <w:rPr>
                <w:rFonts w:ascii="Times New Roman" w:hAnsi="Times New Roman"/>
                <w:sz w:val="24"/>
                <w:szCs w:val="24"/>
              </w:rPr>
              <w:t>ситуації</w:t>
            </w:r>
            <w:proofErr w:type="spellEnd"/>
          </w:p>
          <w:p w:rsidR="005E25AC" w:rsidRDefault="005E25AC">
            <w:pPr>
              <w:pStyle w:val="a6"/>
              <w:numPr>
                <w:ilvl w:val="0"/>
                <w:numId w:val="10"/>
              </w:numPr>
              <w:spacing w:line="240" w:lineRule="auto"/>
              <w:ind w:left="426"/>
              <w:rPr>
                <w:rFonts w:ascii="Times New Roman" w:hAnsi="Times New Roman"/>
                <w:sz w:val="24"/>
                <w:szCs w:val="24"/>
              </w:rPr>
            </w:pPr>
            <w:proofErr w:type="spellStart"/>
            <w:r>
              <w:rPr>
                <w:rFonts w:ascii="Times New Roman" w:hAnsi="Times New Roman"/>
                <w:sz w:val="24"/>
                <w:szCs w:val="24"/>
              </w:rPr>
              <w:t>Погіршення</w:t>
            </w:r>
            <w:proofErr w:type="spellEnd"/>
            <w:r>
              <w:rPr>
                <w:rFonts w:ascii="Times New Roman" w:hAnsi="Times New Roman"/>
                <w:sz w:val="24"/>
                <w:szCs w:val="24"/>
              </w:rPr>
              <w:t xml:space="preserve"> </w:t>
            </w:r>
            <w:proofErr w:type="spellStart"/>
            <w:r>
              <w:rPr>
                <w:rFonts w:ascii="Times New Roman" w:hAnsi="Times New Roman"/>
                <w:sz w:val="24"/>
                <w:szCs w:val="24"/>
              </w:rPr>
              <w:t>криміногенної</w:t>
            </w:r>
            <w:proofErr w:type="spellEnd"/>
            <w:r>
              <w:rPr>
                <w:rFonts w:ascii="Times New Roman" w:hAnsi="Times New Roman"/>
                <w:sz w:val="24"/>
                <w:szCs w:val="24"/>
              </w:rPr>
              <w:t xml:space="preserve"> </w:t>
            </w:r>
            <w:proofErr w:type="spellStart"/>
            <w:r>
              <w:rPr>
                <w:rFonts w:ascii="Times New Roman" w:hAnsi="Times New Roman"/>
                <w:sz w:val="24"/>
                <w:szCs w:val="24"/>
              </w:rPr>
              <w:t>ситуації</w:t>
            </w:r>
            <w:proofErr w:type="spellEnd"/>
          </w:p>
        </w:tc>
      </w:tr>
    </w:tbl>
    <w:p w:rsidR="005E25AC" w:rsidRDefault="005E25AC" w:rsidP="005E25AC">
      <w:pPr>
        <w:jc w:val="center"/>
        <w:rPr>
          <w:b/>
        </w:rPr>
      </w:pPr>
      <w:proofErr w:type="spellStart"/>
      <w:r>
        <w:rPr>
          <w:b/>
        </w:rPr>
        <w:t>Порівняльні</w:t>
      </w:r>
      <w:proofErr w:type="spellEnd"/>
      <w:r>
        <w:rPr>
          <w:b/>
        </w:rPr>
        <w:t xml:space="preserve"> </w:t>
      </w:r>
      <w:proofErr w:type="spellStart"/>
      <w:r>
        <w:rPr>
          <w:b/>
        </w:rPr>
        <w:t>переваги</w:t>
      </w:r>
      <w:proofErr w:type="spellEnd"/>
      <w:r>
        <w:rPr>
          <w:b/>
        </w:rPr>
        <w:t xml:space="preserve">, </w:t>
      </w:r>
      <w:proofErr w:type="spellStart"/>
      <w:r>
        <w:rPr>
          <w:b/>
        </w:rPr>
        <w:t>виклики</w:t>
      </w:r>
      <w:proofErr w:type="spellEnd"/>
      <w:r>
        <w:rPr>
          <w:b/>
        </w:rPr>
        <w:t xml:space="preserve"> і </w:t>
      </w:r>
      <w:proofErr w:type="spellStart"/>
      <w:r>
        <w:rPr>
          <w:b/>
        </w:rPr>
        <w:t>ризики</w:t>
      </w:r>
      <w:proofErr w:type="spellEnd"/>
      <w:r>
        <w:rPr>
          <w:b/>
        </w:rPr>
        <w:t xml:space="preserve"> </w:t>
      </w:r>
      <w:proofErr w:type="spellStart"/>
      <w:r>
        <w:rPr>
          <w:b/>
          <w:lang w:val="uk-UA"/>
        </w:rPr>
        <w:t>Степанківської</w:t>
      </w:r>
      <w:proofErr w:type="spellEnd"/>
      <w:r>
        <w:rPr>
          <w:b/>
        </w:rPr>
        <w:t xml:space="preserve"> </w:t>
      </w:r>
      <w:proofErr w:type="spellStart"/>
      <w:r>
        <w:rPr>
          <w:b/>
        </w:rPr>
        <w:t>громади</w:t>
      </w:r>
      <w:proofErr w:type="spellEnd"/>
    </w:p>
    <w:p w:rsidR="005E25AC" w:rsidRDefault="005E25AC" w:rsidP="005E25AC">
      <w:pPr>
        <w:rPr>
          <w:rFonts w:eastAsia="Calibri"/>
          <w:b/>
          <w:sz w:val="28"/>
          <w:szCs w:val="28"/>
          <w:lang w:eastAsia="en-US"/>
        </w:rPr>
      </w:pPr>
      <w:proofErr w:type="spellStart"/>
      <w:r>
        <w:rPr>
          <w:rFonts w:eastAsia="Calibri"/>
          <w:b/>
          <w:sz w:val="28"/>
          <w:szCs w:val="28"/>
          <w:lang w:eastAsia="en-US"/>
        </w:rPr>
        <w:t>Порівняльні</w:t>
      </w:r>
      <w:proofErr w:type="spellEnd"/>
      <w:r>
        <w:rPr>
          <w:rFonts w:eastAsia="Calibri"/>
          <w:b/>
          <w:sz w:val="28"/>
          <w:szCs w:val="28"/>
          <w:lang w:eastAsia="en-US"/>
        </w:rPr>
        <w:t xml:space="preserve"> </w:t>
      </w:r>
      <w:proofErr w:type="spellStart"/>
      <w:r>
        <w:rPr>
          <w:rFonts w:eastAsia="Calibri"/>
          <w:b/>
          <w:sz w:val="28"/>
          <w:szCs w:val="28"/>
          <w:lang w:eastAsia="en-US"/>
        </w:rPr>
        <w:t>переваги</w:t>
      </w:r>
      <w:proofErr w:type="spellEnd"/>
    </w:p>
    <w:p w:rsidR="005E25AC" w:rsidRDefault="005E25AC" w:rsidP="005E25AC">
      <w:pPr>
        <w:jc w:val="both"/>
        <w:rPr>
          <w:rFonts w:eastAsia="Calibri"/>
          <w:b/>
          <w:i/>
          <w:sz w:val="28"/>
          <w:szCs w:val="28"/>
          <w:lang w:eastAsia="en-US"/>
        </w:rPr>
      </w:pPr>
      <w:r>
        <w:rPr>
          <w:rFonts w:eastAsia="Calibri"/>
          <w:b/>
          <w:i/>
          <w:sz w:val="28"/>
          <w:szCs w:val="28"/>
          <w:lang w:eastAsia="en-US"/>
        </w:rPr>
        <w:t>(</w:t>
      </w:r>
      <w:proofErr w:type="spellStart"/>
      <w:r>
        <w:rPr>
          <w:rFonts w:eastAsia="Calibri"/>
          <w:b/>
          <w:i/>
          <w:sz w:val="28"/>
          <w:szCs w:val="28"/>
          <w:lang w:eastAsia="en-US"/>
        </w:rPr>
        <w:t>визначені</w:t>
      </w:r>
      <w:proofErr w:type="spellEnd"/>
      <w:r>
        <w:rPr>
          <w:rFonts w:eastAsia="Calibri"/>
          <w:b/>
          <w:i/>
          <w:sz w:val="28"/>
          <w:szCs w:val="28"/>
          <w:lang w:eastAsia="en-US"/>
        </w:rPr>
        <w:t xml:space="preserve"> в </w:t>
      </w:r>
      <w:proofErr w:type="spellStart"/>
      <w:r>
        <w:rPr>
          <w:rFonts w:eastAsia="Calibri"/>
          <w:b/>
          <w:i/>
          <w:sz w:val="28"/>
          <w:szCs w:val="28"/>
          <w:lang w:eastAsia="en-US"/>
        </w:rPr>
        <w:t>результаті</w:t>
      </w:r>
      <w:proofErr w:type="spellEnd"/>
      <w:r>
        <w:rPr>
          <w:rFonts w:eastAsia="Calibri"/>
          <w:b/>
          <w:i/>
          <w:sz w:val="28"/>
          <w:szCs w:val="28"/>
          <w:lang w:eastAsia="en-US"/>
        </w:rPr>
        <w:t xml:space="preserve"> </w:t>
      </w:r>
      <w:proofErr w:type="spellStart"/>
      <w:r>
        <w:rPr>
          <w:rFonts w:eastAsia="Calibri"/>
          <w:b/>
          <w:i/>
          <w:sz w:val="28"/>
          <w:szCs w:val="28"/>
          <w:lang w:eastAsia="en-US"/>
        </w:rPr>
        <w:t>аналізу</w:t>
      </w:r>
      <w:proofErr w:type="spellEnd"/>
      <w:r>
        <w:rPr>
          <w:rFonts w:eastAsia="Calibri"/>
          <w:b/>
          <w:i/>
          <w:sz w:val="28"/>
          <w:szCs w:val="28"/>
          <w:lang w:eastAsia="en-US"/>
        </w:rPr>
        <w:t xml:space="preserve"> </w:t>
      </w:r>
      <w:proofErr w:type="spellStart"/>
      <w:r>
        <w:rPr>
          <w:rFonts w:eastAsia="Calibri"/>
          <w:b/>
          <w:i/>
          <w:sz w:val="28"/>
          <w:szCs w:val="28"/>
          <w:lang w:eastAsia="en-US"/>
        </w:rPr>
        <w:t>сильних</w:t>
      </w:r>
      <w:proofErr w:type="spellEnd"/>
      <w:r>
        <w:rPr>
          <w:rFonts w:eastAsia="Calibri"/>
          <w:b/>
          <w:i/>
          <w:sz w:val="28"/>
          <w:szCs w:val="28"/>
          <w:lang w:eastAsia="en-US"/>
        </w:rPr>
        <w:t xml:space="preserve"> </w:t>
      </w:r>
      <w:proofErr w:type="spellStart"/>
      <w:r>
        <w:rPr>
          <w:rFonts w:eastAsia="Calibri"/>
          <w:b/>
          <w:i/>
          <w:sz w:val="28"/>
          <w:szCs w:val="28"/>
          <w:lang w:eastAsia="en-US"/>
        </w:rPr>
        <w:t>сторін</w:t>
      </w:r>
      <w:proofErr w:type="spellEnd"/>
      <w:r>
        <w:rPr>
          <w:rFonts w:eastAsia="Calibri"/>
          <w:b/>
          <w:i/>
          <w:sz w:val="28"/>
          <w:szCs w:val="28"/>
          <w:lang w:eastAsia="en-US"/>
        </w:rPr>
        <w:t xml:space="preserve"> і </w:t>
      </w:r>
      <w:proofErr w:type="spellStart"/>
      <w:r>
        <w:rPr>
          <w:rFonts w:eastAsia="Calibri"/>
          <w:b/>
          <w:i/>
          <w:sz w:val="28"/>
          <w:szCs w:val="28"/>
          <w:lang w:eastAsia="en-US"/>
        </w:rPr>
        <w:t>можливостей</w:t>
      </w:r>
      <w:proofErr w:type="spellEnd"/>
      <w:r>
        <w:rPr>
          <w:rFonts w:eastAsia="Calibri"/>
          <w:b/>
          <w:i/>
          <w:sz w:val="28"/>
          <w:szCs w:val="28"/>
          <w:lang w:eastAsia="en-US"/>
        </w:rPr>
        <w:t>)</w:t>
      </w:r>
    </w:p>
    <w:p w:rsidR="005E25AC" w:rsidRDefault="005E25AC" w:rsidP="005E25AC">
      <w:pPr>
        <w:numPr>
          <w:ilvl w:val="0"/>
          <w:numId w:val="12"/>
        </w:numPr>
        <w:ind w:left="714" w:hanging="357"/>
        <w:jc w:val="both"/>
        <w:rPr>
          <w:rFonts w:eastAsia="Calibri"/>
          <w:sz w:val="28"/>
          <w:szCs w:val="28"/>
          <w:lang w:val="uk-UA" w:eastAsia="en-US"/>
        </w:rPr>
      </w:pPr>
      <w:proofErr w:type="spellStart"/>
      <w:r>
        <w:rPr>
          <w:rFonts w:eastAsia="Calibri"/>
          <w:sz w:val="28"/>
          <w:szCs w:val="28"/>
          <w:lang w:eastAsia="en-US"/>
        </w:rPr>
        <w:t>Прогнозоване</w:t>
      </w:r>
      <w:proofErr w:type="spellEnd"/>
      <w:r>
        <w:rPr>
          <w:rFonts w:eastAsia="Calibri"/>
          <w:sz w:val="28"/>
          <w:szCs w:val="28"/>
          <w:lang w:eastAsia="en-US"/>
        </w:rPr>
        <w:t xml:space="preserve"> </w:t>
      </w:r>
      <w:proofErr w:type="spellStart"/>
      <w:r>
        <w:rPr>
          <w:rFonts w:eastAsia="Calibri"/>
          <w:sz w:val="28"/>
          <w:szCs w:val="28"/>
          <w:lang w:eastAsia="en-US"/>
        </w:rPr>
        <w:t>продовження</w:t>
      </w:r>
      <w:proofErr w:type="spellEnd"/>
      <w:r>
        <w:rPr>
          <w:rFonts w:eastAsia="Calibri"/>
          <w:sz w:val="28"/>
          <w:szCs w:val="28"/>
          <w:lang w:eastAsia="en-US"/>
        </w:rPr>
        <w:t xml:space="preserve"> </w:t>
      </w:r>
      <w:proofErr w:type="spellStart"/>
      <w:r>
        <w:rPr>
          <w:rFonts w:eastAsia="Calibri"/>
          <w:sz w:val="28"/>
          <w:szCs w:val="28"/>
          <w:lang w:eastAsia="en-US"/>
        </w:rPr>
        <w:t>євро</w:t>
      </w:r>
      <w:proofErr w:type="spellEnd"/>
      <w:r>
        <w:rPr>
          <w:rFonts w:eastAsia="Calibri"/>
          <w:sz w:val="28"/>
          <w:szCs w:val="28"/>
          <w:lang w:eastAsia="en-US"/>
        </w:rPr>
        <w:t xml:space="preserve"> </w:t>
      </w:r>
      <w:proofErr w:type="spellStart"/>
      <w:r>
        <w:rPr>
          <w:rFonts w:eastAsia="Calibri"/>
          <w:sz w:val="28"/>
          <w:szCs w:val="28"/>
          <w:lang w:eastAsia="en-US"/>
        </w:rPr>
        <w:t>інтеграційних</w:t>
      </w:r>
      <w:proofErr w:type="spellEnd"/>
      <w:r>
        <w:rPr>
          <w:rFonts w:eastAsia="Calibri"/>
          <w:sz w:val="28"/>
          <w:szCs w:val="28"/>
          <w:lang w:eastAsia="en-US"/>
        </w:rPr>
        <w:t xml:space="preserve"> </w:t>
      </w:r>
      <w:proofErr w:type="spellStart"/>
      <w:r>
        <w:rPr>
          <w:rFonts w:eastAsia="Calibri"/>
          <w:sz w:val="28"/>
          <w:szCs w:val="28"/>
          <w:lang w:eastAsia="en-US"/>
        </w:rPr>
        <w:t>процесів</w:t>
      </w:r>
      <w:proofErr w:type="spellEnd"/>
      <w:r>
        <w:rPr>
          <w:rFonts w:eastAsia="Calibri"/>
          <w:sz w:val="28"/>
          <w:szCs w:val="28"/>
          <w:lang w:eastAsia="en-US"/>
        </w:rPr>
        <w:t xml:space="preserve"> та реформ в </w:t>
      </w:r>
      <w:proofErr w:type="spellStart"/>
      <w:r>
        <w:rPr>
          <w:rFonts w:eastAsia="Calibri"/>
          <w:sz w:val="28"/>
          <w:szCs w:val="28"/>
          <w:lang w:eastAsia="en-US"/>
        </w:rPr>
        <w:t>Україні</w:t>
      </w:r>
      <w:proofErr w:type="spellEnd"/>
      <w:r>
        <w:rPr>
          <w:rFonts w:eastAsia="Calibri"/>
          <w:sz w:val="28"/>
          <w:szCs w:val="28"/>
          <w:lang w:eastAsia="en-US"/>
        </w:rPr>
        <w:t xml:space="preserve"> </w:t>
      </w:r>
      <w:proofErr w:type="spellStart"/>
      <w:r>
        <w:rPr>
          <w:rFonts w:eastAsia="Calibri"/>
          <w:sz w:val="28"/>
          <w:szCs w:val="28"/>
          <w:lang w:eastAsia="en-US"/>
        </w:rPr>
        <w:t>сприятимуть</w:t>
      </w:r>
      <w:proofErr w:type="spellEnd"/>
      <w:r>
        <w:rPr>
          <w:rFonts w:eastAsia="Calibri"/>
          <w:sz w:val="28"/>
          <w:szCs w:val="28"/>
          <w:lang w:eastAsia="en-US"/>
        </w:rPr>
        <w:t xml:space="preserve"> </w:t>
      </w:r>
      <w:proofErr w:type="spellStart"/>
      <w:r>
        <w:rPr>
          <w:rFonts w:eastAsia="Calibri"/>
          <w:sz w:val="28"/>
          <w:szCs w:val="28"/>
          <w:lang w:eastAsia="en-US"/>
        </w:rPr>
        <w:t>зростанню</w:t>
      </w:r>
      <w:proofErr w:type="spellEnd"/>
      <w:r>
        <w:rPr>
          <w:rFonts w:eastAsia="Calibri"/>
          <w:sz w:val="28"/>
          <w:szCs w:val="28"/>
          <w:lang w:eastAsia="en-US"/>
        </w:rPr>
        <w:t xml:space="preserve"> </w:t>
      </w:r>
      <w:proofErr w:type="spellStart"/>
      <w:r>
        <w:rPr>
          <w:rFonts w:eastAsia="Calibri"/>
          <w:sz w:val="28"/>
          <w:szCs w:val="28"/>
          <w:lang w:eastAsia="en-US"/>
        </w:rPr>
        <w:t>зацікавленості</w:t>
      </w:r>
      <w:proofErr w:type="spellEnd"/>
      <w:r>
        <w:rPr>
          <w:rFonts w:eastAsia="Calibri"/>
          <w:sz w:val="28"/>
          <w:szCs w:val="28"/>
          <w:lang w:eastAsia="en-US"/>
        </w:rPr>
        <w:t xml:space="preserve"> </w:t>
      </w:r>
      <w:proofErr w:type="spellStart"/>
      <w:r>
        <w:rPr>
          <w:rFonts w:eastAsia="Calibri"/>
          <w:sz w:val="28"/>
          <w:szCs w:val="28"/>
          <w:lang w:eastAsia="en-US"/>
        </w:rPr>
        <w:t>інвесторів</w:t>
      </w:r>
      <w:proofErr w:type="spellEnd"/>
      <w:r>
        <w:rPr>
          <w:rFonts w:eastAsia="Calibri"/>
          <w:sz w:val="28"/>
          <w:szCs w:val="28"/>
          <w:lang w:eastAsia="en-US"/>
        </w:rPr>
        <w:t xml:space="preserve"> до </w:t>
      </w:r>
      <w:proofErr w:type="spellStart"/>
      <w:r>
        <w:rPr>
          <w:rFonts w:eastAsia="Calibri"/>
          <w:sz w:val="28"/>
          <w:szCs w:val="28"/>
          <w:lang w:eastAsia="en-US"/>
        </w:rPr>
        <w:t>України</w:t>
      </w:r>
      <w:proofErr w:type="spellEnd"/>
      <w:r>
        <w:rPr>
          <w:rFonts w:eastAsia="Calibri"/>
          <w:sz w:val="28"/>
          <w:szCs w:val="28"/>
          <w:lang w:eastAsia="en-US"/>
        </w:rPr>
        <w:t xml:space="preserve">. З </w:t>
      </w:r>
      <w:proofErr w:type="spellStart"/>
      <w:r>
        <w:rPr>
          <w:rFonts w:eastAsia="Calibri"/>
          <w:sz w:val="28"/>
          <w:szCs w:val="28"/>
          <w:lang w:eastAsia="en-US"/>
        </w:rPr>
        <w:t>урахуванням</w:t>
      </w:r>
      <w:proofErr w:type="spellEnd"/>
      <w:r>
        <w:rPr>
          <w:rFonts w:eastAsia="Calibri"/>
          <w:sz w:val="28"/>
          <w:szCs w:val="28"/>
          <w:lang w:eastAsia="en-US"/>
        </w:rPr>
        <w:t xml:space="preserve"> таких </w:t>
      </w:r>
      <w:proofErr w:type="spellStart"/>
      <w:r>
        <w:rPr>
          <w:rFonts w:eastAsia="Calibri"/>
          <w:sz w:val="28"/>
          <w:szCs w:val="28"/>
          <w:lang w:eastAsia="en-US"/>
        </w:rPr>
        <w:t>сильних</w:t>
      </w:r>
      <w:proofErr w:type="spellEnd"/>
      <w:r>
        <w:rPr>
          <w:rFonts w:eastAsia="Calibri"/>
          <w:sz w:val="28"/>
          <w:szCs w:val="28"/>
          <w:lang w:eastAsia="en-US"/>
        </w:rPr>
        <w:t xml:space="preserve"> </w:t>
      </w:r>
      <w:proofErr w:type="spellStart"/>
      <w:r>
        <w:rPr>
          <w:rFonts w:eastAsia="Calibri"/>
          <w:sz w:val="28"/>
          <w:szCs w:val="28"/>
          <w:lang w:eastAsia="en-US"/>
        </w:rPr>
        <w:t>сторін</w:t>
      </w:r>
      <w:proofErr w:type="spellEnd"/>
      <w:r>
        <w:rPr>
          <w:rFonts w:eastAsia="Calibri"/>
          <w:sz w:val="28"/>
          <w:szCs w:val="28"/>
          <w:lang w:eastAsia="en-US"/>
        </w:rPr>
        <w:t xml:space="preserve"> </w:t>
      </w:r>
      <w:proofErr w:type="spellStart"/>
      <w:r>
        <w:rPr>
          <w:rFonts w:eastAsia="Calibri"/>
          <w:sz w:val="28"/>
          <w:szCs w:val="28"/>
          <w:lang w:val="uk-UA" w:eastAsia="en-US"/>
        </w:rPr>
        <w:t>Степанківської</w:t>
      </w:r>
      <w:proofErr w:type="spellEnd"/>
      <w:r>
        <w:rPr>
          <w:rFonts w:eastAsia="Calibri"/>
          <w:sz w:val="28"/>
          <w:szCs w:val="28"/>
          <w:lang w:eastAsia="en-US"/>
        </w:rPr>
        <w:t xml:space="preserve"> </w:t>
      </w:r>
      <w:proofErr w:type="spellStart"/>
      <w:r>
        <w:rPr>
          <w:rFonts w:eastAsia="Calibri"/>
          <w:sz w:val="28"/>
          <w:szCs w:val="28"/>
          <w:lang w:eastAsia="en-US"/>
        </w:rPr>
        <w:t>громади</w:t>
      </w:r>
      <w:proofErr w:type="spellEnd"/>
      <w:r>
        <w:rPr>
          <w:rFonts w:eastAsia="Calibri"/>
          <w:sz w:val="28"/>
          <w:szCs w:val="28"/>
          <w:lang w:eastAsia="en-US"/>
        </w:rPr>
        <w:t xml:space="preserve">, як </w:t>
      </w:r>
      <w:proofErr w:type="spellStart"/>
      <w:r>
        <w:rPr>
          <w:rFonts w:eastAsia="Calibri"/>
          <w:sz w:val="28"/>
          <w:szCs w:val="28"/>
          <w:lang w:eastAsia="en-US"/>
        </w:rPr>
        <w:t>наявність</w:t>
      </w:r>
      <w:proofErr w:type="spellEnd"/>
      <w:r>
        <w:rPr>
          <w:rFonts w:eastAsia="Calibri"/>
          <w:sz w:val="28"/>
          <w:szCs w:val="28"/>
          <w:lang w:eastAsia="en-US"/>
        </w:rPr>
        <w:t xml:space="preserve"> </w:t>
      </w:r>
      <w:proofErr w:type="spellStart"/>
      <w:r>
        <w:rPr>
          <w:rFonts w:eastAsia="Calibri"/>
          <w:sz w:val="28"/>
          <w:szCs w:val="28"/>
          <w:lang w:eastAsia="en-US"/>
        </w:rPr>
        <w:t>природних</w:t>
      </w:r>
      <w:proofErr w:type="spellEnd"/>
      <w:r>
        <w:rPr>
          <w:rFonts w:eastAsia="Calibri"/>
          <w:sz w:val="28"/>
          <w:szCs w:val="28"/>
          <w:lang w:eastAsia="en-US"/>
        </w:rPr>
        <w:t xml:space="preserve"> </w:t>
      </w:r>
      <w:proofErr w:type="spellStart"/>
      <w:r>
        <w:rPr>
          <w:rFonts w:eastAsia="Calibri"/>
          <w:sz w:val="28"/>
          <w:szCs w:val="28"/>
          <w:lang w:eastAsia="en-US"/>
        </w:rPr>
        <w:t>ресурсів</w:t>
      </w:r>
      <w:proofErr w:type="spellEnd"/>
      <w:r>
        <w:rPr>
          <w:rFonts w:eastAsia="Calibri"/>
          <w:sz w:val="28"/>
          <w:szCs w:val="28"/>
          <w:lang w:eastAsia="en-US"/>
        </w:rPr>
        <w:t xml:space="preserve">, </w:t>
      </w:r>
      <w:proofErr w:type="spellStart"/>
      <w:r>
        <w:rPr>
          <w:rFonts w:eastAsia="Calibri"/>
          <w:sz w:val="28"/>
          <w:szCs w:val="28"/>
          <w:lang w:eastAsia="en-US"/>
        </w:rPr>
        <w:t>наявність</w:t>
      </w:r>
      <w:proofErr w:type="spellEnd"/>
      <w:r>
        <w:rPr>
          <w:rFonts w:eastAsia="Calibri"/>
          <w:sz w:val="28"/>
          <w:szCs w:val="28"/>
          <w:lang w:eastAsia="en-US"/>
        </w:rPr>
        <w:t xml:space="preserve"> </w:t>
      </w:r>
      <w:proofErr w:type="spellStart"/>
      <w:r>
        <w:rPr>
          <w:rFonts w:eastAsia="Calibri"/>
          <w:sz w:val="28"/>
          <w:szCs w:val="28"/>
          <w:lang w:eastAsia="en-US"/>
        </w:rPr>
        <w:t>вільних</w:t>
      </w:r>
      <w:proofErr w:type="spellEnd"/>
      <w:r>
        <w:rPr>
          <w:rFonts w:eastAsia="Calibri"/>
          <w:sz w:val="28"/>
          <w:szCs w:val="28"/>
          <w:lang w:eastAsia="en-US"/>
        </w:rPr>
        <w:t xml:space="preserve"> земель, </w:t>
      </w:r>
      <w:r>
        <w:rPr>
          <w:rFonts w:eastAsia="Calibri"/>
          <w:sz w:val="28"/>
          <w:szCs w:val="28"/>
          <w:lang w:val="uk-UA" w:eastAsia="en-US"/>
        </w:rPr>
        <w:t xml:space="preserve">вдале географічне розташування та розвинену транспортну інфраструктуру, сприятливі кліматичні умови, сприятимуть створенню за рахунок інвесторів нових підприємств, що призведе до зростання рівня зайнятості та рівня доходів населення. </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Серед</w:t>
      </w:r>
      <w:proofErr w:type="spellEnd"/>
      <w:r>
        <w:rPr>
          <w:rFonts w:eastAsia="Calibri"/>
          <w:sz w:val="28"/>
          <w:szCs w:val="28"/>
          <w:lang w:eastAsia="en-US"/>
        </w:rPr>
        <w:t xml:space="preserve"> </w:t>
      </w:r>
      <w:proofErr w:type="spellStart"/>
      <w:r>
        <w:rPr>
          <w:rFonts w:eastAsia="Calibri"/>
          <w:sz w:val="28"/>
          <w:szCs w:val="28"/>
          <w:lang w:eastAsia="en-US"/>
        </w:rPr>
        <w:t>населення</w:t>
      </w:r>
      <w:proofErr w:type="spellEnd"/>
      <w:r>
        <w:rPr>
          <w:rFonts w:eastAsia="Calibri"/>
          <w:sz w:val="28"/>
          <w:szCs w:val="28"/>
          <w:lang w:eastAsia="en-US"/>
        </w:rPr>
        <w:t xml:space="preserve"> </w:t>
      </w:r>
      <w:proofErr w:type="spellStart"/>
      <w:r>
        <w:rPr>
          <w:rFonts w:eastAsia="Calibri"/>
          <w:sz w:val="28"/>
          <w:szCs w:val="28"/>
          <w:lang w:eastAsia="en-US"/>
        </w:rPr>
        <w:t>України</w:t>
      </w:r>
      <w:proofErr w:type="spellEnd"/>
      <w:r>
        <w:rPr>
          <w:rFonts w:eastAsia="Calibri"/>
          <w:sz w:val="28"/>
          <w:szCs w:val="28"/>
          <w:lang w:eastAsia="en-US"/>
        </w:rPr>
        <w:t xml:space="preserve"> та </w:t>
      </w:r>
      <w:proofErr w:type="spellStart"/>
      <w:r>
        <w:rPr>
          <w:rFonts w:eastAsia="Calibri"/>
          <w:sz w:val="28"/>
          <w:szCs w:val="28"/>
          <w:lang w:eastAsia="en-US"/>
        </w:rPr>
        <w:t>Європи</w:t>
      </w:r>
      <w:proofErr w:type="spellEnd"/>
      <w:r>
        <w:rPr>
          <w:rFonts w:eastAsia="Calibri"/>
          <w:sz w:val="28"/>
          <w:szCs w:val="28"/>
          <w:lang w:eastAsia="en-US"/>
        </w:rPr>
        <w:t xml:space="preserve"> </w:t>
      </w:r>
      <w:proofErr w:type="spellStart"/>
      <w:r>
        <w:rPr>
          <w:rFonts w:eastAsia="Calibri"/>
          <w:sz w:val="28"/>
          <w:szCs w:val="28"/>
          <w:lang w:eastAsia="en-US"/>
        </w:rPr>
        <w:t>зростає</w:t>
      </w:r>
      <w:proofErr w:type="spellEnd"/>
      <w:r>
        <w:rPr>
          <w:rFonts w:eastAsia="Calibri"/>
          <w:sz w:val="28"/>
          <w:szCs w:val="28"/>
          <w:lang w:eastAsia="en-US"/>
        </w:rPr>
        <w:t xml:space="preserve"> </w:t>
      </w:r>
      <w:proofErr w:type="spellStart"/>
      <w:r>
        <w:rPr>
          <w:rFonts w:eastAsia="Calibri"/>
          <w:sz w:val="28"/>
          <w:szCs w:val="28"/>
          <w:lang w:eastAsia="en-US"/>
        </w:rPr>
        <w:t>популярність</w:t>
      </w:r>
      <w:proofErr w:type="spellEnd"/>
      <w:r>
        <w:rPr>
          <w:rFonts w:eastAsia="Calibri"/>
          <w:sz w:val="28"/>
          <w:szCs w:val="28"/>
          <w:lang w:eastAsia="en-US"/>
        </w:rPr>
        <w:t xml:space="preserve"> </w:t>
      </w:r>
      <w:proofErr w:type="spellStart"/>
      <w:r>
        <w:rPr>
          <w:rFonts w:eastAsia="Calibri"/>
          <w:sz w:val="28"/>
          <w:szCs w:val="28"/>
          <w:lang w:eastAsia="en-US"/>
        </w:rPr>
        <w:t>сільського</w:t>
      </w:r>
      <w:proofErr w:type="spellEnd"/>
      <w:r>
        <w:rPr>
          <w:rFonts w:eastAsia="Calibri"/>
          <w:sz w:val="28"/>
          <w:szCs w:val="28"/>
          <w:lang w:eastAsia="en-US"/>
        </w:rPr>
        <w:t xml:space="preserve">, зеленого, культурного, </w:t>
      </w:r>
      <w:proofErr w:type="spellStart"/>
      <w:r>
        <w:rPr>
          <w:rFonts w:eastAsia="Calibri"/>
          <w:sz w:val="28"/>
          <w:szCs w:val="28"/>
          <w:lang w:eastAsia="en-US"/>
        </w:rPr>
        <w:t>світоглядного</w:t>
      </w:r>
      <w:proofErr w:type="spellEnd"/>
      <w:r>
        <w:rPr>
          <w:rFonts w:eastAsia="Calibri"/>
          <w:sz w:val="28"/>
          <w:szCs w:val="28"/>
          <w:lang w:eastAsia="en-US"/>
        </w:rPr>
        <w:t xml:space="preserve"> туризму, </w:t>
      </w:r>
      <w:proofErr w:type="spellStart"/>
      <w:r>
        <w:rPr>
          <w:rFonts w:eastAsia="Calibri"/>
          <w:sz w:val="28"/>
          <w:szCs w:val="28"/>
          <w:lang w:eastAsia="en-US"/>
        </w:rPr>
        <w:t>чим</w:t>
      </w:r>
      <w:proofErr w:type="spellEnd"/>
      <w:r>
        <w:rPr>
          <w:rFonts w:eastAsia="Calibri"/>
          <w:sz w:val="28"/>
          <w:szCs w:val="28"/>
          <w:lang w:eastAsia="en-US"/>
        </w:rPr>
        <w:t xml:space="preserve"> </w:t>
      </w:r>
      <w:proofErr w:type="spellStart"/>
      <w:r>
        <w:rPr>
          <w:rFonts w:eastAsia="Calibri"/>
          <w:sz w:val="28"/>
          <w:szCs w:val="28"/>
          <w:lang w:eastAsia="en-US"/>
        </w:rPr>
        <w:t>може</w:t>
      </w:r>
      <w:proofErr w:type="spellEnd"/>
      <w:r>
        <w:rPr>
          <w:rFonts w:eastAsia="Calibri"/>
          <w:sz w:val="28"/>
          <w:szCs w:val="28"/>
          <w:lang w:eastAsia="en-US"/>
        </w:rPr>
        <w:t xml:space="preserve"> </w:t>
      </w:r>
      <w:proofErr w:type="spellStart"/>
      <w:r>
        <w:rPr>
          <w:rFonts w:eastAsia="Calibri"/>
          <w:sz w:val="28"/>
          <w:szCs w:val="28"/>
          <w:lang w:eastAsia="en-US"/>
        </w:rPr>
        <w:t>скористатися</w:t>
      </w:r>
      <w:proofErr w:type="spellEnd"/>
      <w:r>
        <w:rPr>
          <w:rFonts w:eastAsia="Calibri"/>
          <w:sz w:val="28"/>
          <w:szCs w:val="28"/>
          <w:lang w:eastAsia="en-US"/>
        </w:rPr>
        <w:t xml:space="preserve"> </w:t>
      </w:r>
      <w:proofErr w:type="spellStart"/>
      <w:r>
        <w:rPr>
          <w:rFonts w:eastAsia="Calibri"/>
          <w:sz w:val="28"/>
          <w:szCs w:val="28"/>
          <w:lang w:val="uk-UA" w:eastAsia="en-US"/>
        </w:rPr>
        <w:t>Степанківська</w:t>
      </w:r>
      <w:proofErr w:type="spellEnd"/>
      <w:r>
        <w:rPr>
          <w:rFonts w:eastAsia="Calibri"/>
          <w:sz w:val="28"/>
          <w:szCs w:val="28"/>
          <w:lang w:eastAsia="en-US"/>
        </w:rPr>
        <w:t xml:space="preserve"> громада, яка </w:t>
      </w:r>
      <w:proofErr w:type="spellStart"/>
      <w:r>
        <w:rPr>
          <w:rFonts w:eastAsia="Calibri"/>
          <w:sz w:val="28"/>
          <w:szCs w:val="28"/>
          <w:lang w:eastAsia="en-US"/>
        </w:rPr>
        <w:t>має</w:t>
      </w:r>
      <w:proofErr w:type="spellEnd"/>
      <w:r>
        <w:rPr>
          <w:rFonts w:eastAsia="Calibri"/>
          <w:sz w:val="28"/>
          <w:szCs w:val="28"/>
          <w:lang w:eastAsia="en-US"/>
        </w:rPr>
        <w:t xml:space="preserve"> </w:t>
      </w:r>
      <w:r>
        <w:rPr>
          <w:rFonts w:eastAsia="Calibri"/>
          <w:sz w:val="28"/>
          <w:szCs w:val="28"/>
          <w:lang w:val="uk-UA" w:eastAsia="en-US"/>
        </w:rPr>
        <w:t>прекрасні краєвиди</w:t>
      </w:r>
      <w:r>
        <w:rPr>
          <w:rFonts w:eastAsia="Calibri"/>
          <w:sz w:val="28"/>
          <w:szCs w:val="28"/>
          <w:lang w:eastAsia="en-US"/>
        </w:rPr>
        <w:t xml:space="preserve"> та </w:t>
      </w:r>
      <w:proofErr w:type="spellStart"/>
      <w:r>
        <w:rPr>
          <w:rFonts w:eastAsia="Calibri"/>
          <w:sz w:val="28"/>
          <w:szCs w:val="28"/>
          <w:lang w:eastAsia="en-US"/>
        </w:rPr>
        <w:t>розвинуті</w:t>
      </w:r>
      <w:proofErr w:type="spellEnd"/>
      <w:r>
        <w:rPr>
          <w:rFonts w:eastAsia="Calibri"/>
          <w:sz w:val="28"/>
          <w:szCs w:val="28"/>
          <w:lang w:eastAsia="en-US"/>
        </w:rPr>
        <w:t xml:space="preserve"> </w:t>
      </w:r>
      <w:proofErr w:type="spellStart"/>
      <w:r>
        <w:rPr>
          <w:rFonts w:eastAsia="Calibri"/>
          <w:sz w:val="28"/>
          <w:szCs w:val="28"/>
          <w:lang w:eastAsia="en-US"/>
        </w:rPr>
        <w:t>культурні</w:t>
      </w:r>
      <w:proofErr w:type="spellEnd"/>
      <w:r>
        <w:rPr>
          <w:rFonts w:eastAsia="Calibri"/>
          <w:sz w:val="28"/>
          <w:szCs w:val="28"/>
          <w:lang w:eastAsia="en-US"/>
        </w:rPr>
        <w:t xml:space="preserve"> </w:t>
      </w:r>
      <w:proofErr w:type="spellStart"/>
      <w:r>
        <w:rPr>
          <w:rFonts w:eastAsia="Calibri"/>
          <w:sz w:val="28"/>
          <w:szCs w:val="28"/>
          <w:lang w:eastAsia="en-US"/>
        </w:rPr>
        <w:t>традиції</w:t>
      </w:r>
      <w:proofErr w:type="spellEnd"/>
      <w:r>
        <w:rPr>
          <w:rFonts w:eastAsia="Calibri"/>
          <w:sz w:val="28"/>
          <w:szCs w:val="28"/>
          <w:lang w:eastAsia="en-US"/>
        </w:rPr>
        <w:t>.</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Зростання</w:t>
      </w:r>
      <w:proofErr w:type="spellEnd"/>
      <w:r>
        <w:rPr>
          <w:rFonts w:eastAsia="Calibri"/>
          <w:sz w:val="28"/>
          <w:szCs w:val="28"/>
          <w:lang w:eastAsia="en-US"/>
        </w:rPr>
        <w:t xml:space="preserve"> </w:t>
      </w:r>
      <w:proofErr w:type="spellStart"/>
      <w:r>
        <w:rPr>
          <w:rFonts w:eastAsia="Calibri"/>
          <w:sz w:val="28"/>
          <w:szCs w:val="28"/>
          <w:lang w:eastAsia="en-US"/>
        </w:rPr>
        <w:t>попиту</w:t>
      </w:r>
      <w:proofErr w:type="spellEnd"/>
      <w:r>
        <w:rPr>
          <w:rFonts w:eastAsia="Calibri"/>
          <w:sz w:val="28"/>
          <w:szCs w:val="28"/>
          <w:lang w:eastAsia="en-US"/>
        </w:rPr>
        <w:t xml:space="preserve"> на </w:t>
      </w:r>
      <w:proofErr w:type="spellStart"/>
      <w:r>
        <w:rPr>
          <w:rFonts w:eastAsia="Calibri"/>
          <w:sz w:val="28"/>
          <w:szCs w:val="28"/>
          <w:lang w:eastAsia="en-US"/>
        </w:rPr>
        <w:t>продовольство</w:t>
      </w:r>
      <w:proofErr w:type="spellEnd"/>
      <w:r>
        <w:rPr>
          <w:rFonts w:eastAsia="Calibri"/>
          <w:sz w:val="28"/>
          <w:szCs w:val="28"/>
          <w:lang w:eastAsia="en-US"/>
        </w:rPr>
        <w:t xml:space="preserve"> на </w:t>
      </w:r>
      <w:proofErr w:type="spellStart"/>
      <w:r>
        <w:rPr>
          <w:rFonts w:eastAsia="Calibri"/>
          <w:sz w:val="28"/>
          <w:szCs w:val="28"/>
          <w:lang w:eastAsia="en-US"/>
        </w:rPr>
        <w:t>світовому</w:t>
      </w:r>
      <w:proofErr w:type="spellEnd"/>
      <w:r>
        <w:rPr>
          <w:rFonts w:eastAsia="Calibri"/>
          <w:sz w:val="28"/>
          <w:szCs w:val="28"/>
          <w:lang w:eastAsia="en-US"/>
        </w:rPr>
        <w:t xml:space="preserve"> ринку </w:t>
      </w:r>
      <w:proofErr w:type="spellStart"/>
      <w:r>
        <w:rPr>
          <w:rFonts w:eastAsia="Calibri"/>
          <w:sz w:val="28"/>
          <w:szCs w:val="28"/>
          <w:lang w:eastAsia="en-US"/>
        </w:rPr>
        <w:t>стимулюватиме</w:t>
      </w:r>
      <w:proofErr w:type="spellEnd"/>
      <w:r>
        <w:rPr>
          <w:rFonts w:eastAsia="Calibri"/>
          <w:sz w:val="28"/>
          <w:szCs w:val="28"/>
          <w:lang w:eastAsia="en-US"/>
        </w:rPr>
        <w:t xml:space="preserve"> </w:t>
      </w:r>
      <w:proofErr w:type="spellStart"/>
      <w:r>
        <w:rPr>
          <w:rFonts w:eastAsia="Calibri"/>
          <w:sz w:val="28"/>
          <w:szCs w:val="28"/>
          <w:lang w:eastAsia="en-US"/>
        </w:rPr>
        <w:t>розвиток</w:t>
      </w:r>
      <w:proofErr w:type="spellEnd"/>
      <w:r>
        <w:rPr>
          <w:rFonts w:eastAsia="Calibri"/>
          <w:sz w:val="28"/>
          <w:szCs w:val="28"/>
          <w:lang w:eastAsia="en-US"/>
        </w:rPr>
        <w:t xml:space="preserve"> </w:t>
      </w:r>
      <w:proofErr w:type="spellStart"/>
      <w:r>
        <w:rPr>
          <w:rFonts w:eastAsia="Calibri"/>
          <w:sz w:val="28"/>
          <w:szCs w:val="28"/>
          <w:lang w:eastAsia="en-US"/>
        </w:rPr>
        <w:t>наявних</w:t>
      </w:r>
      <w:proofErr w:type="spellEnd"/>
      <w:r>
        <w:rPr>
          <w:rFonts w:eastAsia="Calibri"/>
          <w:sz w:val="28"/>
          <w:szCs w:val="28"/>
          <w:lang w:eastAsia="en-US"/>
        </w:rPr>
        <w:t xml:space="preserve"> у </w:t>
      </w:r>
      <w:proofErr w:type="spellStart"/>
      <w:r>
        <w:rPr>
          <w:rFonts w:eastAsia="Calibri"/>
          <w:sz w:val="28"/>
          <w:szCs w:val="28"/>
          <w:lang w:eastAsia="en-US"/>
        </w:rPr>
        <w:t>громаді</w:t>
      </w:r>
      <w:proofErr w:type="spellEnd"/>
      <w:r>
        <w:rPr>
          <w:rFonts w:eastAsia="Calibri"/>
          <w:sz w:val="28"/>
          <w:szCs w:val="28"/>
          <w:lang w:eastAsia="en-US"/>
        </w:rPr>
        <w:t xml:space="preserve"> </w:t>
      </w:r>
      <w:proofErr w:type="spellStart"/>
      <w:r>
        <w:rPr>
          <w:rFonts w:eastAsia="Calibri"/>
          <w:sz w:val="28"/>
          <w:szCs w:val="28"/>
          <w:lang w:eastAsia="en-US"/>
        </w:rPr>
        <w:t>підприємств</w:t>
      </w:r>
      <w:proofErr w:type="spellEnd"/>
      <w:r>
        <w:rPr>
          <w:rFonts w:eastAsia="Calibri"/>
          <w:sz w:val="28"/>
          <w:szCs w:val="28"/>
          <w:lang w:eastAsia="en-US"/>
        </w:rPr>
        <w:t xml:space="preserve"> </w:t>
      </w:r>
      <w:proofErr w:type="spellStart"/>
      <w:r>
        <w:rPr>
          <w:rFonts w:eastAsia="Calibri"/>
          <w:sz w:val="28"/>
          <w:szCs w:val="28"/>
          <w:lang w:eastAsia="en-US"/>
        </w:rPr>
        <w:t>виробників</w:t>
      </w:r>
      <w:proofErr w:type="spellEnd"/>
      <w:r>
        <w:rPr>
          <w:rFonts w:eastAsia="Calibri"/>
          <w:sz w:val="28"/>
          <w:szCs w:val="28"/>
          <w:lang w:eastAsia="en-US"/>
        </w:rPr>
        <w:t xml:space="preserve"> та </w:t>
      </w:r>
      <w:proofErr w:type="spellStart"/>
      <w:r>
        <w:rPr>
          <w:rFonts w:eastAsia="Calibri"/>
          <w:sz w:val="28"/>
          <w:szCs w:val="28"/>
          <w:lang w:eastAsia="en-US"/>
        </w:rPr>
        <w:t>переробників</w:t>
      </w:r>
      <w:proofErr w:type="spellEnd"/>
      <w:r>
        <w:rPr>
          <w:rFonts w:eastAsia="Calibri"/>
          <w:sz w:val="28"/>
          <w:szCs w:val="28"/>
          <w:lang w:eastAsia="en-US"/>
        </w:rPr>
        <w:t xml:space="preserve"> </w:t>
      </w:r>
      <w:proofErr w:type="spellStart"/>
      <w:r>
        <w:rPr>
          <w:rFonts w:eastAsia="Calibri"/>
          <w:sz w:val="28"/>
          <w:szCs w:val="28"/>
          <w:lang w:eastAsia="en-US"/>
        </w:rPr>
        <w:t>агропродукції</w:t>
      </w:r>
      <w:proofErr w:type="spellEnd"/>
      <w:r>
        <w:rPr>
          <w:rFonts w:eastAsia="Calibri"/>
          <w:sz w:val="28"/>
          <w:szCs w:val="28"/>
          <w:lang w:eastAsia="en-US"/>
        </w:rPr>
        <w:t xml:space="preserve">. </w:t>
      </w:r>
    </w:p>
    <w:p w:rsidR="005E25AC" w:rsidRDefault="005E25AC" w:rsidP="005E25AC">
      <w:pPr>
        <w:jc w:val="both"/>
        <w:rPr>
          <w:rFonts w:eastAsia="Calibri"/>
          <w:sz w:val="28"/>
          <w:szCs w:val="28"/>
          <w:lang w:val="uk-UA" w:eastAsia="en-US"/>
        </w:rPr>
      </w:pPr>
    </w:p>
    <w:p w:rsidR="005E25AC" w:rsidRDefault="005E25AC" w:rsidP="005E25AC">
      <w:pPr>
        <w:rPr>
          <w:rFonts w:eastAsia="Calibri"/>
          <w:b/>
          <w:sz w:val="28"/>
          <w:szCs w:val="28"/>
          <w:lang w:eastAsia="en-US"/>
        </w:rPr>
      </w:pPr>
      <w:proofErr w:type="spellStart"/>
      <w:r>
        <w:rPr>
          <w:rFonts w:eastAsia="Calibri"/>
          <w:b/>
          <w:sz w:val="28"/>
          <w:szCs w:val="28"/>
          <w:lang w:eastAsia="en-US"/>
        </w:rPr>
        <w:t>Виклики</w:t>
      </w:r>
      <w:proofErr w:type="spellEnd"/>
    </w:p>
    <w:p w:rsidR="005E25AC" w:rsidRDefault="005E25AC" w:rsidP="005E25AC">
      <w:pPr>
        <w:jc w:val="both"/>
        <w:rPr>
          <w:rFonts w:eastAsia="Calibri"/>
          <w:b/>
          <w:i/>
          <w:sz w:val="28"/>
          <w:szCs w:val="28"/>
          <w:lang w:eastAsia="en-US"/>
        </w:rPr>
      </w:pPr>
      <w:r>
        <w:rPr>
          <w:rFonts w:eastAsia="Calibri"/>
          <w:b/>
          <w:i/>
          <w:sz w:val="28"/>
          <w:szCs w:val="28"/>
          <w:lang w:eastAsia="en-US"/>
        </w:rPr>
        <w:lastRenderedPageBreak/>
        <w:t>(</w:t>
      </w:r>
      <w:proofErr w:type="spellStart"/>
      <w:r>
        <w:rPr>
          <w:rFonts w:eastAsia="Calibri"/>
          <w:b/>
          <w:i/>
          <w:sz w:val="28"/>
          <w:szCs w:val="28"/>
          <w:lang w:eastAsia="en-US"/>
        </w:rPr>
        <w:t>визначені</w:t>
      </w:r>
      <w:proofErr w:type="spellEnd"/>
      <w:r>
        <w:rPr>
          <w:rFonts w:eastAsia="Calibri"/>
          <w:b/>
          <w:i/>
          <w:sz w:val="28"/>
          <w:szCs w:val="28"/>
          <w:lang w:eastAsia="en-US"/>
        </w:rPr>
        <w:t xml:space="preserve"> в </w:t>
      </w:r>
      <w:proofErr w:type="spellStart"/>
      <w:r>
        <w:rPr>
          <w:rFonts w:eastAsia="Calibri"/>
          <w:b/>
          <w:i/>
          <w:sz w:val="28"/>
          <w:szCs w:val="28"/>
          <w:lang w:eastAsia="en-US"/>
        </w:rPr>
        <w:t>результаті</w:t>
      </w:r>
      <w:proofErr w:type="spellEnd"/>
      <w:r>
        <w:rPr>
          <w:rFonts w:eastAsia="Calibri"/>
          <w:b/>
          <w:i/>
          <w:sz w:val="28"/>
          <w:szCs w:val="28"/>
          <w:lang w:eastAsia="en-US"/>
        </w:rPr>
        <w:t xml:space="preserve"> </w:t>
      </w:r>
      <w:proofErr w:type="spellStart"/>
      <w:r>
        <w:rPr>
          <w:rFonts w:eastAsia="Calibri"/>
          <w:b/>
          <w:i/>
          <w:sz w:val="28"/>
          <w:szCs w:val="28"/>
          <w:lang w:eastAsia="en-US"/>
        </w:rPr>
        <w:t>аналізу</w:t>
      </w:r>
      <w:proofErr w:type="spellEnd"/>
      <w:r>
        <w:rPr>
          <w:rFonts w:eastAsia="Calibri"/>
          <w:b/>
          <w:i/>
          <w:sz w:val="28"/>
          <w:szCs w:val="28"/>
          <w:lang w:eastAsia="en-US"/>
        </w:rPr>
        <w:t xml:space="preserve"> </w:t>
      </w:r>
      <w:proofErr w:type="spellStart"/>
      <w:r>
        <w:rPr>
          <w:rFonts w:eastAsia="Calibri"/>
          <w:b/>
          <w:i/>
          <w:sz w:val="28"/>
          <w:szCs w:val="28"/>
          <w:lang w:eastAsia="en-US"/>
        </w:rPr>
        <w:t>слабких</w:t>
      </w:r>
      <w:proofErr w:type="spellEnd"/>
      <w:r>
        <w:rPr>
          <w:rFonts w:eastAsia="Calibri"/>
          <w:b/>
          <w:i/>
          <w:sz w:val="28"/>
          <w:szCs w:val="28"/>
          <w:lang w:eastAsia="en-US"/>
        </w:rPr>
        <w:t xml:space="preserve"> </w:t>
      </w:r>
      <w:proofErr w:type="spellStart"/>
      <w:r>
        <w:rPr>
          <w:rFonts w:eastAsia="Calibri"/>
          <w:b/>
          <w:i/>
          <w:sz w:val="28"/>
          <w:szCs w:val="28"/>
          <w:lang w:eastAsia="en-US"/>
        </w:rPr>
        <w:t>сторін</w:t>
      </w:r>
      <w:proofErr w:type="spellEnd"/>
      <w:r>
        <w:rPr>
          <w:rFonts w:eastAsia="Calibri"/>
          <w:b/>
          <w:i/>
          <w:sz w:val="28"/>
          <w:szCs w:val="28"/>
          <w:lang w:eastAsia="en-US"/>
        </w:rPr>
        <w:t xml:space="preserve"> і </w:t>
      </w:r>
      <w:proofErr w:type="spellStart"/>
      <w:r>
        <w:rPr>
          <w:rFonts w:eastAsia="Calibri"/>
          <w:b/>
          <w:i/>
          <w:sz w:val="28"/>
          <w:szCs w:val="28"/>
          <w:lang w:eastAsia="en-US"/>
        </w:rPr>
        <w:t>можливостей</w:t>
      </w:r>
      <w:proofErr w:type="spellEnd"/>
      <w:r>
        <w:rPr>
          <w:rFonts w:eastAsia="Calibri"/>
          <w:b/>
          <w:i/>
          <w:sz w:val="28"/>
          <w:szCs w:val="28"/>
          <w:lang w:eastAsia="en-US"/>
        </w:rPr>
        <w:t>)</w:t>
      </w:r>
    </w:p>
    <w:p w:rsidR="005E25AC" w:rsidRDefault="005E25AC" w:rsidP="005E25AC">
      <w:pPr>
        <w:numPr>
          <w:ilvl w:val="0"/>
          <w:numId w:val="12"/>
        </w:numPr>
        <w:ind w:left="714" w:hanging="357"/>
        <w:jc w:val="both"/>
        <w:rPr>
          <w:rFonts w:eastAsia="Calibri"/>
          <w:sz w:val="28"/>
          <w:szCs w:val="28"/>
          <w:lang w:eastAsia="en-US"/>
        </w:rPr>
      </w:pPr>
      <w:r>
        <w:rPr>
          <w:rFonts w:eastAsia="Calibri"/>
          <w:sz w:val="28"/>
          <w:szCs w:val="28"/>
          <w:lang w:val="uk-UA" w:eastAsia="en-US"/>
        </w:rPr>
        <w:t>Н</w:t>
      </w:r>
      <w:proofErr w:type="spellStart"/>
      <w:r>
        <w:rPr>
          <w:rFonts w:eastAsia="Calibri"/>
          <w:sz w:val="28"/>
          <w:szCs w:val="28"/>
          <w:lang w:eastAsia="en-US"/>
        </w:rPr>
        <w:t>еналежна</w:t>
      </w:r>
      <w:proofErr w:type="spellEnd"/>
      <w:r>
        <w:rPr>
          <w:rFonts w:eastAsia="Calibri"/>
          <w:sz w:val="28"/>
          <w:szCs w:val="28"/>
          <w:lang w:eastAsia="en-US"/>
        </w:rPr>
        <w:t xml:space="preserve"> </w:t>
      </w:r>
      <w:proofErr w:type="spellStart"/>
      <w:r>
        <w:rPr>
          <w:rFonts w:eastAsia="Calibri"/>
          <w:sz w:val="28"/>
          <w:szCs w:val="28"/>
          <w:lang w:eastAsia="en-US"/>
        </w:rPr>
        <w:t>якість</w:t>
      </w:r>
      <w:proofErr w:type="spellEnd"/>
      <w:r>
        <w:rPr>
          <w:rFonts w:eastAsia="Calibri"/>
          <w:sz w:val="28"/>
          <w:szCs w:val="28"/>
          <w:lang w:eastAsia="en-US"/>
        </w:rPr>
        <w:t xml:space="preserve"> </w:t>
      </w:r>
      <w:proofErr w:type="spellStart"/>
      <w:r>
        <w:rPr>
          <w:rFonts w:eastAsia="Calibri"/>
          <w:sz w:val="28"/>
          <w:szCs w:val="28"/>
          <w:lang w:eastAsia="en-US"/>
        </w:rPr>
        <w:t>дорожнього</w:t>
      </w:r>
      <w:proofErr w:type="spellEnd"/>
      <w:r>
        <w:rPr>
          <w:rFonts w:eastAsia="Calibri"/>
          <w:sz w:val="28"/>
          <w:szCs w:val="28"/>
          <w:lang w:eastAsia="en-US"/>
        </w:rPr>
        <w:t xml:space="preserve"> </w:t>
      </w:r>
      <w:proofErr w:type="spellStart"/>
      <w:r>
        <w:rPr>
          <w:rFonts w:eastAsia="Calibri"/>
          <w:sz w:val="28"/>
          <w:szCs w:val="28"/>
          <w:lang w:eastAsia="en-US"/>
        </w:rPr>
        <w:t>покриття</w:t>
      </w:r>
      <w:proofErr w:type="spellEnd"/>
      <w:r>
        <w:rPr>
          <w:rFonts w:eastAsia="Calibri"/>
          <w:sz w:val="28"/>
          <w:szCs w:val="28"/>
          <w:lang w:eastAsia="en-US"/>
        </w:rPr>
        <w:t xml:space="preserve"> в </w:t>
      </w:r>
      <w:proofErr w:type="spellStart"/>
      <w:r>
        <w:rPr>
          <w:rFonts w:eastAsia="Calibri"/>
          <w:sz w:val="28"/>
          <w:szCs w:val="28"/>
          <w:lang w:eastAsia="en-US"/>
        </w:rPr>
        <w:t>середньостроковій</w:t>
      </w:r>
      <w:proofErr w:type="spellEnd"/>
      <w:r>
        <w:rPr>
          <w:rFonts w:eastAsia="Calibri"/>
          <w:sz w:val="28"/>
          <w:szCs w:val="28"/>
          <w:lang w:eastAsia="en-US"/>
        </w:rPr>
        <w:t xml:space="preserve"> </w:t>
      </w:r>
      <w:proofErr w:type="spellStart"/>
      <w:r>
        <w:rPr>
          <w:rFonts w:eastAsia="Calibri"/>
          <w:sz w:val="28"/>
          <w:szCs w:val="28"/>
          <w:lang w:eastAsia="en-US"/>
        </w:rPr>
        <w:t>перспективі</w:t>
      </w:r>
      <w:proofErr w:type="spellEnd"/>
      <w:r>
        <w:rPr>
          <w:rFonts w:eastAsia="Calibri"/>
          <w:sz w:val="28"/>
          <w:szCs w:val="28"/>
          <w:lang w:eastAsia="en-US"/>
        </w:rPr>
        <w:t xml:space="preserve"> </w:t>
      </w:r>
      <w:proofErr w:type="spellStart"/>
      <w:r>
        <w:rPr>
          <w:rFonts w:eastAsia="Calibri"/>
          <w:sz w:val="28"/>
          <w:szCs w:val="28"/>
          <w:lang w:eastAsia="en-US"/>
        </w:rPr>
        <w:t>мож</w:t>
      </w:r>
      <w:proofErr w:type="spellEnd"/>
      <w:r>
        <w:rPr>
          <w:rFonts w:eastAsia="Calibri"/>
          <w:sz w:val="28"/>
          <w:szCs w:val="28"/>
          <w:lang w:val="uk-UA" w:eastAsia="en-US"/>
        </w:rPr>
        <w:t>е</w:t>
      </w:r>
      <w:r>
        <w:rPr>
          <w:rFonts w:eastAsia="Calibri"/>
          <w:sz w:val="28"/>
          <w:szCs w:val="28"/>
          <w:lang w:eastAsia="en-US"/>
        </w:rPr>
        <w:t xml:space="preserve"> бути </w:t>
      </w:r>
      <w:proofErr w:type="spellStart"/>
      <w:r>
        <w:rPr>
          <w:rFonts w:eastAsia="Calibri"/>
          <w:sz w:val="28"/>
          <w:szCs w:val="28"/>
          <w:lang w:eastAsia="en-US"/>
        </w:rPr>
        <w:t>частково</w:t>
      </w:r>
      <w:proofErr w:type="spellEnd"/>
      <w:r>
        <w:rPr>
          <w:rFonts w:eastAsia="Calibri"/>
          <w:sz w:val="28"/>
          <w:szCs w:val="28"/>
          <w:lang w:eastAsia="en-US"/>
        </w:rPr>
        <w:t xml:space="preserve"> </w:t>
      </w:r>
      <w:proofErr w:type="spellStart"/>
      <w:r>
        <w:rPr>
          <w:rFonts w:eastAsia="Calibri"/>
          <w:sz w:val="28"/>
          <w:szCs w:val="28"/>
          <w:lang w:eastAsia="en-US"/>
        </w:rPr>
        <w:t>усун</w:t>
      </w:r>
      <w:r>
        <w:rPr>
          <w:rFonts w:eastAsia="Calibri"/>
          <w:sz w:val="28"/>
          <w:szCs w:val="28"/>
          <w:lang w:val="uk-UA" w:eastAsia="en-US"/>
        </w:rPr>
        <w:t>ена</w:t>
      </w:r>
      <w:proofErr w:type="spellEnd"/>
      <w:r>
        <w:rPr>
          <w:rFonts w:eastAsia="Calibri"/>
          <w:sz w:val="28"/>
          <w:szCs w:val="28"/>
          <w:lang w:eastAsia="en-US"/>
        </w:rPr>
        <w:t xml:space="preserve"> </w:t>
      </w:r>
      <w:proofErr w:type="spellStart"/>
      <w:r>
        <w:rPr>
          <w:rFonts w:eastAsia="Calibri"/>
          <w:sz w:val="28"/>
          <w:szCs w:val="28"/>
          <w:lang w:eastAsia="en-US"/>
        </w:rPr>
        <w:t>завдяки</w:t>
      </w:r>
      <w:proofErr w:type="spellEnd"/>
      <w:r>
        <w:rPr>
          <w:rFonts w:eastAsia="Calibri"/>
          <w:sz w:val="28"/>
          <w:szCs w:val="28"/>
          <w:lang w:eastAsia="en-US"/>
        </w:rPr>
        <w:t xml:space="preserve"> </w:t>
      </w:r>
      <w:proofErr w:type="spellStart"/>
      <w:r>
        <w:rPr>
          <w:rFonts w:eastAsia="Calibri"/>
          <w:sz w:val="28"/>
          <w:szCs w:val="28"/>
          <w:lang w:eastAsia="en-US"/>
        </w:rPr>
        <w:t>бюджетній</w:t>
      </w:r>
      <w:proofErr w:type="spellEnd"/>
      <w:r>
        <w:rPr>
          <w:rFonts w:eastAsia="Calibri"/>
          <w:sz w:val="28"/>
          <w:szCs w:val="28"/>
          <w:lang w:eastAsia="en-US"/>
        </w:rPr>
        <w:t xml:space="preserve"> </w:t>
      </w:r>
      <w:proofErr w:type="spellStart"/>
      <w:r>
        <w:rPr>
          <w:rFonts w:eastAsia="Calibri"/>
          <w:sz w:val="28"/>
          <w:szCs w:val="28"/>
          <w:lang w:eastAsia="en-US"/>
        </w:rPr>
        <w:t>підтримці</w:t>
      </w:r>
      <w:proofErr w:type="spellEnd"/>
      <w:r>
        <w:rPr>
          <w:rFonts w:eastAsia="Calibri"/>
          <w:sz w:val="28"/>
          <w:szCs w:val="28"/>
          <w:lang w:eastAsia="en-US"/>
        </w:rPr>
        <w:t xml:space="preserve">, </w:t>
      </w:r>
      <w:proofErr w:type="spellStart"/>
      <w:r>
        <w:rPr>
          <w:rFonts w:eastAsia="Calibri"/>
          <w:sz w:val="28"/>
          <w:szCs w:val="28"/>
          <w:lang w:eastAsia="en-US"/>
        </w:rPr>
        <w:t>що</w:t>
      </w:r>
      <w:proofErr w:type="spellEnd"/>
      <w:r>
        <w:rPr>
          <w:rFonts w:eastAsia="Calibri"/>
          <w:sz w:val="28"/>
          <w:szCs w:val="28"/>
          <w:lang w:eastAsia="en-US"/>
        </w:rPr>
        <w:t xml:space="preserve"> </w:t>
      </w:r>
      <w:proofErr w:type="spellStart"/>
      <w:r>
        <w:rPr>
          <w:rFonts w:eastAsia="Calibri"/>
          <w:sz w:val="28"/>
          <w:szCs w:val="28"/>
          <w:lang w:eastAsia="en-US"/>
        </w:rPr>
        <w:t>надається</w:t>
      </w:r>
      <w:proofErr w:type="spellEnd"/>
      <w:r>
        <w:rPr>
          <w:rFonts w:eastAsia="Calibri"/>
          <w:sz w:val="28"/>
          <w:szCs w:val="28"/>
          <w:lang w:eastAsia="en-US"/>
        </w:rPr>
        <w:t xml:space="preserve"> для </w:t>
      </w:r>
      <w:proofErr w:type="spellStart"/>
      <w:r>
        <w:rPr>
          <w:rFonts w:eastAsia="Calibri"/>
          <w:sz w:val="28"/>
          <w:szCs w:val="28"/>
          <w:lang w:eastAsia="en-US"/>
        </w:rPr>
        <w:t>об’єднаних</w:t>
      </w:r>
      <w:proofErr w:type="spellEnd"/>
      <w:r>
        <w:rPr>
          <w:rFonts w:eastAsia="Calibri"/>
          <w:sz w:val="28"/>
          <w:szCs w:val="28"/>
          <w:lang w:eastAsia="en-US"/>
        </w:rPr>
        <w:t xml:space="preserve"> громад, а </w:t>
      </w:r>
      <w:proofErr w:type="spellStart"/>
      <w:r>
        <w:rPr>
          <w:rFonts w:eastAsia="Calibri"/>
          <w:sz w:val="28"/>
          <w:szCs w:val="28"/>
          <w:lang w:eastAsia="en-US"/>
        </w:rPr>
        <w:t>також</w:t>
      </w:r>
      <w:proofErr w:type="spellEnd"/>
      <w:r>
        <w:rPr>
          <w:rFonts w:eastAsia="Calibri"/>
          <w:sz w:val="28"/>
          <w:szCs w:val="28"/>
          <w:lang w:eastAsia="en-US"/>
        </w:rPr>
        <w:t xml:space="preserve"> </w:t>
      </w:r>
      <w:proofErr w:type="spellStart"/>
      <w:r>
        <w:rPr>
          <w:rFonts w:eastAsia="Calibri"/>
          <w:sz w:val="28"/>
          <w:szCs w:val="28"/>
          <w:lang w:eastAsia="en-US"/>
        </w:rPr>
        <w:t>фінансовими</w:t>
      </w:r>
      <w:proofErr w:type="spellEnd"/>
      <w:r>
        <w:rPr>
          <w:rFonts w:eastAsia="Calibri"/>
          <w:sz w:val="28"/>
          <w:szCs w:val="28"/>
          <w:lang w:eastAsia="en-US"/>
        </w:rPr>
        <w:t xml:space="preserve"> ресурсами з ДФРР.</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Активність</w:t>
      </w:r>
      <w:proofErr w:type="spellEnd"/>
      <w:r>
        <w:rPr>
          <w:rFonts w:eastAsia="Calibri"/>
          <w:sz w:val="28"/>
          <w:szCs w:val="28"/>
          <w:lang w:eastAsia="en-US"/>
        </w:rPr>
        <w:t xml:space="preserve"> </w:t>
      </w:r>
      <w:proofErr w:type="spellStart"/>
      <w:r>
        <w:rPr>
          <w:rFonts w:eastAsia="Calibri"/>
          <w:sz w:val="28"/>
          <w:szCs w:val="28"/>
          <w:lang w:eastAsia="en-US"/>
        </w:rPr>
        <w:t>громади</w:t>
      </w:r>
      <w:proofErr w:type="spellEnd"/>
      <w:r>
        <w:rPr>
          <w:rFonts w:eastAsia="Calibri"/>
          <w:sz w:val="28"/>
          <w:szCs w:val="28"/>
          <w:lang w:eastAsia="en-US"/>
        </w:rPr>
        <w:t xml:space="preserve"> у </w:t>
      </w:r>
      <w:proofErr w:type="spellStart"/>
      <w:r>
        <w:rPr>
          <w:rFonts w:eastAsia="Calibri"/>
          <w:sz w:val="28"/>
          <w:szCs w:val="28"/>
          <w:lang w:eastAsia="en-US"/>
        </w:rPr>
        <w:t>залученні</w:t>
      </w:r>
      <w:proofErr w:type="spellEnd"/>
      <w:r>
        <w:rPr>
          <w:rFonts w:eastAsia="Calibri"/>
          <w:sz w:val="28"/>
          <w:szCs w:val="28"/>
          <w:lang w:eastAsia="en-US"/>
        </w:rPr>
        <w:t xml:space="preserve"> </w:t>
      </w:r>
      <w:proofErr w:type="spellStart"/>
      <w:r>
        <w:rPr>
          <w:rFonts w:eastAsia="Calibri"/>
          <w:sz w:val="28"/>
          <w:szCs w:val="28"/>
          <w:lang w:eastAsia="en-US"/>
        </w:rPr>
        <w:t>ресурсів</w:t>
      </w:r>
      <w:proofErr w:type="spellEnd"/>
      <w:r>
        <w:rPr>
          <w:rFonts w:eastAsia="Calibri"/>
          <w:sz w:val="28"/>
          <w:szCs w:val="28"/>
          <w:lang w:eastAsia="en-US"/>
        </w:rPr>
        <w:t xml:space="preserve"> </w:t>
      </w:r>
      <w:proofErr w:type="spellStart"/>
      <w:r>
        <w:rPr>
          <w:rFonts w:eastAsia="Calibri"/>
          <w:sz w:val="28"/>
          <w:szCs w:val="28"/>
          <w:lang w:eastAsia="en-US"/>
        </w:rPr>
        <w:t>проектів</w:t>
      </w:r>
      <w:proofErr w:type="spellEnd"/>
      <w:r>
        <w:rPr>
          <w:rFonts w:eastAsia="Calibri"/>
          <w:sz w:val="28"/>
          <w:szCs w:val="28"/>
          <w:lang w:eastAsia="en-US"/>
        </w:rPr>
        <w:t xml:space="preserve"> </w:t>
      </w:r>
      <w:proofErr w:type="spellStart"/>
      <w:r>
        <w:rPr>
          <w:rFonts w:eastAsia="Calibri"/>
          <w:sz w:val="28"/>
          <w:szCs w:val="28"/>
          <w:lang w:eastAsia="en-US"/>
        </w:rPr>
        <w:t>міжнародної</w:t>
      </w:r>
      <w:proofErr w:type="spellEnd"/>
      <w:r>
        <w:rPr>
          <w:rFonts w:eastAsia="Calibri"/>
          <w:sz w:val="28"/>
          <w:szCs w:val="28"/>
          <w:lang w:eastAsia="en-US"/>
        </w:rPr>
        <w:t xml:space="preserve"> </w:t>
      </w:r>
      <w:proofErr w:type="spellStart"/>
      <w:r>
        <w:rPr>
          <w:rFonts w:eastAsia="Calibri"/>
          <w:sz w:val="28"/>
          <w:szCs w:val="28"/>
          <w:lang w:eastAsia="en-US"/>
        </w:rPr>
        <w:t>технічної</w:t>
      </w:r>
      <w:proofErr w:type="spellEnd"/>
      <w:r>
        <w:rPr>
          <w:rFonts w:eastAsia="Calibri"/>
          <w:sz w:val="28"/>
          <w:szCs w:val="28"/>
          <w:lang w:eastAsia="en-US"/>
        </w:rPr>
        <w:t xml:space="preserve"> </w:t>
      </w:r>
      <w:proofErr w:type="spellStart"/>
      <w:r>
        <w:rPr>
          <w:rFonts w:eastAsia="Calibri"/>
          <w:sz w:val="28"/>
          <w:szCs w:val="28"/>
          <w:lang w:eastAsia="en-US"/>
        </w:rPr>
        <w:t>допомоги</w:t>
      </w:r>
      <w:proofErr w:type="spellEnd"/>
      <w:r>
        <w:rPr>
          <w:rFonts w:eastAsia="Calibri"/>
          <w:sz w:val="28"/>
          <w:szCs w:val="28"/>
          <w:lang w:eastAsia="en-US"/>
        </w:rPr>
        <w:t xml:space="preserve">, </w:t>
      </w:r>
      <w:proofErr w:type="spellStart"/>
      <w:r>
        <w:rPr>
          <w:rFonts w:eastAsia="Calibri"/>
          <w:sz w:val="28"/>
          <w:szCs w:val="28"/>
          <w:lang w:eastAsia="en-US"/>
        </w:rPr>
        <w:t>які</w:t>
      </w:r>
      <w:proofErr w:type="spellEnd"/>
      <w:r>
        <w:rPr>
          <w:rFonts w:eastAsia="Calibri"/>
          <w:sz w:val="28"/>
          <w:szCs w:val="28"/>
          <w:lang w:eastAsia="en-US"/>
        </w:rPr>
        <w:t xml:space="preserve"> </w:t>
      </w:r>
      <w:proofErr w:type="spellStart"/>
      <w:r>
        <w:rPr>
          <w:rFonts w:eastAsia="Calibri"/>
          <w:sz w:val="28"/>
          <w:szCs w:val="28"/>
          <w:lang w:eastAsia="en-US"/>
        </w:rPr>
        <w:t>розпочинають</w:t>
      </w:r>
      <w:proofErr w:type="spellEnd"/>
      <w:r>
        <w:rPr>
          <w:rFonts w:eastAsia="Calibri"/>
          <w:sz w:val="28"/>
          <w:szCs w:val="28"/>
          <w:lang w:eastAsia="en-US"/>
        </w:rPr>
        <w:t xml:space="preserve"> </w:t>
      </w:r>
      <w:proofErr w:type="spellStart"/>
      <w:r>
        <w:rPr>
          <w:rFonts w:eastAsia="Calibri"/>
          <w:sz w:val="28"/>
          <w:szCs w:val="28"/>
          <w:lang w:eastAsia="en-US"/>
        </w:rPr>
        <w:t>діяльність</w:t>
      </w:r>
      <w:proofErr w:type="spellEnd"/>
      <w:r>
        <w:rPr>
          <w:rFonts w:eastAsia="Calibri"/>
          <w:sz w:val="28"/>
          <w:szCs w:val="28"/>
          <w:lang w:eastAsia="en-US"/>
        </w:rPr>
        <w:t xml:space="preserve"> у </w:t>
      </w:r>
      <w:proofErr w:type="spellStart"/>
      <w:r>
        <w:rPr>
          <w:rFonts w:eastAsia="Calibri"/>
          <w:sz w:val="28"/>
          <w:szCs w:val="28"/>
          <w:lang w:eastAsia="en-US"/>
        </w:rPr>
        <w:t>сфері</w:t>
      </w:r>
      <w:proofErr w:type="spellEnd"/>
      <w:r>
        <w:rPr>
          <w:rFonts w:eastAsia="Calibri"/>
          <w:sz w:val="28"/>
          <w:szCs w:val="28"/>
          <w:lang w:eastAsia="en-US"/>
        </w:rPr>
        <w:t xml:space="preserve"> </w:t>
      </w:r>
      <w:proofErr w:type="spellStart"/>
      <w:r>
        <w:rPr>
          <w:rFonts w:eastAsia="Calibri"/>
          <w:sz w:val="28"/>
          <w:szCs w:val="28"/>
          <w:lang w:eastAsia="en-US"/>
        </w:rPr>
        <w:t>підтримки</w:t>
      </w:r>
      <w:proofErr w:type="spellEnd"/>
      <w:r>
        <w:rPr>
          <w:rFonts w:eastAsia="Calibri"/>
          <w:sz w:val="28"/>
          <w:szCs w:val="28"/>
          <w:lang w:eastAsia="en-US"/>
        </w:rPr>
        <w:t xml:space="preserve"> </w:t>
      </w:r>
      <w:proofErr w:type="spellStart"/>
      <w:r>
        <w:rPr>
          <w:rFonts w:eastAsia="Calibri"/>
          <w:sz w:val="28"/>
          <w:szCs w:val="28"/>
          <w:lang w:eastAsia="en-US"/>
        </w:rPr>
        <w:t>об’єднаних</w:t>
      </w:r>
      <w:proofErr w:type="spellEnd"/>
      <w:r>
        <w:rPr>
          <w:rFonts w:eastAsia="Calibri"/>
          <w:sz w:val="28"/>
          <w:szCs w:val="28"/>
          <w:lang w:eastAsia="en-US"/>
        </w:rPr>
        <w:t xml:space="preserve"> громад в </w:t>
      </w:r>
      <w:proofErr w:type="spellStart"/>
      <w:r>
        <w:rPr>
          <w:rFonts w:eastAsia="Calibri"/>
          <w:sz w:val="28"/>
          <w:szCs w:val="28"/>
          <w:lang w:eastAsia="en-US"/>
        </w:rPr>
        <w:t>Україні</w:t>
      </w:r>
      <w:proofErr w:type="spellEnd"/>
      <w:r>
        <w:rPr>
          <w:rFonts w:eastAsia="Calibri"/>
          <w:sz w:val="28"/>
          <w:szCs w:val="28"/>
          <w:lang w:eastAsia="en-US"/>
        </w:rPr>
        <w:t xml:space="preserve">, </w:t>
      </w:r>
      <w:proofErr w:type="spellStart"/>
      <w:r>
        <w:rPr>
          <w:rFonts w:eastAsia="Calibri"/>
          <w:sz w:val="28"/>
          <w:szCs w:val="28"/>
          <w:lang w:eastAsia="en-US"/>
        </w:rPr>
        <w:t>можуть</w:t>
      </w:r>
      <w:proofErr w:type="spellEnd"/>
      <w:r>
        <w:rPr>
          <w:rFonts w:eastAsia="Calibri"/>
          <w:sz w:val="28"/>
          <w:szCs w:val="28"/>
          <w:lang w:eastAsia="en-US"/>
        </w:rPr>
        <w:t xml:space="preserve"> </w:t>
      </w:r>
      <w:proofErr w:type="spellStart"/>
      <w:r>
        <w:rPr>
          <w:rFonts w:eastAsia="Calibri"/>
          <w:sz w:val="28"/>
          <w:szCs w:val="28"/>
          <w:lang w:eastAsia="en-US"/>
        </w:rPr>
        <w:t>сприяти</w:t>
      </w:r>
      <w:proofErr w:type="spellEnd"/>
      <w:r>
        <w:rPr>
          <w:rFonts w:eastAsia="Calibri"/>
          <w:sz w:val="28"/>
          <w:szCs w:val="28"/>
          <w:lang w:eastAsia="en-US"/>
        </w:rPr>
        <w:t xml:space="preserve"> </w:t>
      </w:r>
      <w:proofErr w:type="spellStart"/>
      <w:r>
        <w:rPr>
          <w:rFonts w:eastAsia="Calibri"/>
          <w:sz w:val="28"/>
          <w:szCs w:val="28"/>
          <w:lang w:eastAsia="en-US"/>
        </w:rPr>
        <w:t>створенню</w:t>
      </w:r>
      <w:proofErr w:type="spellEnd"/>
      <w:r>
        <w:rPr>
          <w:rFonts w:eastAsia="Calibri"/>
          <w:sz w:val="28"/>
          <w:szCs w:val="28"/>
          <w:lang w:eastAsia="en-US"/>
        </w:rPr>
        <w:t xml:space="preserve"> </w:t>
      </w:r>
      <w:proofErr w:type="spellStart"/>
      <w:r>
        <w:rPr>
          <w:rFonts w:eastAsia="Calibri"/>
          <w:sz w:val="28"/>
          <w:szCs w:val="28"/>
          <w:lang w:eastAsia="en-US"/>
        </w:rPr>
        <w:t>інфраструктури</w:t>
      </w:r>
      <w:proofErr w:type="spellEnd"/>
      <w:r>
        <w:rPr>
          <w:rFonts w:eastAsia="Calibri"/>
          <w:sz w:val="28"/>
          <w:szCs w:val="28"/>
          <w:lang w:eastAsia="en-US"/>
        </w:rPr>
        <w:t xml:space="preserve"> </w:t>
      </w:r>
      <w:proofErr w:type="spellStart"/>
      <w:r>
        <w:rPr>
          <w:rFonts w:eastAsia="Calibri"/>
          <w:sz w:val="28"/>
          <w:szCs w:val="28"/>
          <w:lang w:eastAsia="en-US"/>
        </w:rPr>
        <w:t>підтримки</w:t>
      </w:r>
      <w:proofErr w:type="spellEnd"/>
      <w:r>
        <w:rPr>
          <w:rFonts w:eastAsia="Calibri"/>
          <w:sz w:val="28"/>
          <w:szCs w:val="28"/>
          <w:lang w:eastAsia="en-US"/>
        </w:rPr>
        <w:t xml:space="preserve"> </w:t>
      </w:r>
      <w:proofErr w:type="spellStart"/>
      <w:r>
        <w:rPr>
          <w:rFonts w:eastAsia="Calibri"/>
          <w:sz w:val="28"/>
          <w:szCs w:val="28"/>
          <w:lang w:eastAsia="en-US"/>
        </w:rPr>
        <w:t>бізнесу</w:t>
      </w:r>
      <w:proofErr w:type="spellEnd"/>
      <w:r>
        <w:rPr>
          <w:rFonts w:eastAsia="Calibri"/>
          <w:sz w:val="28"/>
          <w:szCs w:val="28"/>
          <w:lang w:eastAsia="en-US"/>
        </w:rPr>
        <w:t xml:space="preserve"> та </w:t>
      </w:r>
      <w:proofErr w:type="spellStart"/>
      <w:r>
        <w:rPr>
          <w:rFonts w:eastAsia="Calibri"/>
          <w:sz w:val="28"/>
          <w:szCs w:val="28"/>
          <w:lang w:eastAsia="en-US"/>
        </w:rPr>
        <w:t>підвищенню</w:t>
      </w:r>
      <w:proofErr w:type="spellEnd"/>
      <w:r>
        <w:rPr>
          <w:rFonts w:eastAsia="Calibri"/>
          <w:sz w:val="28"/>
          <w:szCs w:val="28"/>
          <w:lang w:eastAsia="en-US"/>
        </w:rPr>
        <w:t xml:space="preserve"> </w:t>
      </w:r>
      <w:proofErr w:type="spellStart"/>
      <w:r>
        <w:rPr>
          <w:rFonts w:eastAsia="Calibri"/>
          <w:sz w:val="28"/>
          <w:szCs w:val="28"/>
          <w:lang w:eastAsia="en-US"/>
        </w:rPr>
        <w:t>рівня</w:t>
      </w:r>
      <w:proofErr w:type="spellEnd"/>
      <w:r>
        <w:rPr>
          <w:rFonts w:eastAsia="Calibri"/>
          <w:sz w:val="28"/>
          <w:szCs w:val="28"/>
          <w:lang w:eastAsia="en-US"/>
        </w:rPr>
        <w:t xml:space="preserve"> </w:t>
      </w:r>
      <w:proofErr w:type="spellStart"/>
      <w:r>
        <w:rPr>
          <w:rFonts w:eastAsia="Calibri"/>
          <w:sz w:val="28"/>
          <w:szCs w:val="28"/>
          <w:lang w:eastAsia="en-US"/>
        </w:rPr>
        <w:t>громадської</w:t>
      </w:r>
      <w:proofErr w:type="spellEnd"/>
      <w:r>
        <w:rPr>
          <w:rFonts w:eastAsia="Calibri"/>
          <w:sz w:val="28"/>
          <w:szCs w:val="28"/>
          <w:lang w:eastAsia="en-US"/>
        </w:rPr>
        <w:t xml:space="preserve"> </w:t>
      </w:r>
      <w:proofErr w:type="spellStart"/>
      <w:r>
        <w:rPr>
          <w:rFonts w:eastAsia="Calibri"/>
          <w:sz w:val="28"/>
          <w:szCs w:val="28"/>
          <w:lang w:eastAsia="en-US"/>
        </w:rPr>
        <w:t>активності</w:t>
      </w:r>
      <w:proofErr w:type="spellEnd"/>
      <w:r>
        <w:rPr>
          <w:rFonts w:eastAsia="Calibri"/>
          <w:sz w:val="28"/>
          <w:szCs w:val="28"/>
          <w:lang w:eastAsia="en-US"/>
        </w:rPr>
        <w:t>.</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Кількість</w:t>
      </w:r>
      <w:proofErr w:type="spellEnd"/>
      <w:r>
        <w:rPr>
          <w:rFonts w:eastAsia="Calibri"/>
          <w:sz w:val="28"/>
          <w:szCs w:val="28"/>
          <w:lang w:eastAsia="en-US"/>
        </w:rPr>
        <w:t xml:space="preserve"> </w:t>
      </w:r>
      <w:proofErr w:type="spellStart"/>
      <w:r>
        <w:rPr>
          <w:rFonts w:eastAsia="Calibri"/>
          <w:sz w:val="28"/>
          <w:szCs w:val="28"/>
          <w:lang w:eastAsia="en-US"/>
        </w:rPr>
        <w:t>малих</w:t>
      </w:r>
      <w:proofErr w:type="spellEnd"/>
      <w:r>
        <w:rPr>
          <w:rFonts w:eastAsia="Calibri"/>
          <w:sz w:val="28"/>
          <w:szCs w:val="28"/>
          <w:lang w:eastAsia="en-US"/>
        </w:rPr>
        <w:t xml:space="preserve"> </w:t>
      </w:r>
      <w:proofErr w:type="spellStart"/>
      <w:r>
        <w:rPr>
          <w:rFonts w:eastAsia="Calibri"/>
          <w:sz w:val="28"/>
          <w:szCs w:val="28"/>
          <w:lang w:eastAsia="en-US"/>
        </w:rPr>
        <w:t>підприємств</w:t>
      </w:r>
      <w:proofErr w:type="spellEnd"/>
      <w:r>
        <w:rPr>
          <w:rFonts w:eastAsia="Calibri"/>
          <w:sz w:val="28"/>
          <w:szCs w:val="28"/>
          <w:lang w:eastAsia="en-US"/>
        </w:rPr>
        <w:t xml:space="preserve"> </w:t>
      </w:r>
      <w:proofErr w:type="spellStart"/>
      <w:r>
        <w:rPr>
          <w:rFonts w:eastAsia="Calibri"/>
          <w:sz w:val="28"/>
          <w:szCs w:val="28"/>
          <w:lang w:eastAsia="en-US"/>
        </w:rPr>
        <w:t>може</w:t>
      </w:r>
      <w:proofErr w:type="spellEnd"/>
      <w:r>
        <w:rPr>
          <w:rFonts w:eastAsia="Calibri"/>
          <w:sz w:val="28"/>
          <w:szCs w:val="28"/>
          <w:lang w:eastAsia="en-US"/>
        </w:rPr>
        <w:t xml:space="preserve"> </w:t>
      </w:r>
      <w:proofErr w:type="spellStart"/>
      <w:r>
        <w:rPr>
          <w:rFonts w:eastAsia="Calibri"/>
          <w:sz w:val="28"/>
          <w:szCs w:val="28"/>
          <w:lang w:eastAsia="en-US"/>
        </w:rPr>
        <w:t>збільшитися</w:t>
      </w:r>
      <w:proofErr w:type="spellEnd"/>
      <w:r>
        <w:rPr>
          <w:rFonts w:eastAsia="Calibri"/>
          <w:sz w:val="28"/>
          <w:szCs w:val="28"/>
          <w:lang w:eastAsia="en-US"/>
        </w:rPr>
        <w:t xml:space="preserve"> за </w:t>
      </w:r>
      <w:proofErr w:type="spellStart"/>
      <w:r>
        <w:rPr>
          <w:rFonts w:eastAsia="Calibri"/>
          <w:sz w:val="28"/>
          <w:szCs w:val="28"/>
          <w:lang w:eastAsia="en-US"/>
        </w:rPr>
        <w:t>рахунок</w:t>
      </w:r>
      <w:proofErr w:type="spellEnd"/>
      <w:r>
        <w:rPr>
          <w:rFonts w:eastAsia="Calibri"/>
          <w:sz w:val="28"/>
          <w:szCs w:val="28"/>
          <w:lang w:eastAsia="en-US"/>
        </w:rPr>
        <w:t xml:space="preserve"> </w:t>
      </w:r>
      <w:proofErr w:type="spellStart"/>
      <w:r>
        <w:rPr>
          <w:rFonts w:eastAsia="Calibri"/>
          <w:sz w:val="28"/>
          <w:szCs w:val="28"/>
          <w:lang w:eastAsia="en-US"/>
        </w:rPr>
        <w:t>покращення</w:t>
      </w:r>
      <w:proofErr w:type="spellEnd"/>
      <w:r>
        <w:rPr>
          <w:rFonts w:eastAsia="Calibri"/>
          <w:sz w:val="28"/>
          <w:szCs w:val="28"/>
          <w:lang w:eastAsia="en-US"/>
        </w:rPr>
        <w:t xml:space="preserve"> </w:t>
      </w:r>
      <w:proofErr w:type="spellStart"/>
      <w:r>
        <w:rPr>
          <w:rFonts w:eastAsia="Calibri"/>
          <w:sz w:val="28"/>
          <w:szCs w:val="28"/>
          <w:lang w:eastAsia="en-US"/>
        </w:rPr>
        <w:t>бізнес-клімату</w:t>
      </w:r>
      <w:proofErr w:type="spellEnd"/>
      <w:r>
        <w:rPr>
          <w:rFonts w:eastAsia="Calibri"/>
          <w:sz w:val="28"/>
          <w:szCs w:val="28"/>
          <w:lang w:eastAsia="en-US"/>
        </w:rPr>
        <w:t xml:space="preserve"> в </w:t>
      </w:r>
      <w:proofErr w:type="spellStart"/>
      <w:r>
        <w:rPr>
          <w:rFonts w:eastAsia="Calibri"/>
          <w:sz w:val="28"/>
          <w:szCs w:val="28"/>
          <w:lang w:eastAsia="en-US"/>
        </w:rPr>
        <w:t>Україні</w:t>
      </w:r>
      <w:proofErr w:type="spellEnd"/>
      <w:r>
        <w:rPr>
          <w:rFonts w:eastAsia="Calibri"/>
          <w:sz w:val="28"/>
          <w:szCs w:val="28"/>
          <w:lang w:eastAsia="en-US"/>
        </w:rPr>
        <w:t xml:space="preserve"> і в </w:t>
      </w:r>
      <w:proofErr w:type="spellStart"/>
      <w:r>
        <w:rPr>
          <w:rFonts w:eastAsia="Calibri"/>
          <w:sz w:val="28"/>
          <w:szCs w:val="28"/>
          <w:lang w:eastAsia="en-US"/>
        </w:rPr>
        <w:t>громаді</w:t>
      </w:r>
      <w:proofErr w:type="spellEnd"/>
      <w:r>
        <w:rPr>
          <w:rFonts w:eastAsia="Calibri"/>
          <w:sz w:val="28"/>
          <w:szCs w:val="28"/>
          <w:lang w:eastAsia="en-US"/>
        </w:rPr>
        <w:t xml:space="preserve"> та, </w:t>
      </w:r>
      <w:proofErr w:type="spellStart"/>
      <w:r>
        <w:rPr>
          <w:rFonts w:eastAsia="Calibri"/>
          <w:sz w:val="28"/>
          <w:szCs w:val="28"/>
          <w:lang w:eastAsia="en-US"/>
        </w:rPr>
        <w:t>опосередковано</w:t>
      </w:r>
      <w:proofErr w:type="spellEnd"/>
      <w:r>
        <w:rPr>
          <w:rFonts w:eastAsia="Calibri"/>
          <w:sz w:val="28"/>
          <w:szCs w:val="28"/>
          <w:lang w:eastAsia="en-US"/>
        </w:rPr>
        <w:t xml:space="preserve">, – </w:t>
      </w:r>
      <w:proofErr w:type="spellStart"/>
      <w:r>
        <w:rPr>
          <w:rFonts w:eastAsia="Calibri"/>
          <w:sz w:val="28"/>
          <w:szCs w:val="28"/>
          <w:lang w:eastAsia="en-US"/>
        </w:rPr>
        <w:t>зростання</w:t>
      </w:r>
      <w:proofErr w:type="spellEnd"/>
      <w:r>
        <w:rPr>
          <w:rFonts w:eastAsia="Calibri"/>
          <w:sz w:val="28"/>
          <w:szCs w:val="28"/>
          <w:lang w:eastAsia="en-US"/>
        </w:rPr>
        <w:t xml:space="preserve"> </w:t>
      </w:r>
      <w:proofErr w:type="spellStart"/>
      <w:r>
        <w:rPr>
          <w:rFonts w:eastAsia="Calibri"/>
          <w:sz w:val="28"/>
          <w:szCs w:val="28"/>
          <w:lang w:eastAsia="en-US"/>
        </w:rPr>
        <w:t>популярності</w:t>
      </w:r>
      <w:proofErr w:type="spellEnd"/>
      <w:r>
        <w:rPr>
          <w:rFonts w:eastAsia="Calibri"/>
          <w:sz w:val="28"/>
          <w:szCs w:val="28"/>
          <w:lang w:eastAsia="en-US"/>
        </w:rPr>
        <w:t xml:space="preserve"> </w:t>
      </w:r>
      <w:proofErr w:type="spellStart"/>
      <w:r>
        <w:rPr>
          <w:rFonts w:eastAsia="Calibri"/>
          <w:sz w:val="28"/>
          <w:szCs w:val="28"/>
          <w:lang w:eastAsia="en-US"/>
        </w:rPr>
        <w:t>сільського</w:t>
      </w:r>
      <w:proofErr w:type="spellEnd"/>
      <w:r>
        <w:rPr>
          <w:rFonts w:eastAsia="Calibri"/>
          <w:sz w:val="28"/>
          <w:szCs w:val="28"/>
          <w:lang w:eastAsia="en-US"/>
        </w:rPr>
        <w:t xml:space="preserve">, зеленого, культурного, </w:t>
      </w:r>
      <w:proofErr w:type="spellStart"/>
      <w:r>
        <w:rPr>
          <w:rFonts w:eastAsia="Calibri"/>
          <w:sz w:val="28"/>
          <w:szCs w:val="28"/>
          <w:lang w:eastAsia="en-US"/>
        </w:rPr>
        <w:t>світоглядного</w:t>
      </w:r>
      <w:proofErr w:type="spellEnd"/>
      <w:r>
        <w:rPr>
          <w:rFonts w:eastAsia="Calibri"/>
          <w:sz w:val="28"/>
          <w:szCs w:val="28"/>
          <w:lang w:eastAsia="en-US"/>
        </w:rPr>
        <w:t xml:space="preserve"> туризму.</w:t>
      </w:r>
    </w:p>
    <w:p w:rsidR="005E25AC" w:rsidRDefault="005E25AC" w:rsidP="005E25AC">
      <w:pPr>
        <w:rPr>
          <w:rFonts w:eastAsia="Calibri"/>
          <w:sz w:val="28"/>
          <w:szCs w:val="28"/>
          <w:lang w:eastAsia="en-US"/>
        </w:rPr>
      </w:pPr>
    </w:p>
    <w:p w:rsidR="005E25AC" w:rsidRDefault="005E25AC" w:rsidP="005E25AC">
      <w:pPr>
        <w:rPr>
          <w:rFonts w:eastAsia="Calibri"/>
          <w:b/>
          <w:sz w:val="28"/>
          <w:szCs w:val="28"/>
          <w:lang w:eastAsia="en-US"/>
        </w:rPr>
      </w:pPr>
      <w:proofErr w:type="spellStart"/>
      <w:r>
        <w:rPr>
          <w:rFonts w:eastAsia="Calibri"/>
          <w:b/>
          <w:sz w:val="28"/>
          <w:szCs w:val="28"/>
          <w:lang w:eastAsia="en-US"/>
        </w:rPr>
        <w:t>Ризики</w:t>
      </w:r>
      <w:proofErr w:type="spellEnd"/>
    </w:p>
    <w:p w:rsidR="005E25AC" w:rsidRDefault="005E25AC" w:rsidP="005E25AC">
      <w:pPr>
        <w:jc w:val="both"/>
        <w:rPr>
          <w:rFonts w:eastAsia="Calibri"/>
          <w:b/>
          <w:i/>
          <w:sz w:val="28"/>
          <w:szCs w:val="28"/>
          <w:lang w:eastAsia="en-US"/>
        </w:rPr>
      </w:pPr>
      <w:r>
        <w:rPr>
          <w:rFonts w:eastAsia="Calibri"/>
          <w:b/>
          <w:i/>
          <w:sz w:val="28"/>
          <w:szCs w:val="28"/>
          <w:lang w:eastAsia="en-US"/>
        </w:rPr>
        <w:t>(</w:t>
      </w:r>
      <w:proofErr w:type="spellStart"/>
      <w:r>
        <w:rPr>
          <w:rFonts w:eastAsia="Calibri"/>
          <w:b/>
          <w:i/>
          <w:sz w:val="28"/>
          <w:szCs w:val="28"/>
          <w:lang w:eastAsia="en-US"/>
        </w:rPr>
        <w:t>визначені</w:t>
      </w:r>
      <w:proofErr w:type="spellEnd"/>
      <w:r>
        <w:rPr>
          <w:rFonts w:eastAsia="Calibri"/>
          <w:b/>
          <w:i/>
          <w:sz w:val="28"/>
          <w:szCs w:val="28"/>
          <w:lang w:eastAsia="en-US"/>
        </w:rPr>
        <w:t xml:space="preserve"> в </w:t>
      </w:r>
      <w:proofErr w:type="spellStart"/>
      <w:r>
        <w:rPr>
          <w:rFonts w:eastAsia="Calibri"/>
          <w:b/>
          <w:i/>
          <w:sz w:val="28"/>
          <w:szCs w:val="28"/>
          <w:lang w:eastAsia="en-US"/>
        </w:rPr>
        <w:t>результаті</w:t>
      </w:r>
      <w:proofErr w:type="spellEnd"/>
      <w:r>
        <w:rPr>
          <w:rFonts w:eastAsia="Calibri"/>
          <w:b/>
          <w:i/>
          <w:sz w:val="28"/>
          <w:szCs w:val="28"/>
          <w:lang w:eastAsia="en-US"/>
        </w:rPr>
        <w:t xml:space="preserve"> </w:t>
      </w:r>
      <w:proofErr w:type="spellStart"/>
      <w:r>
        <w:rPr>
          <w:rFonts w:eastAsia="Calibri"/>
          <w:b/>
          <w:i/>
          <w:sz w:val="28"/>
          <w:szCs w:val="28"/>
          <w:lang w:eastAsia="en-US"/>
        </w:rPr>
        <w:t>аналізу</w:t>
      </w:r>
      <w:proofErr w:type="spellEnd"/>
      <w:r>
        <w:rPr>
          <w:rFonts w:eastAsia="Calibri"/>
          <w:b/>
          <w:i/>
          <w:sz w:val="28"/>
          <w:szCs w:val="28"/>
          <w:lang w:eastAsia="en-US"/>
        </w:rPr>
        <w:t xml:space="preserve"> </w:t>
      </w:r>
      <w:proofErr w:type="spellStart"/>
      <w:r>
        <w:rPr>
          <w:rFonts w:eastAsia="Calibri"/>
          <w:b/>
          <w:i/>
          <w:sz w:val="28"/>
          <w:szCs w:val="28"/>
          <w:lang w:eastAsia="en-US"/>
        </w:rPr>
        <w:t>слабких</w:t>
      </w:r>
      <w:proofErr w:type="spellEnd"/>
      <w:r>
        <w:rPr>
          <w:rFonts w:eastAsia="Calibri"/>
          <w:b/>
          <w:i/>
          <w:sz w:val="28"/>
          <w:szCs w:val="28"/>
          <w:lang w:eastAsia="en-US"/>
        </w:rPr>
        <w:t xml:space="preserve"> </w:t>
      </w:r>
      <w:proofErr w:type="spellStart"/>
      <w:r>
        <w:rPr>
          <w:rFonts w:eastAsia="Calibri"/>
          <w:b/>
          <w:i/>
          <w:sz w:val="28"/>
          <w:szCs w:val="28"/>
          <w:lang w:eastAsia="en-US"/>
        </w:rPr>
        <w:t>сторін</w:t>
      </w:r>
      <w:proofErr w:type="spellEnd"/>
      <w:r>
        <w:rPr>
          <w:rFonts w:eastAsia="Calibri"/>
          <w:b/>
          <w:i/>
          <w:sz w:val="28"/>
          <w:szCs w:val="28"/>
          <w:lang w:eastAsia="en-US"/>
        </w:rPr>
        <w:t xml:space="preserve"> і </w:t>
      </w:r>
      <w:proofErr w:type="spellStart"/>
      <w:r>
        <w:rPr>
          <w:rFonts w:eastAsia="Calibri"/>
          <w:b/>
          <w:i/>
          <w:sz w:val="28"/>
          <w:szCs w:val="28"/>
          <w:lang w:eastAsia="en-US"/>
        </w:rPr>
        <w:t>загроз</w:t>
      </w:r>
      <w:proofErr w:type="spellEnd"/>
      <w:r>
        <w:rPr>
          <w:rFonts w:eastAsia="Calibri"/>
          <w:b/>
          <w:i/>
          <w:sz w:val="28"/>
          <w:szCs w:val="28"/>
          <w:lang w:eastAsia="en-US"/>
        </w:rPr>
        <w:t>)</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Відплив</w:t>
      </w:r>
      <w:proofErr w:type="spellEnd"/>
      <w:r>
        <w:rPr>
          <w:rFonts w:eastAsia="Calibri"/>
          <w:sz w:val="28"/>
          <w:szCs w:val="28"/>
          <w:lang w:eastAsia="en-US"/>
        </w:rPr>
        <w:t xml:space="preserve"> за </w:t>
      </w:r>
      <w:proofErr w:type="spellStart"/>
      <w:r>
        <w:rPr>
          <w:rFonts w:eastAsia="Calibri"/>
          <w:sz w:val="28"/>
          <w:szCs w:val="28"/>
          <w:lang w:eastAsia="en-US"/>
        </w:rPr>
        <w:t>межі</w:t>
      </w:r>
      <w:proofErr w:type="spellEnd"/>
      <w:r>
        <w:rPr>
          <w:rFonts w:eastAsia="Calibri"/>
          <w:sz w:val="28"/>
          <w:szCs w:val="28"/>
          <w:lang w:eastAsia="en-US"/>
        </w:rPr>
        <w:t xml:space="preserve"> </w:t>
      </w:r>
      <w:proofErr w:type="spellStart"/>
      <w:r>
        <w:rPr>
          <w:rFonts w:eastAsia="Calibri"/>
          <w:sz w:val="28"/>
          <w:szCs w:val="28"/>
          <w:lang w:eastAsia="en-US"/>
        </w:rPr>
        <w:t>громади</w:t>
      </w:r>
      <w:proofErr w:type="spellEnd"/>
      <w:r>
        <w:rPr>
          <w:rFonts w:eastAsia="Calibri"/>
          <w:sz w:val="28"/>
          <w:szCs w:val="28"/>
          <w:lang w:eastAsia="en-US"/>
        </w:rPr>
        <w:t xml:space="preserve"> </w:t>
      </w:r>
      <w:proofErr w:type="spellStart"/>
      <w:r>
        <w:rPr>
          <w:rFonts w:eastAsia="Calibri"/>
          <w:sz w:val="28"/>
          <w:szCs w:val="28"/>
          <w:lang w:eastAsia="en-US"/>
        </w:rPr>
        <w:t>кваліфікованих</w:t>
      </w:r>
      <w:proofErr w:type="spellEnd"/>
      <w:r>
        <w:rPr>
          <w:rFonts w:eastAsia="Calibri"/>
          <w:sz w:val="28"/>
          <w:szCs w:val="28"/>
          <w:lang w:eastAsia="en-US"/>
        </w:rPr>
        <w:t xml:space="preserve"> </w:t>
      </w:r>
      <w:proofErr w:type="spellStart"/>
      <w:r>
        <w:rPr>
          <w:rFonts w:eastAsia="Calibri"/>
          <w:sz w:val="28"/>
          <w:szCs w:val="28"/>
          <w:lang w:eastAsia="en-US"/>
        </w:rPr>
        <w:t>кадрів</w:t>
      </w:r>
      <w:proofErr w:type="spellEnd"/>
      <w:r>
        <w:rPr>
          <w:rFonts w:eastAsia="Calibri"/>
          <w:sz w:val="28"/>
          <w:szCs w:val="28"/>
          <w:lang w:eastAsia="en-US"/>
        </w:rPr>
        <w:t xml:space="preserve"> </w:t>
      </w:r>
      <w:proofErr w:type="spellStart"/>
      <w:r>
        <w:rPr>
          <w:rFonts w:eastAsia="Calibri"/>
          <w:sz w:val="28"/>
          <w:szCs w:val="28"/>
          <w:lang w:eastAsia="en-US"/>
        </w:rPr>
        <w:t>матиме</w:t>
      </w:r>
      <w:proofErr w:type="spellEnd"/>
      <w:r>
        <w:rPr>
          <w:rFonts w:eastAsia="Calibri"/>
          <w:sz w:val="28"/>
          <w:szCs w:val="28"/>
          <w:lang w:eastAsia="en-US"/>
        </w:rPr>
        <w:t xml:space="preserve"> </w:t>
      </w:r>
      <w:proofErr w:type="spellStart"/>
      <w:r>
        <w:rPr>
          <w:rFonts w:eastAsia="Calibri"/>
          <w:sz w:val="28"/>
          <w:szCs w:val="28"/>
          <w:lang w:eastAsia="en-US"/>
        </w:rPr>
        <w:t>негативні</w:t>
      </w:r>
      <w:proofErr w:type="spellEnd"/>
      <w:r>
        <w:rPr>
          <w:rFonts w:eastAsia="Calibri"/>
          <w:sz w:val="28"/>
          <w:szCs w:val="28"/>
          <w:lang w:eastAsia="en-US"/>
        </w:rPr>
        <w:t xml:space="preserve"> </w:t>
      </w:r>
      <w:proofErr w:type="spellStart"/>
      <w:r>
        <w:rPr>
          <w:rFonts w:eastAsia="Calibri"/>
          <w:sz w:val="28"/>
          <w:szCs w:val="28"/>
          <w:lang w:eastAsia="en-US"/>
        </w:rPr>
        <w:t>наслідки</w:t>
      </w:r>
      <w:proofErr w:type="spellEnd"/>
      <w:r>
        <w:rPr>
          <w:rFonts w:eastAsia="Calibri"/>
          <w:sz w:val="28"/>
          <w:szCs w:val="28"/>
          <w:lang w:eastAsia="en-US"/>
        </w:rPr>
        <w:t xml:space="preserve"> для </w:t>
      </w:r>
      <w:proofErr w:type="spellStart"/>
      <w:r>
        <w:rPr>
          <w:rFonts w:eastAsia="Calibri"/>
          <w:sz w:val="28"/>
          <w:szCs w:val="28"/>
          <w:lang w:eastAsia="en-US"/>
        </w:rPr>
        <w:t>зростання</w:t>
      </w:r>
      <w:proofErr w:type="spellEnd"/>
      <w:r>
        <w:rPr>
          <w:rFonts w:eastAsia="Calibri"/>
          <w:sz w:val="28"/>
          <w:szCs w:val="28"/>
          <w:lang w:eastAsia="en-US"/>
        </w:rPr>
        <w:t xml:space="preserve"> </w:t>
      </w:r>
      <w:proofErr w:type="spellStart"/>
      <w:r>
        <w:rPr>
          <w:rFonts w:eastAsia="Calibri"/>
          <w:sz w:val="28"/>
          <w:szCs w:val="28"/>
          <w:lang w:eastAsia="en-US"/>
        </w:rPr>
        <w:t>демографічного</w:t>
      </w:r>
      <w:proofErr w:type="spellEnd"/>
      <w:r>
        <w:rPr>
          <w:rFonts w:eastAsia="Calibri"/>
          <w:sz w:val="28"/>
          <w:szCs w:val="28"/>
          <w:lang w:eastAsia="en-US"/>
        </w:rPr>
        <w:t xml:space="preserve"> </w:t>
      </w:r>
      <w:proofErr w:type="spellStart"/>
      <w:r>
        <w:rPr>
          <w:rFonts w:eastAsia="Calibri"/>
          <w:sz w:val="28"/>
          <w:szCs w:val="28"/>
          <w:lang w:eastAsia="en-US"/>
        </w:rPr>
        <w:t>навантаження</w:t>
      </w:r>
      <w:proofErr w:type="spellEnd"/>
      <w:r>
        <w:rPr>
          <w:rFonts w:eastAsia="Calibri"/>
          <w:sz w:val="28"/>
          <w:szCs w:val="28"/>
          <w:lang w:eastAsia="en-US"/>
        </w:rPr>
        <w:t xml:space="preserve"> особами старшого </w:t>
      </w:r>
      <w:proofErr w:type="spellStart"/>
      <w:r>
        <w:rPr>
          <w:rFonts w:eastAsia="Calibri"/>
          <w:sz w:val="28"/>
          <w:szCs w:val="28"/>
          <w:lang w:eastAsia="en-US"/>
        </w:rPr>
        <w:t>віку</w:t>
      </w:r>
      <w:proofErr w:type="spellEnd"/>
      <w:r>
        <w:rPr>
          <w:rFonts w:eastAsia="Calibri"/>
          <w:sz w:val="28"/>
          <w:szCs w:val="28"/>
          <w:lang w:eastAsia="en-US"/>
        </w:rPr>
        <w:t xml:space="preserve">, </w:t>
      </w:r>
      <w:proofErr w:type="spellStart"/>
      <w:r>
        <w:rPr>
          <w:rFonts w:eastAsia="Calibri"/>
          <w:sz w:val="28"/>
          <w:szCs w:val="28"/>
          <w:lang w:eastAsia="en-US"/>
        </w:rPr>
        <w:t>чим</w:t>
      </w:r>
      <w:proofErr w:type="spellEnd"/>
      <w:r>
        <w:rPr>
          <w:rFonts w:eastAsia="Calibri"/>
          <w:sz w:val="28"/>
          <w:szCs w:val="28"/>
          <w:lang w:eastAsia="en-US"/>
        </w:rPr>
        <w:t xml:space="preserve"> </w:t>
      </w:r>
      <w:proofErr w:type="spellStart"/>
      <w:r>
        <w:rPr>
          <w:rFonts w:eastAsia="Calibri"/>
          <w:sz w:val="28"/>
          <w:szCs w:val="28"/>
          <w:lang w:eastAsia="en-US"/>
        </w:rPr>
        <w:t>спричинятиме</w:t>
      </w:r>
      <w:proofErr w:type="spellEnd"/>
      <w:r>
        <w:rPr>
          <w:rFonts w:eastAsia="Calibri"/>
          <w:sz w:val="28"/>
          <w:szCs w:val="28"/>
          <w:lang w:eastAsia="en-US"/>
        </w:rPr>
        <w:t xml:space="preserve"> </w:t>
      </w:r>
      <w:proofErr w:type="spellStart"/>
      <w:r>
        <w:rPr>
          <w:rFonts w:eastAsia="Calibri"/>
          <w:sz w:val="28"/>
          <w:szCs w:val="28"/>
          <w:lang w:eastAsia="en-US"/>
        </w:rPr>
        <w:t>додаткові</w:t>
      </w:r>
      <w:proofErr w:type="spellEnd"/>
      <w:r>
        <w:rPr>
          <w:rFonts w:eastAsia="Calibri"/>
          <w:sz w:val="28"/>
          <w:szCs w:val="28"/>
          <w:lang w:eastAsia="en-US"/>
        </w:rPr>
        <w:t xml:space="preserve"> </w:t>
      </w:r>
      <w:proofErr w:type="spellStart"/>
      <w:r>
        <w:rPr>
          <w:rFonts w:eastAsia="Calibri"/>
          <w:sz w:val="28"/>
          <w:szCs w:val="28"/>
          <w:lang w:eastAsia="en-US"/>
        </w:rPr>
        <w:t>витрати</w:t>
      </w:r>
      <w:proofErr w:type="spellEnd"/>
      <w:r>
        <w:rPr>
          <w:rFonts w:eastAsia="Calibri"/>
          <w:sz w:val="28"/>
          <w:szCs w:val="28"/>
          <w:lang w:eastAsia="en-US"/>
        </w:rPr>
        <w:t xml:space="preserve"> </w:t>
      </w:r>
      <w:proofErr w:type="spellStart"/>
      <w:r>
        <w:rPr>
          <w:rFonts w:eastAsia="Calibri"/>
          <w:sz w:val="28"/>
          <w:szCs w:val="28"/>
          <w:lang w:eastAsia="en-US"/>
        </w:rPr>
        <w:t>місцевого</w:t>
      </w:r>
      <w:proofErr w:type="spellEnd"/>
      <w:r>
        <w:rPr>
          <w:rFonts w:eastAsia="Calibri"/>
          <w:sz w:val="28"/>
          <w:szCs w:val="28"/>
          <w:lang w:eastAsia="en-US"/>
        </w:rPr>
        <w:t xml:space="preserve"> бюджету.</w:t>
      </w:r>
    </w:p>
    <w:p w:rsidR="005E25AC" w:rsidRDefault="005E25AC" w:rsidP="005E25AC">
      <w:pPr>
        <w:numPr>
          <w:ilvl w:val="0"/>
          <w:numId w:val="12"/>
        </w:numPr>
        <w:ind w:left="714" w:hanging="357"/>
        <w:jc w:val="both"/>
        <w:rPr>
          <w:rFonts w:eastAsia="Calibri"/>
          <w:sz w:val="28"/>
          <w:szCs w:val="28"/>
          <w:lang w:eastAsia="en-US"/>
        </w:rPr>
      </w:pPr>
      <w:proofErr w:type="spellStart"/>
      <w:r>
        <w:rPr>
          <w:rFonts w:eastAsia="Calibri"/>
          <w:sz w:val="28"/>
          <w:szCs w:val="28"/>
          <w:lang w:eastAsia="en-US"/>
        </w:rPr>
        <w:t>Зниження</w:t>
      </w:r>
      <w:proofErr w:type="spellEnd"/>
      <w:r>
        <w:rPr>
          <w:rFonts w:eastAsia="Calibri"/>
          <w:sz w:val="28"/>
          <w:szCs w:val="28"/>
          <w:lang w:eastAsia="en-US"/>
        </w:rPr>
        <w:t xml:space="preserve"> </w:t>
      </w:r>
      <w:proofErr w:type="spellStart"/>
      <w:r>
        <w:rPr>
          <w:rFonts w:eastAsia="Calibri"/>
          <w:sz w:val="28"/>
          <w:szCs w:val="28"/>
          <w:lang w:eastAsia="en-US"/>
        </w:rPr>
        <w:t>рівня</w:t>
      </w:r>
      <w:proofErr w:type="spellEnd"/>
      <w:r>
        <w:rPr>
          <w:rFonts w:eastAsia="Calibri"/>
          <w:sz w:val="28"/>
          <w:szCs w:val="28"/>
          <w:lang w:eastAsia="en-US"/>
        </w:rPr>
        <w:t xml:space="preserve"> </w:t>
      </w:r>
      <w:proofErr w:type="spellStart"/>
      <w:r>
        <w:rPr>
          <w:rFonts w:eastAsia="Calibri"/>
          <w:sz w:val="28"/>
          <w:szCs w:val="28"/>
          <w:lang w:eastAsia="en-US"/>
        </w:rPr>
        <w:t>ґрунтових</w:t>
      </w:r>
      <w:proofErr w:type="spellEnd"/>
      <w:r>
        <w:rPr>
          <w:rFonts w:eastAsia="Calibri"/>
          <w:sz w:val="28"/>
          <w:szCs w:val="28"/>
          <w:lang w:eastAsia="en-US"/>
        </w:rPr>
        <w:t xml:space="preserve"> вод </w:t>
      </w:r>
      <w:proofErr w:type="spellStart"/>
      <w:r>
        <w:rPr>
          <w:rFonts w:eastAsia="Calibri"/>
          <w:sz w:val="28"/>
          <w:szCs w:val="28"/>
          <w:lang w:eastAsia="en-US"/>
        </w:rPr>
        <w:t>призводить</w:t>
      </w:r>
      <w:proofErr w:type="spellEnd"/>
      <w:r>
        <w:rPr>
          <w:rFonts w:eastAsia="Calibri"/>
          <w:sz w:val="28"/>
          <w:szCs w:val="28"/>
          <w:lang w:eastAsia="en-US"/>
        </w:rPr>
        <w:t xml:space="preserve"> до проблем </w:t>
      </w:r>
      <w:proofErr w:type="spellStart"/>
      <w:r>
        <w:rPr>
          <w:rFonts w:eastAsia="Calibri"/>
          <w:sz w:val="28"/>
          <w:szCs w:val="28"/>
          <w:lang w:eastAsia="en-US"/>
        </w:rPr>
        <w:t>водопостачання</w:t>
      </w:r>
      <w:proofErr w:type="spellEnd"/>
      <w:r>
        <w:rPr>
          <w:rFonts w:eastAsia="Calibri"/>
          <w:sz w:val="28"/>
          <w:szCs w:val="28"/>
          <w:lang w:eastAsia="en-US"/>
        </w:rPr>
        <w:t xml:space="preserve"> громад</w:t>
      </w:r>
      <w:r>
        <w:rPr>
          <w:rFonts w:eastAsia="Calibri"/>
          <w:sz w:val="28"/>
          <w:szCs w:val="28"/>
          <w:lang w:val="uk-UA" w:eastAsia="en-US"/>
        </w:rPr>
        <w:t>і</w:t>
      </w:r>
      <w:r>
        <w:rPr>
          <w:rFonts w:eastAsia="Calibri"/>
          <w:sz w:val="28"/>
          <w:szCs w:val="28"/>
          <w:lang w:eastAsia="en-US"/>
        </w:rPr>
        <w:t>.</w:t>
      </w:r>
    </w:p>
    <w:p w:rsidR="005E25AC" w:rsidRDefault="005E25AC" w:rsidP="005E25AC">
      <w:pPr>
        <w:jc w:val="center"/>
        <w:rPr>
          <w:rFonts w:eastAsia="Calibri"/>
          <w:b/>
          <w:sz w:val="28"/>
          <w:szCs w:val="28"/>
          <w:u w:val="single"/>
          <w:lang w:val="uk-UA" w:eastAsia="en-US"/>
        </w:rPr>
      </w:pPr>
      <w:r>
        <w:rPr>
          <w:rFonts w:eastAsia="Calibri"/>
          <w:b/>
          <w:sz w:val="28"/>
          <w:szCs w:val="28"/>
          <w:u w:val="single"/>
          <w:lang w:val="uk-UA" w:eastAsia="en-US"/>
        </w:rPr>
        <w:t xml:space="preserve">Цілі та пріоритети розвитку </w:t>
      </w:r>
      <w:proofErr w:type="spellStart"/>
      <w:r>
        <w:rPr>
          <w:rFonts w:eastAsia="Calibri"/>
          <w:b/>
          <w:sz w:val="28"/>
          <w:szCs w:val="28"/>
          <w:u w:val="single"/>
          <w:lang w:val="uk-UA" w:eastAsia="en-US"/>
        </w:rPr>
        <w:t>Степанківської</w:t>
      </w:r>
      <w:proofErr w:type="spellEnd"/>
      <w:r>
        <w:rPr>
          <w:rFonts w:eastAsia="Calibri"/>
          <w:b/>
          <w:sz w:val="28"/>
          <w:szCs w:val="28"/>
          <w:u w:val="single"/>
          <w:lang w:val="uk-UA" w:eastAsia="en-US"/>
        </w:rPr>
        <w:t xml:space="preserve"> об'єднаної територіальної громади</w:t>
      </w:r>
    </w:p>
    <w:p w:rsidR="005E25AC" w:rsidRDefault="005E25AC" w:rsidP="005E25AC">
      <w:pPr>
        <w:ind w:left="720"/>
        <w:jc w:val="center"/>
        <w:rPr>
          <w:rFonts w:eastAsia="Calibri"/>
          <w:b/>
          <w:color w:val="0F243E"/>
          <w:sz w:val="28"/>
          <w:szCs w:val="28"/>
          <w:lang w:val="uk-UA" w:eastAsia="en-US"/>
        </w:rPr>
      </w:pPr>
    </w:p>
    <w:p w:rsidR="005E25AC" w:rsidRDefault="005E25AC" w:rsidP="005E25AC">
      <w:pPr>
        <w:ind w:firstLine="708"/>
        <w:jc w:val="both"/>
        <w:rPr>
          <w:rFonts w:eastAsia="Calibri"/>
          <w:sz w:val="28"/>
          <w:szCs w:val="28"/>
          <w:lang w:val="uk-UA" w:eastAsia="en-US"/>
        </w:rPr>
      </w:pPr>
      <w:r>
        <w:rPr>
          <w:rFonts w:eastAsia="Calibri"/>
          <w:sz w:val="28"/>
          <w:szCs w:val="28"/>
          <w:lang w:val="uk-UA" w:eastAsia="en-US"/>
        </w:rPr>
        <w:t>Г</w:t>
      </w:r>
      <w:proofErr w:type="spellStart"/>
      <w:r>
        <w:rPr>
          <w:rFonts w:eastAsia="Calibri"/>
          <w:sz w:val="28"/>
          <w:szCs w:val="28"/>
          <w:lang w:eastAsia="en-US"/>
        </w:rPr>
        <w:t>оловні</w:t>
      </w:r>
      <w:proofErr w:type="spellEnd"/>
      <w:r>
        <w:rPr>
          <w:rFonts w:eastAsia="Calibri"/>
          <w:sz w:val="28"/>
          <w:szCs w:val="28"/>
          <w:lang w:eastAsia="en-US"/>
        </w:rPr>
        <w:t xml:space="preserve"> сфер</w:t>
      </w:r>
      <w:r>
        <w:rPr>
          <w:rFonts w:eastAsia="Calibri"/>
          <w:sz w:val="28"/>
          <w:szCs w:val="28"/>
          <w:lang w:val="uk-UA" w:eastAsia="en-US"/>
        </w:rPr>
        <w:t>и</w:t>
      </w:r>
      <w:r>
        <w:rPr>
          <w:rFonts w:eastAsia="Calibri"/>
          <w:sz w:val="28"/>
          <w:szCs w:val="28"/>
          <w:lang w:eastAsia="en-US"/>
        </w:rPr>
        <w:t xml:space="preserve"> </w:t>
      </w:r>
      <w:proofErr w:type="spellStart"/>
      <w:r>
        <w:rPr>
          <w:rFonts w:eastAsia="Calibri"/>
          <w:sz w:val="28"/>
          <w:szCs w:val="28"/>
          <w:lang w:eastAsia="en-US"/>
        </w:rPr>
        <w:t>фокусування</w:t>
      </w:r>
      <w:proofErr w:type="spellEnd"/>
      <w:r>
        <w:rPr>
          <w:rFonts w:eastAsia="Calibri"/>
          <w:sz w:val="28"/>
          <w:szCs w:val="28"/>
          <w:lang w:eastAsia="en-US"/>
        </w:rPr>
        <w:t xml:space="preserve"> </w:t>
      </w:r>
      <w:proofErr w:type="spellStart"/>
      <w:r>
        <w:rPr>
          <w:rFonts w:eastAsia="Calibri"/>
          <w:sz w:val="28"/>
          <w:szCs w:val="28"/>
          <w:lang w:eastAsia="en-US"/>
        </w:rPr>
        <w:t>зусиль</w:t>
      </w:r>
      <w:proofErr w:type="spellEnd"/>
      <w:r>
        <w:rPr>
          <w:rFonts w:eastAsia="Calibri"/>
          <w:sz w:val="28"/>
          <w:szCs w:val="28"/>
          <w:lang w:eastAsia="en-US"/>
        </w:rPr>
        <w:t xml:space="preserve"> з </w:t>
      </w:r>
      <w:proofErr w:type="spellStart"/>
      <w:r>
        <w:rPr>
          <w:rFonts w:eastAsia="Calibri"/>
          <w:sz w:val="28"/>
          <w:szCs w:val="28"/>
          <w:lang w:eastAsia="en-US"/>
        </w:rPr>
        <w:t>розвитку</w:t>
      </w:r>
      <w:proofErr w:type="spellEnd"/>
      <w:r>
        <w:rPr>
          <w:rFonts w:eastAsia="Calibri"/>
          <w:sz w:val="28"/>
          <w:szCs w:val="28"/>
          <w:lang w:eastAsia="en-US"/>
        </w:rPr>
        <w:t xml:space="preserve"> </w:t>
      </w:r>
      <w:proofErr w:type="spellStart"/>
      <w:r>
        <w:rPr>
          <w:rFonts w:eastAsia="Calibri"/>
          <w:sz w:val="28"/>
          <w:szCs w:val="28"/>
          <w:lang w:val="uk-UA" w:eastAsia="en-US"/>
        </w:rPr>
        <w:t>Степанківської</w:t>
      </w:r>
      <w:proofErr w:type="spellEnd"/>
      <w:r>
        <w:rPr>
          <w:rFonts w:eastAsia="Calibri"/>
          <w:sz w:val="28"/>
          <w:szCs w:val="28"/>
          <w:lang w:val="uk-UA" w:eastAsia="en-US"/>
        </w:rPr>
        <w:t xml:space="preserve"> </w:t>
      </w:r>
      <w:proofErr w:type="spellStart"/>
      <w:r>
        <w:rPr>
          <w:rFonts w:eastAsia="Calibri"/>
          <w:sz w:val="28"/>
          <w:szCs w:val="28"/>
          <w:lang w:eastAsia="en-US"/>
        </w:rPr>
        <w:t>громади</w:t>
      </w:r>
      <w:proofErr w:type="spellEnd"/>
      <w:r>
        <w:rPr>
          <w:rFonts w:eastAsia="Calibri"/>
          <w:sz w:val="28"/>
          <w:szCs w:val="28"/>
          <w:lang w:val="uk-UA" w:eastAsia="en-US"/>
        </w:rPr>
        <w:t>:</w:t>
      </w:r>
    </w:p>
    <w:p w:rsidR="005E25AC" w:rsidRDefault="005E25AC" w:rsidP="005E25AC">
      <w:pPr>
        <w:ind w:firstLine="708"/>
        <w:jc w:val="both"/>
        <w:rPr>
          <w:rFonts w:eastAsia="Calibri"/>
          <w:sz w:val="24"/>
          <w:lang w:val="uk-UA" w:eastAsia="en-US"/>
        </w:rPr>
      </w:pPr>
    </w:p>
    <w:p w:rsidR="005E25AC" w:rsidRDefault="005E25AC" w:rsidP="005E25AC">
      <w:pPr>
        <w:ind w:firstLine="709"/>
        <w:jc w:val="both"/>
        <w:rPr>
          <w:rFonts w:eastAsia="Calibri"/>
          <w:b/>
          <w:sz w:val="24"/>
          <w:lang w:val="uk-UA" w:eastAsia="en-US"/>
        </w:rPr>
      </w:pPr>
      <w:r>
        <w:rPr>
          <w:rFonts w:eastAsia="Calibri"/>
          <w:b/>
          <w:noProof/>
          <w:sz w:val="24"/>
        </w:rPr>
        <w:drawing>
          <wp:inline distT="0" distB="0" distL="0" distR="0">
            <wp:extent cx="5581650" cy="229552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E25AC" w:rsidRDefault="005E25AC" w:rsidP="005E25AC">
      <w:pPr>
        <w:ind w:firstLine="709"/>
        <w:jc w:val="both"/>
        <w:rPr>
          <w:rFonts w:eastAsia="Calibri"/>
          <w:sz w:val="28"/>
          <w:szCs w:val="28"/>
          <w:lang w:val="uk-UA" w:eastAsia="en-US"/>
        </w:rPr>
      </w:pPr>
      <w:r>
        <w:rPr>
          <w:rFonts w:eastAsia="Calibri"/>
          <w:b/>
          <w:sz w:val="28"/>
          <w:szCs w:val="28"/>
          <w:lang w:val="uk-UA" w:eastAsia="en-US"/>
        </w:rPr>
        <w:t xml:space="preserve">Бачення розвитку </w:t>
      </w:r>
      <w:proofErr w:type="spellStart"/>
      <w:r>
        <w:rPr>
          <w:rFonts w:eastAsia="Calibri"/>
          <w:b/>
          <w:sz w:val="28"/>
          <w:szCs w:val="28"/>
          <w:lang w:val="uk-UA" w:eastAsia="en-US"/>
        </w:rPr>
        <w:t>Степанківської</w:t>
      </w:r>
      <w:proofErr w:type="spellEnd"/>
      <w:r>
        <w:rPr>
          <w:rFonts w:eastAsia="Calibri"/>
          <w:b/>
          <w:sz w:val="28"/>
          <w:szCs w:val="28"/>
          <w:lang w:val="uk-UA" w:eastAsia="en-US"/>
        </w:rPr>
        <w:t xml:space="preserve"> об’єднаної територіальної громади :</w:t>
      </w:r>
      <w:r>
        <w:rPr>
          <w:rFonts w:eastAsia="Calibri"/>
          <w:sz w:val="28"/>
          <w:szCs w:val="28"/>
          <w:lang w:val="uk-UA" w:eastAsia="en-US"/>
        </w:rPr>
        <w:t xml:space="preserve"> </w:t>
      </w:r>
      <w:r>
        <w:rPr>
          <w:rFonts w:eastAsia="Calibri"/>
          <w:b/>
          <w:sz w:val="28"/>
          <w:szCs w:val="28"/>
          <w:u w:val="single"/>
          <w:lang w:val="uk-UA" w:eastAsia="en-US"/>
        </w:rPr>
        <w:t>«</w:t>
      </w:r>
      <w:proofErr w:type="spellStart"/>
      <w:r>
        <w:rPr>
          <w:rFonts w:eastAsia="Calibri"/>
          <w:b/>
          <w:sz w:val="28"/>
          <w:szCs w:val="28"/>
          <w:u w:val="single"/>
          <w:lang w:val="uk-UA" w:eastAsia="en-US"/>
        </w:rPr>
        <w:t>Степанківська</w:t>
      </w:r>
      <w:proofErr w:type="spellEnd"/>
      <w:r>
        <w:rPr>
          <w:rFonts w:eastAsia="Calibri"/>
          <w:b/>
          <w:sz w:val="28"/>
          <w:szCs w:val="28"/>
          <w:u w:val="single"/>
          <w:lang w:val="uk-UA" w:eastAsia="en-US"/>
        </w:rPr>
        <w:t xml:space="preserve"> громада – це сучасна європейська громада з розвиненою інфраструктурою, високим рівнем освітніх, медичних та соціальних послуг, безпеки та правопорядку. Громада гостинних та щирих людей, комфортна для проживання та ведення бізнесу.</w:t>
      </w:r>
    </w:p>
    <w:p w:rsidR="005E25AC" w:rsidRDefault="005E25AC" w:rsidP="005E25AC">
      <w:pPr>
        <w:ind w:firstLine="709"/>
        <w:jc w:val="both"/>
        <w:rPr>
          <w:rFonts w:eastAsia="Calibri"/>
          <w:sz w:val="28"/>
          <w:szCs w:val="28"/>
          <w:lang w:val="uk-UA" w:eastAsia="en-US"/>
        </w:rPr>
      </w:pPr>
      <w:r>
        <w:rPr>
          <w:rFonts w:eastAsia="Calibri"/>
          <w:sz w:val="28"/>
          <w:szCs w:val="28"/>
          <w:lang w:val="uk-UA" w:eastAsia="en-US"/>
        </w:rPr>
        <w:lastRenderedPageBreak/>
        <w:t>Стратегічне бачення розвитку зосереджується на основних напрямках розвитку, які є достатньо загальними, до яких варто прагнути територіальній громаді, а також є конкретизованими для впровадження проектів економічного, соціального та культурного спрямування.</w:t>
      </w:r>
    </w:p>
    <w:p w:rsidR="005E25AC" w:rsidRDefault="005E25AC" w:rsidP="005E25AC">
      <w:pPr>
        <w:ind w:firstLine="709"/>
        <w:jc w:val="both"/>
        <w:rPr>
          <w:rFonts w:eastAsia="Calibri"/>
          <w:sz w:val="28"/>
          <w:szCs w:val="28"/>
          <w:lang w:val="uk-UA" w:eastAsia="en-US"/>
        </w:rPr>
      </w:pPr>
      <w:r>
        <w:rPr>
          <w:rFonts w:eastAsia="Calibri"/>
          <w:sz w:val="28"/>
          <w:szCs w:val="28"/>
          <w:lang w:val="uk-UA" w:eastAsia="en-US"/>
        </w:rPr>
        <w:t xml:space="preserve">Кінцевою ціллю, що постає зі стратегічного бачення розвитку, є створення для мешканців </w:t>
      </w:r>
      <w:proofErr w:type="spellStart"/>
      <w:r>
        <w:rPr>
          <w:rFonts w:eastAsia="Calibri"/>
          <w:sz w:val="28"/>
          <w:szCs w:val="28"/>
          <w:lang w:val="uk-UA" w:eastAsia="en-US"/>
        </w:rPr>
        <w:t>Степанківської</w:t>
      </w:r>
      <w:proofErr w:type="spellEnd"/>
      <w:r>
        <w:rPr>
          <w:rFonts w:eastAsia="Calibri"/>
          <w:sz w:val="28"/>
          <w:szCs w:val="28"/>
          <w:lang w:val="uk-UA" w:eastAsia="en-US"/>
        </w:rPr>
        <w:t xml:space="preserve"> об’єднаної територіальної громади високих стандартів життя, забезпечення можливостей праці та добробуту.</w:t>
      </w:r>
    </w:p>
    <w:p w:rsidR="005E25AC" w:rsidRDefault="005E25AC" w:rsidP="005E25AC">
      <w:pPr>
        <w:ind w:left="-567" w:firstLine="567"/>
        <w:rPr>
          <w:sz w:val="28"/>
          <w:szCs w:val="28"/>
          <w:lang w:val="uk-UA" w:eastAsia="en-US"/>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r>
        <w:rPr>
          <w:b/>
          <w:sz w:val="36"/>
          <w:szCs w:val="36"/>
          <w:lang w:val="uk-UA"/>
        </w:rPr>
        <w:t xml:space="preserve">2. Мета, стратегічні, операційні цілі і завдання плану економічного і соціального розвитку </w:t>
      </w:r>
      <w:proofErr w:type="spellStart"/>
      <w:r>
        <w:rPr>
          <w:b/>
          <w:sz w:val="36"/>
          <w:szCs w:val="36"/>
          <w:lang w:val="uk-UA"/>
        </w:rPr>
        <w:t>Степанківської</w:t>
      </w:r>
      <w:proofErr w:type="spellEnd"/>
      <w:r>
        <w:rPr>
          <w:b/>
          <w:sz w:val="36"/>
          <w:szCs w:val="36"/>
          <w:lang w:val="uk-UA"/>
        </w:rPr>
        <w:t xml:space="preserve"> сільської об’єднаної територіальної громади</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8"/>
          <w:szCs w:val="28"/>
          <w:lang w:val="uk-UA"/>
        </w:rPr>
        <w:tab/>
        <w:t>Метою</w:t>
      </w:r>
      <w:r>
        <w:rPr>
          <w:sz w:val="28"/>
          <w:szCs w:val="28"/>
          <w:lang w:val="uk-UA"/>
        </w:rPr>
        <w:t xml:space="preserve"> розроблення Плану є –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модернізації всіх сфер життєдіяльності, забезпечення належного функціонування транспортної інфраструктури, дотримання високих екологічних стандартів, підвищення конкурентоспроможності громади, доступності широкого спектру соціальних послуг, зростання добробуту населення та збереження унікальних духовних і культурних цінностей та традицій.</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4"/>
          <w:lang w:val="uk-UA"/>
        </w:rPr>
        <w:tab/>
      </w:r>
      <w:r>
        <w:rPr>
          <w:b/>
          <w:sz w:val="28"/>
          <w:szCs w:val="28"/>
          <w:lang w:val="uk-UA"/>
        </w:rPr>
        <w:t xml:space="preserve">Проблеми. </w:t>
      </w:r>
      <w:r>
        <w:rPr>
          <w:sz w:val="28"/>
          <w:szCs w:val="28"/>
          <w:lang w:val="uk-UA"/>
        </w:rPr>
        <w:t>Для досягнення мети Плану було визначено стратегічні, операційні цілі, а також завдання, необхідні для соціально-економічного розвитку громади, а саме відсутність бюджетної підтримки сільгоспвиробників, нестабільність законодавчої бази щодо інвестиційної діяльності, відсутність підтримки соціально значимих інвестиційних проектів на державному рівні, значне зростання тарифів і цін на постачання енергоресурсів і матеріалів тощо.</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Pr>
          <w:b/>
          <w:sz w:val="28"/>
          <w:szCs w:val="28"/>
          <w:lang w:val="uk-UA"/>
        </w:rPr>
        <w:lastRenderedPageBreak/>
        <w:t>Перелік стратегічних, операційних цілей та завдань громади</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2423"/>
        <w:gridCol w:w="4803"/>
      </w:tblGrid>
      <w:tr w:rsidR="005E25AC" w:rsidTr="005E25AC">
        <w:tc>
          <w:tcPr>
            <w:tcW w:w="2009"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832"/>
                <w:tab w:val="left" w:pos="3540"/>
                <w:tab w:val="left" w:pos="4248"/>
                <w:tab w:val="left" w:pos="4956"/>
                <w:tab w:val="left" w:pos="5664"/>
                <w:tab w:val="left" w:pos="6372"/>
                <w:tab w:val="left" w:pos="6860"/>
              </w:tabs>
              <w:spacing w:after="200" w:line="276" w:lineRule="auto"/>
              <w:jc w:val="center"/>
              <w:rPr>
                <w:b/>
                <w:sz w:val="24"/>
                <w:lang w:val="uk-UA" w:eastAsia="en-US"/>
              </w:rPr>
            </w:pPr>
            <w:r>
              <w:rPr>
                <w:b/>
                <w:sz w:val="24"/>
                <w:lang w:val="uk-UA"/>
              </w:rPr>
              <w:t>Стратегічні цілі</w:t>
            </w:r>
          </w:p>
        </w:tc>
        <w:tc>
          <w:tcPr>
            <w:tcW w:w="2424"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center"/>
              <w:rPr>
                <w:b/>
                <w:sz w:val="24"/>
                <w:lang w:val="uk-UA" w:eastAsia="en-US"/>
              </w:rPr>
            </w:pPr>
            <w:r>
              <w:rPr>
                <w:b/>
                <w:sz w:val="24"/>
                <w:lang w:val="uk-UA"/>
              </w:rPr>
              <w:t>Операційні цілі</w:t>
            </w:r>
          </w:p>
        </w:tc>
        <w:tc>
          <w:tcPr>
            <w:tcW w:w="4813"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center"/>
              <w:rPr>
                <w:b/>
                <w:sz w:val="24"/>
                <w:lang w:val="uk-UA" w:eastAsia="en-US"/>
              </w:rPr>
            </w:pPr>
            <w:r>
              <w:rPr>
                <w:b/>
                <w:sz w:val="24"/>
                <w:lang w:val="uk-UA"/>
              </w:rPr>
              <w:t>Завдання</w:t>
            </w:r>
          </w:p>
        </w:tc>
      </w:tr>
      <w:tr w:rsidR="005E25AC" w:rsidTr="005E25AC">
        <w:trPr>
          <w:trHeight w:val="4100"/>
        </w:trPr>
        <w:tc>
          <w:tcPr>
            <w:tcW w:w="2009" w:type="dxa"/>
            <w:tcBorders>
              <w:top w:val="single" w:sz="4" w:space="0" w:color="auto"/>
              <w:left w:val="single" w:sz="4" w:space="0" w:color="auto"/>
              <w:bottom w:val="single" w:sz="4" w:space="0" w:color="auto"/>
              <w:right w:val="single" w:sz="4" w:space="0" w:color="auto"/>
            </w:tcBorders>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1.Економічний розвиток</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2.Соціальні послуги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3. Розвиток гуманітарної сфери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4. Розвиток центрів безпеки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5. Розвиток сфери адміністративних послуг</w:t>
            </w:r>
          </w:p>
        </w:tc>
        <w:tc>
          <w:tcPr>
            <w:tcW w:w="2424" w:type="dxa"/>
            <w:tcBorders>
              <w:top w:val="single" w:sz="4" w:space="0" w:color="auto"/>
              <w:left w:val="single" w:sz="4" w:space="0" w:color="auto"/>
              <w:bottom w:val="single" w:sz="4" w:space="0" w:color="auto"/>
              <w:right w:val="single" w:sz="4" w:space="0" w:color="auto"/>
            </w:tcBorders>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eastAsia="en-US"/>
              </w:rPr>
            </w:pPr>
            <w:r>
              <w:rPr>
                <w:sz w:val="24"/>
                <w:lang w:val="uk-UA"/>
              </w:rPr>
              <w:lastRenderedPageBreak/>
              <w:t>1.1.Розвиток бізнесу та залучення інвестицій</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1.2.Розвиток агропромислового галузі </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1.3.Розвиток ЖКГ та оптимізація інфраструктури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2.1.Забезпечення гідних  умов та рівня життя населення (вразливих груп населення – зокрема, жінок, молоді, ВПО)</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 Забезпечення  умов для здобуття сучасної якісної освіти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3.2. Розвиток медичної сфери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 xml:space="preserve"> </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3.3. Розвиток культури та туризму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3.4. Розвиток фізичної культури та спорту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4.1. Розвиток, функціонування місцевої пожежної охорони та цивільного захисту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eastAsia="en-US"/>
              </w:rPr>
              <w:t>5.1.Підвищення якості надання адміністративних послуг населенню</w:t>
            </w:r>
          </w:p>
          <w:p w:rsidR="005E25AC" w:rsidRDefault="005E25AC">
            <w:pPr>
              <w:spacing w:line="276" w:lineRule="auto"/>
              <w:rPr>
                <w:sz w:val="24"/>
                <w:lang w:val="uk-UA" w:eastAsia="en-US"/>
              </w:rPr>
            </w:pPr>
          </w:p>
          <w:p w:rsidR="005E25AC" w:rsidRDefault="005E25AC">
            <w:pPr>
              <w:spacing w:line="276" w:lineRule="auto"/>
              <w:rPr>
                <w:sz w:val="24"/>
                <w:lang w:val="uk-UA" w:eastAsia="en-US"/>
              </w:rPr>
            </w:pPr>
          </w:p>
          <w:p w:rsidR="005E25AC" w:rsidRDefault="005E25AC">
            <w:pPr>
              <w:spacing w:line="276" w:lineRule="auto"/>
              <w:rPr>
                <w:sz w:val="24"/>
                <w:lang w:val="uk-UA" w:eastAsia="en-US"/>
              </w:rPr>
            </w:pPr>
          </w:p>
        </w:tc>
        <w:tc>
          <w:tcPr>
            <w:tcW w:w="4813"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lastRenderedPageBreak/>
              <w:t>1.1.1.Підвищення рівня інвестиційної привабливості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1.1.2.Проведення оцінки зовнішньоекономічного потенціалу підприємств, розташованих на території громади, та визначення пріоритетів для активізації зовнішньоекономічної діяльності;</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1.1.3.Підвищення рівня мотивації осіб, які використовують природні ресурси, до більш раціонального їх використання;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1.1.4.Підтримка підприємництва та посилення його ролі в соціально-економічному розвитку, сприяння незайнятим особам (зокрема жінкам і молоді) у їх підприємницькій діяльності – через відповідне навчання в залежності від виявлених у них інтересів через районний центр зайнятості;</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1.2.1.Сприяння  розширенню можливостей щодо залучення інвестиційних ресурсів в розвиток сільського господарства;</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1.2.2.Підвищення ефективності землекористування, в т.ч. узаконення землекористування, контроль за їх використанням та сплатою податків та зборів;</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1.3.1.Благоустрій території та надання житлово-комунальних послуг належної якості населенню (розчищення доріг від снігу у зимовий період, прибирання вулиць, посипка </w:t>
            </w:r>
            <w:proofErr w:type="spellStart"/>
            <w:r>
              <w:rPr>
                <w:sz w:val="24"/>
                <w:lang w:val="uk-UA"/>
              </w:rPr>
              <w:t>протиожеледним</w:t>
            </w:r>
            <w:proofErr w:type="spellEnd"/>
            <w:r>
              <w:rPr>
                <w:sz w:val="24"/>
                <w:lang w:val="uk-UA"/>
              </w:rPr>
              <w:t xml:space="preserve"> матеріалом вуличних доріг, обкошування доріг та тротуарів, обкошування узбіччя доріг, стадіонів, цвинтарів та прилеглих територій до закладів соціальної сфери населених пунктів);</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1.3.2.Збір та вивезення побутових відходів;</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1.3.3.Ліквідація стихійних сміттєзвалищ на території сільської ради;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1.3.4.Впровадження альтернативних джерел енергозбереження в бюджетних установах;</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lastRenderedPageBreak/>
              <w:t>1.3.5.Забезпечення ефективного та доступного транспортного сполучення між населеними пунктами громади (з урахуванням можливостей вразливих груп населення) в т.ч. пільгових категорій та малозабезпечених верств населення;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2.1.1.Підтримка соціально-вразливих верств населення;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2.1.2.Розвток фізичної культури та спорту;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2.1.3.Підвищення соціальних стандартів та покращення умов життєдіяльності сільського населення, формування «пакету послуг», які створюють передумови для соціальної захищеності сільського населення; </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2.1.4. Сприяння розширенню сфери застосування праці економічно-активного населення за рахунок створення нових робочих місць, в тому числі у сфері малого і середнього бізнесу.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3.1.1. Збереження мережі закладів дошкільної та загальної середньої освіти відповідно до потреб об’єднаної територіальної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3.1.2. Забезпечення соціального захисту учасників освітнього процесу;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3.1.3. Забезпечення безкоштовним харчуванням дітей-сиріт, дітей позбавлених батьківського піклування, дітей з особливими освітніми потребами, дітей малозабезпечених сімей, дітей учасників АТО, учасників бойових дій;</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3.1.4. Забезпечення безкоштовного підвезення учнів та вчителів, які проживають на відстані понад 3 км від навчальних закладів, до місця навчання, роботи і у зворотному напрямку;</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3.1.5. Забезпечення  пріоритетності підтримки обдарованих учнів;</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3.1.6. Забезпечення належного рівня утримання та функціонування закладів загальної середньої освіти та закладів дошкільної освіти;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3.1.7. Забезпечення сучасною матеріально-технічною та навчально-методичною базою </w:t>
            </w:r>
            <w:r>
              <w:rPr>
                <w:sz w:val="24"/>
                <w:lang w:val="uk-UA"/>
              </w:rPr>
              <w:lastRenderedPageBreak/>
              <w:t>майбутніх першокласників відповідно до вимог нового стандарту початкової освіти.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3.1.8. Підвищення ефективності та якості роботи закладів освіти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3.2.1. Забезпечення належного рівня поточного утримання та функціонування закладів охорони здоров</w:t>
            </w:r>
            <w:r>
              <w:rPr>
                <w:sz w:val="24"/>
              </w:rPr>
              <w:t>`</w:t>
            </w:r>
            <w:r>
              <w:rPr>
                <w:sz w:val="24"/>
                <w:lang w:val="uk-UA"/>
              </w:rPr>
              <w:t>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3.2.2. Формування системи надання населенню доступних та високоякісних медичних послуг;</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3.2.3. Забезпечення належного рівня їх поточного утримання та функціонування.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3.2.4. Підвищення ефективності та якості закладів охорони здоров</w:t>
            </w:r>
            <w:r>
              <w:rPr>
                <w:sz w:val="24"/>
              </w:rPr>
              <w:t>`</w:t>
            </w:r>
            <w:r>
              <w:rPr>
                <w:sz w:val="24"/>
                <w:lang w:val="uk-UA"/>
              </w:rPr>
              <w:t xml:space="preserve">я. </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3.3.1. Підтримка і збереження мережі закладів культури, поточний та капітальний ремонт приміщень закладів культури;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3.3.2. Створення належних умов для розвитку системи культурного обслуговування усіх верств населення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3.3.3. Зміцнення матеріально-технічної бази, модернізація і технічне переоснащення закладів культури;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3.3.4. Охорона і збереження історико-культурної спадщини;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3.3.5. Посилення ролі бібліотек як інформаційних центрів усіх населених пунктів об’єднаної територіальної громади, комплектування бібліотечних фондів, систематичне поповнення їх новою літературою;</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3.3.6. Забезпечення участі творчих колективів громади і окремих учасників в районних, обласних, всеукраїнських та міжнародних культурно-мистецьких заходах;</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3.3.7. Підтримка аматорського мистецтва, пропагування кращих мистецьких надбань громади, національних звичаїв та обрядів;</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3.3.8. Забезпечення реалізації музейної політики;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3.3.9. Популяризація історії та культури рідного краю;</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3.3.10. Сприяння розвитку туристичної </w:t>
            </w:r>
            <w:r>
              <w:rPr>
                <w:sz w:val="24"/>
                <w:lang w:val="uk-UA"/>
              </w:rPr>
              <w:lastRenderedPageBreak/>
              <w:t>діяльності на території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3.4.1. Забезпечення умов для занять різними  видами спорту на всій території об’єднаної територіальної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3.4.2. Популяризація здорового способу життя мешканців об’єднаної територіальної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3.4.3. Створення умов співпраці бізнесу, влади, громадських організацій для підтримки здорового способу життя на території громади;</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3.4.4. Забезпечення участі представників громади в районних та обласних змаганнях та турнірах</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4.1.1.  Підвищення рівня обізнаності населення  шляхом вивчення правил пожежної та техногенної безпеки на виробництві та за місцем проживання, правил поведінки на воді, активного залучення до цієї роботи засобів інформації;</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4.1.2.  Створення, накопичення та утримання місцевого матеріалу резерву для запобігання і ліквідації наслідків надзвичайних ситуацій;</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4.1.3. Розроблення та забезпечення планів надзвичайних ситуацій;</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rPr>
                <w:sz w:val="24"/>
                <w:lang w:val="uk-UA"/>
              </w:rPr>
            </w:pPr>
            <w:r>
              <w:rPr>
                <w:sz w:val="24"/>
                <w:lang w:val="uk-UA"/>
              </w:rPr>
              <w:t>4.1.4. Забезпечення  навчання з питань цивільного захисту посадових осіб органів місцевого самоврядування та суб’єктів господарювання комунальної власності, здійснення підготовки населення до дій у надзвичайних ситуаціях.</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both"/>
              <w:rPr>
                <w:sz w:val="24"/>
                <w:lang w:val="uk-UA" w:eastAsia="en-US"/>
              </w:rPr>
            </w:pPr>
            <w:r>
              <w:rPr>
                <w:sz w:val="24"/>
                <w:lang w:val="uk-UA" w:eastAsia="en-US"/>
              </w:rPr>
              <w:t>5.1.1. Створення ЦНАП в громаді;</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both"/>
              <w:rPr>
                <w:sz w:val="24"/>
                <w:lang w:val="uk-UA" w:eastAsia="en-US"/>
              </w:rPr>
            </w:pPr>
            <w:r>
              <w:rPr>
                <w:sz w:val="24"/>
                <w:lang w:val="uk-UA" w:eastAsia="en-US"/>
              </w:rPr>
              <w:t>5.1.2 Підвищення кваліфікації посадових осіб органів місцевого самоврядування;</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both"/>
              <w:rPr>
                <w:sz w:val="24"/>
                <w:highlight w:val="yellow"/>
                <w:lang w:val="uk-UA" w:eastAsia="en-US"/>
              </w:rPr>
            </w:pPr>
            <w:r>
              <w:rPr>
                <w:sz w:val="24"/>
                <w:lang w:val="uk-UA" w:eastAsia="en-US"/>
              </w:rPr>
              <w:t xml:space="preserve">5.1.3 Забезпечення достатнього матеріально - технічного забезпечення ЦНАП </w:t>
            </w:r>
          </w:p>
        </w:tc>
      </w:tr>
    </w:tbl>
    <w:p w:rsidR="005E25AC" w:rsidRDefault="005E25AC" w:rsidP="005E25AC">
      <w:pPr>
        <w:jc w:val="center"/>
        <w:rPr>
          <w:b/>
          <w:sz w:val="36"/>
          <w:szCs w:val="36"/>
          <w:lang w:val="uk-UA"/>
        </w:rPr>
      </w:pPr>
      <w:r>
        <w:rPr>
          <w:b/>
          <w:sz w:val="36"/>
          <w:szCs w:val="36"/>
          <w:lang w:val="uk-UA"/>
        </w:rPr>
        <w:lastRenderedPageBreak/>
        <w:t xml:space="preserve">3.  Пріоритетні заходи реалізації плану соціально-економічного розвитку </w:t>
      </w:r>
      <w:proofErr w:type="spellStart"/>
      <w:r>
        <w:rPr>
          <w:b/>
          <w:sz w:val="36"/>
          <w:szCs w:val="36"/>
          <w:lang w:val="uk-UA"/>
        </w:rPr>
        <w:t>Степанківської</w:t>
      </w:r>
      <w:proofErr w:type="spellEnd"/>
      <w:r>
        <w:rPr>
          <w:b/>
          <w:sz w:val="36"/>
          <w:szCs w:val="36"/>
          <w:lang w:val="uk-UA"/>
        </w:rPr>
        <w:t xml:space="preserve"> сільської об’єднаної територіальної громади.</w:t>
      </w:r>
    </w:p>
    <w:p w:rsidR="005E25AC" w:rsidRDefault="005E25AC" w:rsidP="005E25AC">
      <w:pPr>
        <w:jc w:val="center"/>
        <w:rPr>
          <w:b/>
          <w:sz w:val="36"/>
          <w:szCs w:val="36"/>
          <w:lang w:val="uk-UA"/>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Pr>
          <w:b/>
          <w:sz w:val="28"/>
          <w:szCs w:val="28"/>
          <w:lang w:val="uk-UA"/>
        </w:rPr>
        <w:lastRenderedPageBreak/>
        <w:t>Покращення інфраструктури громади</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4"/>
          <w:lang w:val="uk-UA"/>
        </w:rPr>
        <w:tab/>
      </w:r>
      <w:r>
        <w:rPr>
          <w:sz w:val="28"/>
          <w:szCs w:val="28"/>
          <w:lang w:val="uk-UA"/>
        </w:rPr>
        <w:t>Основною метою Плану соціально-економічного розвитку</w:t>
      </w:r>
      <w:r>
        <w:rPr>
          <w:sz w:val="28"/>
          <w:lang w:val="uk-UA"/>
        </w:rPr>
        <w:t xml:space="preserve"> </w:t>
      </w:r>
      <w:proofErr w:type="spellStart"/>
      <w:r>
        <w:rPr>
          <w:sz w:val="28"/>
          <w:lang w:val="uk-UA"/>
        </w:rPr>
        <w:t>Степанківської</w:t>
      </w:r>
      <w:proofErr w:type="spellEnd"/>
      <w:r>
        <w:rPr>
          <w:sz w:val="28"/>
          <w:lang w:val="uk-UA"/>
        </w:rPr>
        <w:t xml:space="preserve"> сільської об’єднаної територіальної громади на 2020 рік є покращення надання адміністративних послуг, покращення соціального добробуту громади та її економічного зростання. </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8"/>
          <w:lang w:val="uk-UA"/>
        </w:rPr>
        <w:tab/>
        <w:t xml:space="preserve">Показники економічного та соціального розвитку </w:t>
      </w:r>
      <w:proofErr w:type="spellStart"/>
      <w:r>
        <w:rPr>
          <w:sz w:val="28"/>
          <w:lang w:val="uk-UA"/>
        </w:rPr>
        <w:t>Степанківської</w:t>
      </w:r>
      <w:proofErr w:type="spellEnd"/>
      <w:r>
        <w:rPr>
          <w:sz w:val="28"/>
          <w:lang w:val="uk-UA"/>
        </w:rPr>
        <w:t xml:space="preserve"> об’єднаної територіальної громади на 2020 рік, характеризують динаміку розвитку громади, яку передбачено досягти в результаті реалізації запланованих у Плані завдань та заходів. </w:t>
      </w: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3.1. Основні заходи які у 2019 році будуть проводитися за рахунок коштів бюджету об’єднаної територіальної громади</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5E25AC" w:rsidTr="005E25AC">
        <w:trPr>
          <w:trHeight w:val="789"/>
        </w:trPr>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sz w:val="24"/>
                <w:lang w:val="uk-UA" w:eastAsia="en-US"/>
              </w:rPr>
            </w:pPr>
            <w:r>
              <w:rPr>
                <w:sz w:val="24"/>
                <w:lang w:val="uk-UA"/>
              </w:rPr>
              <w:t>Заходи, спрямовані на забезпечення виконання завдання</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sz w:val="24"/>
                <w:lang w:val="uk-UA"/>
              </w:rPr>
            </w:pPr>
            <w:r>
              <w:rPr>
                <w:sz w:val="24"/>
                <w:lang w:val="uk-UA"/>
              </w:rPr>
              <w:t>Джерела фінансування</w:t>
            </w:r>
          </w:p>
        </w:tc>
      </w:tr>
      <w:tr w:rsidR="005E25AC" w:rsidTr="005E25AC">
        <w:trPr>
          <w:trHeight w:val="469"/>
        </w:trPr>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3.1.1. Збір та вивіз  побутових відходів</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3.1.2. Ліквідація стихійних сміттєзвалищ на території сільської ради</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3.1.3. Розчищення доріг від снігу у зимовий період</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 xml:space="preserve">3.1.4. </w:t>
            </w:r>
            <w:proofErr w:type="spellStart"/>
            <w:r>
              <w:rPr>
                <w:sz w:val="24"/>
                <w:lang w:val="uk-UA"/>
              </w:rPr>
              <w:t>Грейдерування</w:t>
            </w:r>
            <w:proofErr w:type="spellEnd"/>
            <w:r>
              <w:rPr>
                <w:sz w:val="24"/>
                <w:lang w:val="uk-UA"/>
              </w:rPr>
              <w:t xml:space="preserve"> вуличних доріг</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3.1.5. Поточний ремонт 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 xml:space="preserve">3.1.6.  </w:t>
            </w:r>
            <w:proofErr w:type="spellStart"/>
            <w:r>
              <w:rPr>
                <w:sz w:val="24"/>
                <w:lang w:val="uk-UA"/>
              </w:rPr>
              <w:t>Співфінансування</w:t>
            </w:r>
            <w:proofErr w:type="spellEnd"/>
            <w:r>
              <w:rPr>
                <w:sz w:val="24"/>
                <w:lang w:val="uk-UA"/>
              </w:rPr>
              <w:t xml:space="preserve"> ремонту та утримання доріг місцевого значення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 xml:space="preserve">3.1.7. </w:t>
            </w:r>
            <w:proofErr w:type="spellStart"/>
            <w:r>
              <w:rPr>
                <w:sz w:val="24"/>
                <w:lang w:val="uk-UA"/>
              </w:rPr>
              <w:t>Обкошення</w:t>
            </w:r>
            <w:proofErr w:type="spellEnd"/>
            <w:r>
              <w:rPr>
                <w:sz w:val="24"/>
                <w:lang w:val="uk-UA"/>
              </w:rPr>
              <w:t xml:space="preserve"> узбіччя доріг, цвинтарів та прилеглих територій до закладів соціальної сфери населених пунктів ОТГ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3.1.8. Ремонт та утримання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w:t>
            </w:r>
            <w:r>
              <w:rPr>
                <w:sz w:val="24"/>
                <w:lang w:val="uk-UA"/>
              </w:rPr>
              <w:lastRenderedPageBreak/>
              <w:t>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lastRenderedPageBreak/>
              <w:t>3.1.9. Видалення аварійних сухостійних дерев та чагарників</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3.1.10. Проведення фестивалів, конкурсів, свят сіл, мистецьких та просвітницьких акцій, відзначення професійних та державних свят тощо</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 xml:space="preserve">3.1.11. Надання матеріальної допомоги жителям ОТГ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3.1.12. Підтримка комунальних закладів охорони здоров’я, що надають первинну медичну допомогу (оплата комунальних послуг та енергоносіїв)</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3.1.13. Членство в Асоціації об’єднаних територіальних громад</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3.1.14. Підвищення якості надання адміністративних послуг, зокрема створення центру надання адміністративних послуг та придбання обладнання і програмного забезпечення</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3.1.15. Фінансування ремонтних робіт дороги  Н-16 Хутори-Степанки-</w:t>
            </w:r>
            <w:proofErr w:type="spellStart"/>
            <w:r>
              <w:rPr>
                <w:sz w:val="24"/>
                <w:lang w:val="uk-UA"/>
              </w:rPr>
              <w:t>Хацьки</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 xml:space="preserve">3.1.16. Збільшення існуючої дозволеної потужності в приміщенні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 xml:space="preserve">3.1.17. Збільшення існуючої дозволеної потужності в приміщенні </w:t>
            </w:r>
            <w:proofErr w:type="spellStart"/>
            <w:r>
              <w:rPr>
                <w:sz w:val="24"/>
                <w:lang w:val="uk-UA"/>
              </w:rPr>
              <w:t>Степанківської</w:t>
            </w:r>
            <w:proofErr w:type="spellEnd"/>
            <w:r>
              <w:rPr>
                <w:sz w:val="24"/>
                <w:lang w:val="uk-UA"/>
              </w:rPr>
              <w:t xml:space="preserve"> ЗОШ І-ІІІ ступенів по вул. Героїв України, 56 в с. Степанки.</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 xml:space="preserve">3.1.18. Збільшення існуючої дозволеної потужності в приміщенні </w:t>
            </w:r>
            <w:proofErr w:type="spellStart"/>
            <w:r>
              <w:rPr>
                <w:sz w:val="24"/>
                <w:lang w:val="uk-UA"/>
              </w:rPr>
              <w:t>Степанківської</w:t>
            </w:r>
            <w:proofErr w:type="spellEnd"/>
            <w:r>
              <w:rPr>
                <w:sz w:val="24"/>
                <w:lang w:val="uk-UA"/>
              </w:rPr>
              <w:t xml:space="preserve"> ЗОШ І-ІІІ ступенів по вул. Героїв України, 77  в с. Степанки.</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 xml:space="preserve">3.1.19. Збільшення існуючої дозволеної потужності в приміщенні ДНЗ «Берізка»  по вул. Героїв України, 1  в с. </w:t>
            </w:r>
            <w:proofErr w:type="spellStart"/>
            <w:r>
              <w:rPr>
                <w:sz w:val="24"/>
                <w:lang w:val="uk-UA"/>
              </w:rPr>
              <w:t>Хацьки</w:t>
            </w:r>
            <w:proofErr w:type="spellEnd"/>
            <w:r>
              <w:rPr>
                <w:sz w:val="24"/>
                <w:lang w:val="uk-UA"/>
              </w:rPr>
              <w:t>.</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lastRenderedPageBreak/>
              <w:t xml:space="preserve">3.1.20. Збільшення існуючої дозволеної потужності в приміщенні  будинку культури по вул. Шевченка 69а в с. </w:t>
            </w:r>
            <w:proofErr w:type="spellStart"/>
            <w:r>
              <w:rPr>
                <w:sz w:val="24"/>
                <w:lang w:val="uk-UA"/>
              </w:rPr>
              <w:t>Хацьки</w:t>
            </w:r>
            <w:proofErr w:type="spellEnd"/>
            <w:r>
              <w:rPr>
                <w:sz w:val="24"/>
                <w:lang w:val="uk-UA"/>
              </w:rPr>
              <w:t>.</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 xml:space="preserve">3.1.21. Технічне переоснащення електрозабезпечення </w:t>
            </w:r>
            <w:proofErr w:type="spellStart"/>
            <w:r>
              <w:rPr>
                <w:sz w:val="24"/>
                <w:lang w:val="uk-UA"/>
              </w:rPr>
              <w:t>Степанківської</w:t>
            </w:r>
            <w:proofErr w:type="spellEnd"/>
            <w:r>
              <w:rPr>
                <w:sz w:val="24"/>
                <w:lang w:val="uk-UA"/>
              </w:rPr>
              <w:t xml:space="preserve"> ЗОШ І-ІІІ ступенів по вул. Героїв України, 79  в с. Степанки.</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bl>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b/>
          <w:sz w:val="24"/>
          <w:lang w:val="uk-UA" w:eastAsia="en-US"/>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sz w:val="28"/>
          <w:szCs w:val="28"/>
          <w:lang w:val="uk-UA"/>
        </w:rPr>
      </w:pPr>
      <w:r>
        <w:rPr>
          <w:b/>
          <w:sz w:val="28"/>
          <w:szCs w:val="28"/>
          <w:lang w:val="uk-UA"/>
        </w:rPr>
        <w:t>3.2. Перелік об’єктів, видатки на які у 2019 році будуть проводитися за рахунок коштів бюджету розвитку</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sz w:val="24"/>
                <w:lang w:val="uk-UA" w:eastAsia="en-US"/>
              </w:rPr>
            </w:pPr>
            <w:r>
              <w:rPr>
                <w:sz w:val="24"/>
                <w:lang w:val="uk-UA"/>
              </w:rPr>
              <w:t>Найменування робіт (об’єктів)</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360" w:lineRule="auto"/>
              <w:jc w:val="center"/>
              <w:rPr>
                <w:sz w:val="24"/>
                <w:lang w:val="uk-UA"/>
              </w:rPr>
            </w:pPr>
            <w:r>
              <w:rPr>
                <w:sz w:val="24"/>
                <w:lang w:val="uk-UA"/>
              </w:rPr>
              <w:t>Джерела фінансування</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3.2.1. Проектно-вишукувальні роботи з реконструкції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highlight w:val="yellow"/>
                <w:lang w:val="uk-UA" w:eastAsia="en-US"/>
              </w:rPr>
            </w:pPr>
            <w:r>
              <w:rPr>
                <w:sz w:val="24"/>
                <w:lang w:val="uk-UA"/>
              </w:rPr>
              <w:t>3.2.2. Виконання робіт з реконструкції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3.2.3. Капітальний ремонт будівлі ДНЗ «Берізка» за адресою: вул. Героїв України, 1, с. </w:t>
            </w:r>
            <w:proofErr w:type="spellStart"/>
            <w:r>
              <w:rPr>
                <w:sz w:val="24"/>
                <w:lang w:val="uk-UA"/>
              </w:rPr>
              <w:t>Хацьки</w:t>
            </w:r>
            <w:proofErr w:type="spellEnd"/>
            <w:r>
              <w:rPr>
                <w:sz w:val="24"/>
                <w:lang w:val="uk-UA"/>
              </w:rPr>
              <w:t>, Черкаського району, Черкаської області (із застосуванням комплексного підходу з енергозбереження), ІІ- ІІІ черга робіт</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tcPr>
          <w:p w:rsidR="005E25AC" w:rsidRDefault="005E25AC">
            <w:pPr>
              <w:spacing w:line="276" w:lineRule="auto"/>
              <w:jc w:val="both"/>
              <w:rPr>
                <w:sz w:val="24"/>
                <w:lang w:val="uk-UA"/>
              </w:rPr>
            </w:pPr>
            <w:r>
              <w:rPr>
                <w:sz w:val="24"/>
                <w:lang w:val="uk-UA"/>
              </w:rPr>
              <w:t xml:space="preserve">3.2.4. Виконання робіт з укріплення фундаменту будівлі ДНЗ «Берізка» за адресою: вул. Героїв України, 1, с. </w:t>
            </w:r>
            <w:proofErr w:type="spellStart"/>
            <w:r>
              <w:rPr>
                <w:sz w:val="24"/>
                <w:lang w:val="uk-UA"/>
              </w:rPr>
              <w:t>Хацьки</w:t>
            </w:r>
            <w:proofErr w:type="spellEnd"/>
            <w:r>
              <w:rPr>
                <w:sz w:val="24"/>
                <w:lang w:val="uk-UA"/>
              </w:rPr>
              <w:t>, Черкаського району, Черкаської області</w:t>
            </w:r>
          </w:p>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jc w:val="both"/>
              <w:rPr>
                <w:sz w:val="24"/>
                <w:lang w:val="uk-UA"/>
              </w:rPr>
            </w:pPr>
            <w:r>
              <w:rPr>
                <w:sz w:val="24"/>
                <w:lang w:val="uk-UA"/>
              </w:rPr>
              <w:t>3.2.5. Виконання робіт з електрозабезпечення для об’єкта «Амбулаторія загальної практики сімейної медицини по вул. Героїв України, 79, в с. Степанки Черкаського району»</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jc w:val="both"/>
              <w:rPr>
                <w:sz w:val="24"/>
                <w:lang w:val="uk-UA"/>
              </w:rPr>
            </w:pPr>
            <w:r>
              <w:rPr>
                <w:sz w:val="24"/>
                <w:lang w:val="uk-UA"/>
              </w:rPr>
              <w:t xml:space="preserve">3.2.6. Придбання контейнерів для скла в рамках реалізації проектів Громадського бюджету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jc w:val="both"/>
              <w:rPr>
                <w:sz w:val="24"/>
                <w:lang w:val="uk-UA"/>
              </w:rPr>
            </w:pPr>
            <w:r>
              <w:rPr>
                <w:sz w:val="24"/>
                <w:lang w:val="uk-UA"/>
              </w:rPr>
              <w:t xml:space="preserve">3.2.7. Придбання та установка автобусної зупинки в </w:t>
            </w:r>
            <w:proofErr w:type="spellStart"/>
            <w:r>
              <w:rPr>
                <w:sz w:val="24"/>
                <w:lang w:val="uk-UA"/>
              </w:rPr>
              <w:t>с.Степанки</w:t>
            </w:r>
            <w:proofErr w:type="spellEnd"/>
            <w:r>
              <w:rPr>
                <w:sz w:val="24"/>
                <w:lang w:val="uk-UA"/>
              </w:rPr>
              <w:t xml:space="preserve"> по вул. Героїв України, 79 в рамках реалізації проектів Громадського бюджету</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громади</w:t>
            </w:r>
          </w:p>
        </w:tc>
      </w:tr>
      <w:tr w:rsidR="005E25AC" w:rsidTr="005E25AC">
        <w:tc>
          <w:tcPr>
            <w:tcW w:w="6978" w:type="dxa"/>
            <w:tcBorders>
              <w:top w:val="single" w:sz="4" w:space="0" w:color="auto"/>
              <w:left w:val="single" w:sz="4" w:space="0" w:color="auto"/>
              <w:bottom w:val="single" w:sz="4" w:space="0" w:color="auto"/>
              <w:right w:val="single" w:sz="4" w:space="0" w:color="auto"/>
            </w:tcBorders>
            <w:hideMark/>
          </w:tcPr>
          <w:p w:rsidR="005E25AC" w:rsidRDefault="005E25AC">
            <w:pPr>
              <w:spacing w:line="276" w:lineRule="auto"/>
              <w:jc w:val="both"/>
              <w:rPr>
                <w:sz w:val="24"/>
                <w:lang w:val="uk-UA"/>
              </w:rPr>
            </w:pPr>
            <w:r>
              <w:rPr>
                <w:sz w:val="24"/>
                <w:lang w:val="uk-UA"/>
              </w:rPr>
              <w:t xml:space="preserve">3.2.8. Капітальний ремонт підлоги, утеплення фойє, тощо сільського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Кошти бюджету об</w:t>
            </w:r>
            <w:r>
              <w:rPr>
                <w:sz w:val="24"/>
              </w:rPr>
              <w:t>’</w:t>
            </w:r>
            <w:proofErr w:type="spellStart"/>
            <w:r>
              <w:rPr>
                <w:sz w:val="24"/>
                <w:lang w:val="uk-UA"/>
              </w:rPr>
              <w:t>єднаної</w:t>
            </w:r>
            <w:proofErr w:type="spellEnd"/>
            <w:r>
              <w:rPr>
                <w:sz w:val="24"/>
                <w:lang w:val="uk-UA"/>
              </w:rPr>
              <w:t xml:space="preserve"> територіальної </w:t>
            </w:r>
            <w:r>
              <w:rPr>
                <w:sz w:val="24"/>
                <w:lang w:val="uk-UA"/>
              </w:rPr>
              <w:lastRenderedPageBreak/>
              <w:t>громади</w:t>
            </w:r>
          </w:p>
        </w:tc>
      </w:tr>
    </w:tbl>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rFonts w:ascii="Calibri" w:hAnsi="Calibri"/>
          <w:sz w:val="22"/>
          <w:szCs w:val="22"/>
          <w:lang w:val="uk-UA" w:eastAsia="en-US"/>
        </w:rPr>
      </w:pPr>
    </w:p>
    <w:p w:rsidR="005E25AC" w:rsidRDefault="005E25AC" w:rsidP="005E25AC">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3.3. Перелік об'єктів, фінансування яких у 2019 році пропонується здійснювати за рахунок субвенції з державного бюджету місцевим бюджетам на здійснення заходів щодо соціально-економічного розвитку окремих територій</w:t>
      </w:r>
    </w:p>
    <w:tbl>
      <w:tblPr>
        <w:tblW w:w="921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223"/>
      </w:tblGrid>
      <w:tr w:rsidR="005E25AC" w:rsidTr="005E25AC">
        <w:trPr>
          <w:trHeight w:val="416"/>
        </w:trPr>
        <w:tc>
          <w:tcPr>
            <w:tcW w:w="498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sz w:val="28"/>
                <w:szCs w:val="28"/>
                <w:lang w:val="uk-UA" w:eastAsia="en-US"/>
              </w:rPr>
            </w:pPr>
            <w:r>
              <w:rPr>
                <w:sz w:val="28"/>
                <w:szCs w:val="28"/>
                <w:lang w:val="uk-UA"/>
              </w:rPr>
              <w:t>Назва об’єкту</w:t>
            </w:r>
          </w:p>
        </w:tc>
        <w:tc>
          <w:tcPr>
            <w:tcW w:w="4223"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360" w:lineRule="auto"/>
              <w:jc w:val="center"/>
              <w:rPr>
                <w:sz w:val="28"/>
                <w:szCs w:val="28"/>
                <w:lang w:val="uk-UA"/>
              </w:rPr>
            </w:pPr>
            <w:r>
              <w:rPr>
                <w:sz w:val="28"/>
                <w:szCs w:val="28"/>
                <w:lang w:val="uk-UA"/>
              </w:rPr>
              <w:t>Джерела фінансування</w:t>
            </w:r>
          </w:p>
        </w:tc>
      </w:tr>
      <w:tr w:rsidR="005E25AC" w:rsidRPr="004B1EFA" w:rsidTr="005E25AC">
        <w:tc>
          <w:tcPr>
            <w:tcW w:w="498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eastAsia="en-US"/>
              </w:rPr>
            </w:pPr>
            <w:r>
              <w:rPr>
                <w:sz w:val="24"/>
                <w:lang w:val="uk-UA"/>
              </w:rPr>
              <w:t xml:space="preserve">3.3.1 Встановлення енергозберігаючих вікон в </w:t>
            </w:r>
            <w:proofErr w:type="spellStart"/>
            <w:r>
              <w:rPr>
                <w:sz w:val="24"/>
                <w:lang w:val="uk-UA"/>
              </w:rPr>
              <w:t>Хацьківській</w:t>
            </w:r>
            <w:proofErr w:type="spellEnd"/>
            <w:r>
              <w:rPr>
                <w:sz w:val="24"/>
                <w:lang w:val="uk-UA"/>
              </w:rPr>
              <w:t xml:space="preserve"> ЗОШ І-ІІІ ступенів.</w:t>
            </w:r>
          </w:p>
        </w:tc>
        <w:tc>
          <w:tcPr>
            <w:tcW w:w="4223"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both"/>
              <w:rPr>
                <w:sz w:val="24"/>
                <w:lang w:val="uk-UA"/>
              </w:rPr>
            </w:pPr>
            <w:r>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r w:rsidR="005E25AC" w:rsidRPr="004B1EFA" w:rsidTr="005E25AC">
        <w:tc>
          <w:tcPr>
            <w:tcW w:w="4988"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sz w:val="24"/>
                <w:lang w:val="uk-UA"/>
              </w:rPr>
            </w:pPr>
            <w:r>
              <w:rPr>
                <w:sz w:val="24"/>
                <w:lang w:val="uk-UA"/>
              </w:rPr>
              <w:t xml:space="preserve">3.3.1.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в с. </w:t>
            </w:r>
            <w:proofErr w:type="spellStart"/>
            <w:r>
              <w:rPr>
                <w:sz w:val="24"/>
                <w:lang w:val="uk-UA"/>
              </w:rPr>
              <w:t>Хацьки</w:t>
            </w:r>
            <w:proofErr w:type="spellEnd"/>
            <w:r>
              <w:rPr>
                <w:sz w:val="24"/>
                <w:lang w:val="uk-UA"/>
              </w:rPr>
              <w:t xml:space="preserve"> Черкаського району. </w:t>
            </w:r>
          </w:p>
        </w:tc>
        <w:tc>
          <w:tcPr>
            <w:tcW w:w="4223" w:type="dxa"/>
            <w:tcBorders>
              <w:top w:val="single" w:sz="4" w:space="0" w:color="auto"/>
              <w:left w:val="single" w:sz="4" w:space="0" w:color="auto"/>
              <w:bottom w:val="single" w:sz="4" w:space="0" w:color="auto"/>
              <w:right w:val="single" w:sz="4" w:space="0" w:color="auto"/>
            </w:tcBorders>
            <w:hideMark/>
          </w:tcPr>
          <w:p w:rsidR="005E25AC" w:rsidRDefault="005E25AC">
            <w:pPr>
              <w:tabs>
                <w:tab w:val="left" w:pos="708"/>
                <w:tab w:val="left" w:pos="1416"/>
                <w:tab w:val="left" w:pos="2124"/>
                <w:tab w:val="left" w:pos="2832"/>
                <w:tab w:val="left" w:pos="3540"/>
                <w:tab w:val="left" w:pos="4248"/>
                <w:tab w:val="left" w:pos="4956"/>
                <w:tab w:val="left" w:pos="5664"/>
                <w:tab w:val="left" w:pos="6372"/>
                <w:tab w:val="left" w:pos="6860"/>
              </w:tabs>
              <w:spacing w:after="200" w:line="276" w:lineRule="auto"/>
              <w:jc w:val="both"/>
              <w:rPr>
                <w:sz w:val="24"/>
                <w:lang w:val="uk-UA"/>
              </w:rPr>
            </w:pPr>
            <w:r>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bl>
    <w:p w:rsidR="005E25AC" w:rsidRDefault="005E25AC" w:rsidP="005E25AC">
      <w:pPr>
        <w:ind w:left="284"/>
        <w:jc w:val="both"/>
        <w:rPr>
          <w:b/>
          <w:sz w:val="28"/>
          <w:szCs w:val="28"/>
          <w:lang w:val="uk-UA"/>
        </w:rPr>
      </w:pPr>
    </w:p>
    <w:p w:rsidR="005E25AC" w:rsidRDefault="005E25AC" w:rsidP="005E25AC">
      <w:pPr>
        <w:ind w:left="284"/>
        <w:jc w:val="both"/>
        <w:rPr>
          <w:b/>
          <w:sz w:val="28"/>
          <w:szCs w:val="28"/>
          <w:lang w:val="uk-UA"/>
        </w:rPr>
      </w:pPr>
    </w:p>
    <w:p w:rsidR="005E25AC" w:rsidRDefault="005E25AC" w:rsidP="005E25AC">
      <w:pPr>
        <w:ind w:left="284"/>
        <w:jc w:val="both"/>
        <w:rPr>
          <w:b/>
          <w:sz w:val="28"/>
          <w:szCs w:val="28"/>
          <w:lang w:val="uk-UA"/>
        </w:rPr>
      </w:pPr>
      <w:r>
        <w:rPr>
          <w:b/>
          <w:sz w:val="28"/>
          <w:szCs w:val="28"/>
          <w:lang w:val="uk-UA"/>
        </w:rPr>
        <w:t xml:space="preserve">3.4. Перелік заходів, що можуть реалізовуватися за рахунок коштів державного, місцевого бюджету та субвенції з державного бюджету на формування інфраструктури об’єднаних територіальних громад у 2020 році в </w:t>
      </w:r>
      <w:proofErr w:type="spellStart"/>
      <w:r>
        <w:rPr>
          <w:b/>
          <w:sz w:val="28"/>
          <w:szCs w:val="28"/>
          <w:lang w:val="uk-UA"/>
        </w:rPr>
        <w:t>Степанківській</w:t>
      </w:r>
      <w:proofErr w:type="spellEnd"/>
      <w:r>
        <w:rPr>
          <w:b/>
          <w:sz w:val="28"/>
          <w:szCs w:val="28"/>
          <w:lang w:val="uk-UA"/>
        </w:rPr>
        <w:t xml:space="preserve"> сільській об’єднаній територіальній громаді</w:t>
      </w:r>
    </w:p>
    <w:p w:rsidR="005E25AC" w:rsidRDefault="005E25AC" w:rsidP="005E25AC">
      <w:pPr>
        <w:ind w:left="284"/>
        <w:rPr>
          <w:sz w:val="24"/>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417"/>
        <w:gridCol w:w="3544"/>
      </w:tblGrid>
      <w:tr w:rsidR="005E25AC" w:rsidTr="005E25AC">
        <w:trPr>
          <w:trHeight w:val="543"/>
        </w:trPr>
        <w:tc>
          <w:tcPr>
            <w:tcW w:w="411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 xml:space="preserve">Заходи на формування </w:t>
            </w:r>
            <w:r>
              <w:rPr>
                <w:sz w:val="28"/>
                <w:szCs w:val="28"/>
                <w:lang w:val="uk-UA"/>
              </w:rPr>
              <w:br/>
              <w:t>інфраструктури</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Період реалізації</w:t>
            </w:r>
          </w:p>
        </w:tc>
        <w:tc>
          <w:tcPr>
            <w:tcW w:w="3544"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8"/>
                <w:szCs w:val="28"/>
                <w:lang w:val="uk-UA" w:eastAsia="en-US"/>
              </w:rPr>
            </w:pPr>
            <w:r>
              <w:rPr>
                <w:sz w:val="28"/>
                <w:szCs w:val="28"/>
                <w:lang w:val="uk-UA"/>
              </w:rPr>
              <w:t>Джерела фінансування</w:t>
            </w:r>
          </w:p>
        </w:tc>
      </w:tr>
      <w:tr w:rsidR="005E25AC" w:rsidTr="005E25AC">
        <w:tc>
          <w:tcPr>
            <w:tcW w:w="4111"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4"/>
                <w:lang w:val="uk-UA" w:eastAsia="en-US"/>
              </w:rPr>
            </w:pPr>
            <w:r>
              <w:rPr>
                <w:sz w:val="24"/>
                <w:lang w:val="uk-UA"/>
              </w:rPr>
              <w:t xml:space="preserve">3.4.1. Капітальний ремонт будівлі ДНЗ «Берізка» за адресою: вул. Героїв України, 1, с. </w:t>
            </w:r>
            <w:proofErr w:type="spellStart"/>
            <w:r>
              <w:rPr>
                <w:sz w:val="24"/>
                <w:lang w:val="uk-UA"/>
              </w:rPr>
              <w:t>Хацьки</w:t>
            </w:r>
            <w:proofErr w:type="spellEnd"/>
            <w:r>
              <w:rPr>
                <w:sz w:val="24"/>
                <w:lang w:val="uk-UA"/>
              </w:rPr>
              <w:t>, Черкаського району, Черкаської області (із застосуванням комплексного підходу з енергозбереження)</w:t>
            </w:r>
          </w:p>
        </w:tc>
        <w:tc>
          <w:tcPr>
            <w:tcW w:w="1417"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center"/>
              <w:rPr>
                <w:sz w:val="24"/>
                <w:lang w:val="uk-UA" w:eastAsia="en-US"/>
              </w:rPr>
            </w:pPr>
            <w:r>
              <w:rPr>
                <w:sz w:val="24"/>
                <w:lang w:val="uk-UA"/>
              </w:rPr>
              <w:t>2020 р.</w:t>
            </w:r>
          </w:p>
        </w:tc>
        <w:tc>
          <w:tcPr>
            <w:tcW w:w="3544" w:type="dxa"/>
            <w:tcBorders>
              <w:top w:val="single" w:sz="4" w:space="0" w:color="000000"/>
              <w:left w:val="single" w:sz="4" w:space="0" w:color="000000"/>
              <w:bottom w:val="single" w:sz="4" w:space="0" w:color="000000"/>
              <w:right w:val="single" w:sz="4" w:space="0" w:color="000000"/>
            </w:tcBorders>
            <w:hideMark/>
          </w:tcPr>
          <w:p w:rsidR="005E25AC" w:rsidRDefault="005E25AC">
            <w:pPr>
              <w:spacing w:line="276" w:lineRule="auto"/>
              <w:jc w:val="both"/>
              <w:rPr>
                <w:sz w:val="24"/>
                <w:lang w:val="uk-UA" w:eastAsia="en-US"/>
              </w:rPr>
            </w:pPr>
            <w:r>
              <w:rPr>
                <w:sz w:val="24"/>
                <w:lang w:val="uk-UA"/>
              </w:rPr>
              <w:t>Кошти субвенції з державного бюджету на розвиток  інфраструктури, кошти бюджету об’єднаної територіальної громади.</w:t>
            </w:r>
          </w:p>
        </w:tc>
      </w:tr>
    </w:tbl>
    <w:p w:rsidR="005E25AC" w:rsidRDefault="005E25AC" w:rsidP="005E25AC">
      <w:pPr>
        <w:spacing w:line="360" w:lineRule="auto"/>
        <w:ind w:left="360"/>
        <w:rPr>
          <w:b/>
          <w:sz w:val="24"/>
          <w:lang w:val="uk-UA" w:eastAsia="en-US"/>
        </w:rPr>
      </w:pPr>
      <w:r>
        <w:rPr>
          <w:b/>
          <w:lang w:val="uk-UA"/>
        </w:rPr>
        <w:tab/>
      </w:r>
      <w:r w:rsidR="003730AD">
        <w:rPr>
          <w:b/>
          <w:lang w:val="uk-UA"/>
        </w:rPr>
        <w:t xml:space="preserve"> </w:t>
      </w:r>
    </w:p>
    <w:p w:rsidR="005E25AC" w:rsidRDefault="005E25AC" w:rsidP="005E25AC">
      <w:pPr>
        <w:rPr>
          <w:bCs/>
          <w:sz w:val="28"/>
          <w:szCs w:val="28"/>
          <w:lang w:val="uk-UA"/>
        </w:rPr>
      </w:pPr>
      <w:r>
        <w:rPr>
          <w:bCs/>
          <w:sz w:val="28"/>
          <w:szCs w:val="28"/>
          <w:lang w:val="uk-UA"/>
        </w:rPr>
        <w:t xml:space="preserve">                  Сільський голова</w:t>
      </w:r>
      <w:r>
        <w:rPr>
          <w:bCs/>
          <w:sz w:val="28"/>
          <w:szCs w:val="28"/>
          <w:lang w:val="uk-UA"/>
        </w:rPr>
        <w:tab/>
      </w:r>
      <w:r>
        <w:rPr>
          <w:bCs/>
          <w:sz w:val="28"/>
          <w:szCs w:val="28"/>
          <w:lang w:val="uk-UA"/>
        </w:rPr>
        <w:tab/>
      </w:r>
      <w:r>
        <w:rPr>
          <w:bCs/>
          <w:sz w:val="28"/>
          <w:szCs w:val="28"/>
          <w:lang w:val="uk-UA"/>
        </w:rPr>
        <w:tab/>
        <w:t xml:space="preserve">          </w:t>
      </w:r>
      <w:r w:rsidR="003730AD">
        <w:rPr>
          <w:bCs/>
          <w:sz w:val="28"/>
          <w:szCs w:val="28"/>
          <w:lang w:val="uk-UA"/>
        </w:rPr>
        <w:t xml:space="preserve">     </w:t>
      </w:r>
      <w:r>
        <w:rPr>
          <w:bCs/>
          <w:sz w:val="28"/>
          <w:szCs w:val="28"/>
          <w:lang w:val="uk-UA"/>
        </w:rPr>
        <w:t xml:space="preserve">       </w:t>
      </w:r>
      <w:r>
        <w:rPr>
          <w:bCs/>
          <w:sz w:val="28"/>
          <w:szCs w:val="28"/>
          <w:lang w:val="uk-UA"/>
        </w:rPr>
        <w:tab/>
        <w:t xml:space="preserve">І.М. </w:t>
      </w:r>
      <w:proofErr w:type="spellStart"/>
      <w:r>
        <w:rPr>
          <w:bCs/>
          <w:sz w:val="28"/>
          <w:szCs w:val="28"/>
          <w:lang w:val="uk-UA"/>
        </w:rPr>
        <w:t>Чекаленко</w:t>
      </w:r>
      <w:proofErr w:type="spellEnd"/>
    </w:p>
    <w:p w:rsidR="005E25AC" w:rsidRDefault="005E25AC" w:rsidP="005E25AC">
      <w:pPr>
        <w:rPr>
          <w:bCs/>
          <w:sz w:val="28"/>
          <w:szCs w:val="28"/>
          <w:lang w:val="uk-UA"/>
        </w:rPr>
        <w:sectPr w:rsidR="005E25AC">
          <w:pgSz w:w="11906" w:h="16838"/>
          <w:pgMar w:top="1134" w:right="851" w:bottom="1134" w:left="1701" w:header="709" w:footer="709" w:gutter="0"/>
          <w:cols w:space="720"/>
        </w:sectPr>
      </w:pPr>
    </w:p>
    <w:p w:rsidR="005E25AC" w:rsidRDefault="005E25AC" w:rsidP="005E25AC">
      <w:pPr>
        <w:rPr>
          <w:b/>
          <w:sz w:val="24"/>
          <w:lang w:val="uk-UA"/>
        </w:rPr>
      </w:pPr>
    </w:p>
    <w:p w:rsidR="000D1B07" w:rsidRDefault="000D1B07"/>
    <w:sectPr w:rsidR="000D1B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100656B7"/>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15:restartNumberingAfterBreak="0">
    <w:nsid w:val="62E415D2"/>
    <w:multiLevelType w:val="hybridMultilevel"/>
    <w:tmpl w:val="C03444DC"/>
    <w:lvl w:ilvl="0" w:tplc="9208A000">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num w:numId="1">
    <w:abstractNumId w:val="5"/>
  </w:num>
  <w:num w:numId="2">
    <w:abstractNumId w:val="5"/>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F9"/>
    <w:rsid w:val="000D1B07"/>
    <w:rsid w:val="003730AD"/>
    <w:rsid w:val="004B1EFA"/>
    <w:rsid w:val="005E25AC"/>
    <w:rsid w:val="00EE4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D10C9"/>
  <w15:docId w15:val="{AF064980-EB0F-4DB9-A961-D3768CA36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5AC"/>
    <w:pPr>
      <w:spacing w:after="0" w:line="240" w:lineRule="auto"/>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25AC"/>
    <w:pPr>
      <w:spacing w:before="100" w:beforeAutospacing="1" w:after="100" w:afterAutospacing="1"/>
    </w:pPr>
    <w:rPr>
      <w:sz w:val="24"/>
      <w:lang w:val="uk-UA" w:eastAsia="uk-UA"/>
    </w:rPr>
  </w:style>
  <w:style w:type="paragraph" w:styleId="a4">
    <w:name w:val="Balloon Text"/>
    <w:basedOn w:val="a"/>
    <w:link w:val="a5"/>
    <w:uiPriority w:val="99"/>
    <w:semiHidden/>
    <w:unhideWhenUsed/>
    <w:rsid w:val="005E25AC"/>
    <w:rPr>
      <w:rFonts w:ascii="Tahoma" w:hAnsi="Tahoma" w:cs="Tahoma"/>
      <w:sz w:val="16"/>
      <w:szCs w:val="16"/>
    </w:rPr>
  </w:style>
  <w:style w:type="character" w:customStyle="1" w:styleId="a5">
    <w:name w:val="Текст выноски Знак"/>
    <w:basedOn w:val="a0"/>
    <w:link w:val="a4"/>
    <w:uiPriority w:val="99"/>
    <w:semiHidden/>
    <w:rsid w:val="005E25AC"/>
    <w:rPr>
      <w:rFonts w:ascii="Tahoma" w:eastAsia="Times New Roman" w:hAnsi="Tahoma" w:cs="Tahoma"/>
      <w:sz w:val="16"/>
      <w:szCs w:val="16"/>
      <w:lang w:eastAsia="ru-RU"/>
    </w:rPr>
  </w:style>
  <w:style w:type="paragraph" w:styleId="a6">
    <w:name w:val="List Paragraph"/>
    <w:basedOn w:val="a"/>
    <w:uiPriority w:val="99"/>
    <w:qFormat/>
    <w:rsid w:val="005E25AC"/>
    <w:pPr>
      <w:spacing w:after="200" w:line="276" w:lineRule="auto"/>
      <w:ind w:left="720"/>
      <w:contextualSpacing/>
    </w:pPr>
    <w:rPr>
      <w:rFonts w:ascii="Calibri" w:eastAsia="Calibri" w:hAnsi="Calibri"/>
      <w:sz w:val="22"/>
      <w:szCs w:val="22"/>
      <w:lang w:eastAsia="en-US"/>
    </w:rPr>
  </w:style>
  <w:style w:type="character" w:customStyle="1" w:styleId="fontstyle01">
    <w:name w:val="fontstyle01"/>
    <w:basedOn w:val="a0"/>
    <w:uiPriority w:val="99"/>
    <w:rsid w:val="005E25AC"/>
    <w:rPr>
      <w:rFonts w:ascii="Times New Roman" w:hAnsi="Times New Roman" w:cs="Times New Roman" w:hint="default"/>
      <w:color w:val="000000"/>
      <w:sz w:val="28"/>
      <w:szCs w:val="28"/>
    </w:rPr>
  </w:style>
  <w:style w:type="table" w:styleId="a7">
    <w:name w:val="Table Grid"/>
    <w:basedOn w:val="a1"/>
    <w:uiPriority w:val="59"/>
    <w:rsid w:val="005E2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33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E5649-E049-46AE-B384-DC73FBD48AA7}" type="doc">
      <dgm:prSet loTypeId="urn:microsoft.com/office/officeart/2005/8/layout/venn1" loCatId="relationship" qsTypeId="urn:microsoft.com/office/officeart/2005/8/quickstyle/simple1" qsCatId="simple" csTypeId="urn:microsoft.com/office/officeart/2005/8/colors/colorful5" csCatId="colorful" phldr="1"/>
      <dgm:spPr/>
    </dgm:pt>
    <dgm:pt modelId="{A3811E3A-C525-46D7-9485-E2295034E53C}">
      <dgm:prSet phldrT="[Текст]" custT="1"/>
      <dgm:spPr>
        <a:xfrm>
          <a:off x="1850069" y="93683"/>
          <a:ext cx="1759909" cy="1333315"/>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gm:t>
    </dgm:pt>
    <dgm:pt modelId="{2BD55F53-415E-4E73-9848-FE39026C7864}" type="parTrans" cxnId="{69C31972-5805-4906-8133-C163D6538B8F}">
      <dgm:prSet/>
      <dgm:spPr/>
      <dgm:t>
        <a:bodyPr/>
        <a:lstStyle/>
        <a:p>
          <a:endParaRPr lang="ru-RU"/>
        </a:p>
      </dgm:t>
    </dgm:pt>
    <dgm:pt modelId="{03B1AADA-8718-4603-AD4B-B53E74AC80B2}" type="sibTrans" cxnId="{69C31972-5805-4906-8133-C163D6538B8F}">
      <dgm:prSet/>
      <dgm:spPr/>
      <dgm:t>
        <a:bodyPr/>
        <a:lstStyle/>
        <a:p>
          <a:endParaRPr lang="ru-RU"/>
        </a:p>
      </dgm:t>
    </dgm:pt>
    <dgm:pt modelId="{B9AAD6DD-3FD7-486B-82F2-BA7789E1CFAD}">
      <dgm:prSet phldrT="[Текст]" custT="1"/>
      <dgm:spPr>
        <a:xfrm>
          <a:off x="2375919" y="932858"/>
          <a:ext cx="1880601" cy="1333315"/>
        </a:xfr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gm:t>
    </dgm:pt>
    <dgm:pt modelId="{AA47923F-95EF-4AAB-A660-600DFF0356BE}" type="parTrans" cxnId="{7E3EB357-A3DA-420C-AE0A-287F1A7B9345}">
      <dgm:prSet/>
      <dgm:spPr/>
      <dgm:t>
        <a:bodyPr/>
        <a:lstStyle/>
        <a:p>
          <a:endParaRPr lang="ru-RU"/>
        </a:p>
      </dgm:t>
    </dgm:pt>
    <dgm:pt modelId="{7FDAB054-A5AD-4908-8CB1-D25667449A92}" type="sibTrans" cxnId="{7E3EB357-A3DA-420C-AE0A-287F1A7B9345}">
      <dgm:prSet/>
      <dgm:spPr/>
      <dgm:t>
        <a:bodyPr/>
        <a:lstStyle/>
        <a:p>
          <a:endParaRPr lang="ru-RU"/>
        </a:p>
      </dgm:t>
    </dgm:pt>
    <dgm:pt modelId="{0AA991C0-2BF8-42F4-9412-08025BFDB88E}">
      <dgm:prSet phldrT="[Текст]" custT="1"/>
      <dgm:spPr>
        <a:xfrm>
          <a:off x="1188273" y="881686"/>
          <a:ext cx="1756896" cy="1333315"/>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gm:t>
    </dgm:pt>
    <dgm:pt modelId="{8B9DDCE0-5056-4FFD-82E0-66CCD8ECD578}" type="parTrans" cxnId="{FFFDB2FA-0236-45D5-9FD1-3006735C392F}">
      <dgm:prSet/>
      <dgm:spPr/>
      <dgm:t>
        <a:bodyPr/>
        <a:lstStyle/>
        <a:p>
          <a:endParaRPr lang="ru-RU"/>
        </a:p>
      </dgm:t>
    </dgm:pt>
    <dgm:pt modelId="{084CC6DC-F6F9-4144-B0FA-2BC476C9C178}" type="sibTrans" cxnId="{FFFDB2FA-0236-45D5-9FD1-3006735C392F}">
      <dgm:prSet/>
      <dgm:spPr/>
      <dgm:t>
        <a:bodyPr/>
        <a:lstStyle/>
        <a:p>
          <a:endParaRPr lang="ru-RU"/>
        </a:p>
      </dgm:t>
    </dgm:pt>
    <dgm:pt modelId="{22F929A6-C7B2-4631-9751-95C535D1CAC7}" type="pres">
      <dgm:prSet presAssocID="{54FE5649-E049-46AE-B384-DC73FBD48AA7}" presName="compositeShape" presStyleCnt="0">
        <dgm:presLayoutVars>
          <dgm:chMax val="7"/>
          <dgm:dir/>
          <dgm:resizeHandles val="exact"/>
        </dgm:presLayoutVars>
      </dgm:prSet>
      <dgm:spPr/>
    </dgm:pt>
    <dgm:pt modelId="{A7B4CB6B-C8CD-4DCE-8D96-16D62D10A937}" type="pres">
      <dgm:prSet presAssocID="{A3811E3A-C525-46D7-9485-E2295034E53C}" presName="circ1" presStyleLbl="vennNode1" presStyleIdx="0" presStyleCnt="3" custScaleX="131995" custLinFactNeighborX="-2193" custLinFactNeighborY="2193"/>
      <dgm:spPr>
        <a:prstGeom prst="ellipse">
          <a:avLst/>
        </a:prstGeom>
      </dgm:spPr>
      <dgm:t>
        <a:bodyPr/>
        <a:lstStyle/>
        <a:p>
          <a:endParaRPr lang="ru-RU"/>
        </a:p>
      </dgm:t>
    </dgm:pt>
    <dgm:pt modelId="{A7BB6BFA-946C-417A-822A-8E62BC310256}" type="pres">
      <dgm:prSet presAssocID="{A3811E3A-C525-46D7-9485-E2295034E53C}" presName="circ1Tx" presStyleLbl="revTx" presStyleIdx="0" presStyleCnt="0">
        <dgm:presLayoutVars>
          <dgm:chMax val="0"/>
          <dgm:chPref val="0"/>
          <dgm:bulletEnabled val="1"/>
        </dgm:presLayoutVars>
      </dgm:prSet>
      <dgm:spPr/>
      <dgm:t>
        <a:bodyPr/>
        <a:lstStyle/>
        <a:p>
          <a:endParaRPr lang="ru-RU"/>
        </a:p>
      </dgm:t>
    </dgm:pt>
    <dgm:pt modelId="{9138211B-2574-4950-A227-EC43B8DF6735}" type="pres">
      <dgm:prSet presAssocID="{B9AAD6DD-3FD7-486B-82F2-BA7789E1CFAD}" presName="circ2" presStyleLbl="vennNode1" presStyleIdx="1" presStyleCnt="3" custScaleX="141047" custLinFactNeighborX="5689" custLinFactNeighborY="2632"/>
      <dgm:spPr>
        <a:prstGeom prst="ellipse">
          <a:avLst/>
        </a:prstGeom>
      </dgm:spPr>
      <dgm:t>
        <a:bodyPr/>
        <a:lstStyle/>
        <a:p>
          <a:endParaRPr lang="ru-RU"/>
        </a:p>
      </dgm:t>
    </dgm:pt>
    <dgm:pt modelId="{9ECAE3DC-F996-40AA-80D0-7293BE8B2F7D}" type="pres">
      <dgm:prSet presAssocID="{B9AAD6DD-3FD7-486B-82F2-BA7789E1CFAD}" presName="circ2Tx" presStyleLbl="revTx" presStyleIdx="0" presStyleCnt="0">
        <dgm:presLayoutVars>
          <dgm:chMax val="0"/>
          <dgm:chPref val="0"/>
          <dgm:bulletEnabled val="1"/>
        </dgm:presLayoutVars>
      </dgm:prSet>
      <dgm:spPr/>
      <dgm:t>
        <a:bodyPr/>
        <a:lstStyle/>
        <a:p>
          <a:endParaRPr lang="ru-RU"/>
        </a:p>
      </dgm:t>
    </dgm:pt>
    <dgm:pt modelId="{E39C51C5-FEA3-49FC-8E02-338EE139032D}" type="pres">
      <dgm:prSet presAssocID="{0AA991C0-2BF8-42F4-9412-08025BFDB88E}" presName="circ3" presStyleLbl="vennNode1" presStyleIdx="2" presStyleCnt="3" custScaleX="131769" custLinFactNeighborX="-15858" custLinFactNeighborY="-1206"/>
      <dgm:spPr>
        <a:prstGeom prst="ellipse">
          <a:avLst/>
        </a:prstGeom>
      </dgm:spPr>
      <dgm:t>
        <a:bodyPr/>
        <a:lstStyle/>
        <a:p>
          <a:endParaRPr lang="ru-RU"/>
        </a:p>
      </dgm:t>
    </dgm:pt>
    <dgm:pt modelId="{8C02B47C-2387-408D-BA64-1D39C3662A0C}" type="pres">
      <dgm:prSet presAssocID="{0AA991C0-2BF8-42F4-9412-08025BFDB88E}" presName="circ3Tx" presStyleLbl="revTx" presStyleIdx="0" presStyleCnt="0">
        <dgm:presLayoutVars>
          <dgm:chMax val="0"/>
          <dgm:chPref val="0"/>
          <dgm:bulletEnabled val="1"/>
        </dgm:presLayoutVars>
      </dgm:prSet>
      <dgm:spPr/>
      <dgm:t>
        <a:bodyPr/>
        <a:lstStyle/>
        <a:p>
          <a:endParaRPr lang="ru-RU"/>
        </a:p>
      </dgm:t>
    </dgm:pt>
  </dgm:ptLst>
  <dgm:cxnLst>
    <dgm:cxn modelId="{69C31972-5805-4906-8133-C163D6538B8F}" srcId="{54FE5649-E049-46AE-B384-DC73FBD48AA7}" destId="{A3811E3A-C525-46D7-9485-E2295034E53C}" srcOrd="0" destOrd="0" parTransId="{2BD55F53-415E-4E73-9848-FE39026C7864}" sibTransId="{03B1AADA-8718-4603-AD4B-B53E74AC80B2}"/>
    <dgm:cxn modelId="{CFFE5F8C-B9BA-4026-8C38-657797373045}" type="presOf" srcId="{B9AAD6DD-3FD7-486B-82F2-BA7789E1CFAD}" destId="{9ECAE3DC-F996-40AA-80D0-7293BE8B2F7D}" srcOrd="1" destOrd="0" presId="urn:microsoft.com/office/officeart/2005/8/layout/venn1"/>
    <dgm:cxn modelId="{B350A376-7A38-4074-AA0C-8FC49CC13489}" type="presOf" srcId="{A3811E3A-C525-46D7-9485-E2295034E53C}" destId="{A7BB6BFA-946C-417A-822A-8E62BC310256}" srcOrd="1" destOrd="0" presId="urn:microsoft.com/office/officeart/2005/8/layout/venn1"/>
    <dgm:cxn modelId="{7E3EB357-A3DA-420C-AE0A-287F1A7B9345}" srcId="{54FE5649-E049-46AE-B384-DC73FBD48AA7}" destId="{B9AAD6DD-3FD7-486B-82F2-BA7789E1CFAD}" srcOrd="1" destOrd="0" parTransId="{AA47923F-95EF-4AAB-A660-600DFF0356BE}" sibTransId="{7FDAB054-A5AD-4908-8CB1-D25667449A92}"/>
    <dgm:cxn modelId="{2F85E988-E3A1-4D5E-93FC-7766403E73AD}" type="presOf" srcId="{54FE5649-E049-46AE-B384-DC73FBD48AA7}" destId="{22F929A6-C7B2-4631-9751-95C535D1CAC7}" srcOrd="0" destOrd="0" presId="urn:microsoft.com/office/officeart/2005/8/layout/venn1"/>
    <dgm:cxn modelId="{26C4E79B-788D-4F7E-B9E5-9268C00A29D3}" type="presOf" srcId="{A3811E3A-C525-46D7-9485-E2295034E53C}" destId="{A7B4CB6B-C8CD-4DCE-8D96-16D62D10A937}" srcOrd="0" destOrd="0" presId="urn:microsoft.com/office/officeart/2005/8/layout/venn1"/>
    <dgm:cxn modelId="{9E09FFE9-792F-426D-B12D-E0C873B1FAF1}" type="presOf" srcId="{0AA991C0-2BF8-42F4-9412-08025BFDB88E}" destId="{E39C51C5-FEA3-49FC-8E02-338EE139032D}" srcOrd="0" destOrd="0" presId="urn:microsoft.com/office/officeart/2005/8/layout/venn1"/>
    <dgm:cxn modelId="{A294DA94-AE8E-45AC-8F28-61D13B75A248}" type="presOf" srcId="{0AA991C0-2BF8-42F4-9412-08025BFDB88E}" destId="{8C02B47C-2387-408D-BA64-1D39C3662A0C}" srcOrd="1" destOrd="0" presId="urn:microsoft.com/office/officeart/2005/8/layout/venn1"/>
    <dgm:cxn modelId="{C8E05290-18BC-49C1-8D8E-50AF36A8DAAC}" type="presOf" srcId="{B9AAD6DD-3FD7-486B-82F2-BA7789E1CFAD}" destId="{9138211B-2574-4950-A227-EC43B8DF6735}" srcOrd="0" destOrd="0" presId="urn:microsoft.com/office/officeart/2005/8/layout/venn1"/>
    <dgm:cxn modelId="{FFFDB2FA-0236-45D5-9FD1-3006735C392F}" srcId="{54FE5649-E049-46AE-B384-DC73FBD48AA7}" destId="{0AA991C0-2BF8-42F4-9412-08025BFDB88E}" srcOrd="2" destOrd="0" parTransId="{8B9DDCE0-5056-4FFD-82E0-66CCD8ECD578}" sibTransId="{084CC6DC-F6F9-4144-B0FA-2BC476C9C178}"/>
    <dgm:cxn modelId="{F1754BB1-6578-4DB7-91B5-FA32B1BB0354}" type="presParOf" srcId="{22F929A6-C7B2-4631-9751-95C535D1CAC7}" destId="{A7B4CB6B-C8CD-4DCE-8D96-16D62D10A937}" srcOrd="0" destOrd="0" presId="urn:microsoft.com/office/officeart/2005/8/layout/venn1"/>
    <dgm:cxn modelId="{D2F4DA5C-874F-476D-B6BD-863F46AA8D93}" type="presParOf" srcId="{22F929A6-C7B2-4631-9751-95C535D1CAC7}" destId="{A7BB6BFA-946C-417A-822A-8E62BC310256}" srcOrd="1" destOrd="0" presId="urn:microsoft.com/office/officeart/2005/8/layout/venn1"/>
    <dgm:cxn modelId="{F117F376-F3FD-4F90-BC4E-752CBC404E76}" type="presParOf" srcId="{22F929A6-C7B2-4631-9751-95C535D1CAC7}" destId="{9138211B-2574-4950-A227-EC43B8DF6735}" srcOrd="2" destOrd="0" presId="urn:microsoft.com/office/officeart/2005/8/layout/venn1"/>
    <dgm:cxn modelId="{956D17F7-0457-4F15-BD36-792F2708717F}" type="presParOf" srcId="{22F929A6-C7B2-4631-9751-95C535D1CAC7}" destId="{9ECAE3DC-F996-40AA-80D0-7293BE8B2F7D}" srcOrd="3" destOrd="0" presId="urn:microsoft.com/office/officeart/2005/8/layout/venn1"/>
    <dgm:cxn modelId="{32A50E9B-C29E-425C-A4F6-5863CFE5FDAE}" type="presParOf" srcId="{22F929A6-C7B2-4631-9751-95C535D1CAC7}" destId="{E39C51C5-FEA3-49FC-8E02-338EE139032D}" srcOrd="4" destOrd="0" presId="urn:microsoft.com/office/officeart/2005/8/layout/venn1"/>
    <dgm:cxn modelId="{43104A24-3027-4358-8714-AB2FF171714E}" type="presParOf" srcId="{22F929A6-C7B2-4631-9751-95C535D1CAC7}" destId="{8C02B47C-2387-408D-BA64-1D39C3662A0C}" srcOrd="5" destOrd="0" presId="urn:microsoft.com/office/officeart/2005/8/layout/ven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4CB6B-C8CD-4DCE-8D96-16D62D10A937}">
      <dsp:nvSpPr>
        <dsp:cNvPr id="0" name=""/>
        <dsp:cNvSpPr/>
      </dsp:nvSpPr>
      <dsp:spPr>
        <a:xfrm>
          <a:off x="1850704" y="93683"/>
          <a:ext cx="1759909" cy="1333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sp:txBody>
      <dsp:txXfrm>
        <a:off x="2085358" y="327013"/>
        <a:ext cx="1290600" cy="599992"/>
      </dsp:txXfrm>
    </dsp:sp>
    <dsp:sp modelId="{9138211B-2574-4950-A227-EC43B8DF6735}">
      <dsp:nvSpPr>
        <dsp:cNvPr id="0" name=""/>
        <dsp:cNvSpPr/>
      </dsp:nvSpPr>
      <dsp:spPr>
        <a:xfrm>
          <a:off x="2376554" y="932858"/>
          <a:ext cx="1880601" cy="1333315"/>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sp:txBody>
      <dsp:txXfrm>
        <a:off x="2951705" y="1277298"/>
        <a:ext cx="1128360" cy="733323"/>
      </dsp:txXfrm>
    </dsp:sp>
    <dsp:sp modelId="{E39C51C5-FEA3-49FC-8E02-338EE139032D}">
      <dsp:nvSpPr>
        <dsp:cNvPr id="0" name=""/>
        <dsp:cNvSpPr/>
      </dsp:nvSpPr>
      <dsp:spPr>
        <a:xfrm>
          <a:off x="1188908" y="881686"/>
          <a:ext cx="1756896" cy="1333315"/>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sp:txBody>
      <dsp:txXfrm>
        <a:off x="1354349" y="1226125"/>
        <a:ext cx="1054137" cy="73332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7887</Words>
  <Characters>44956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IT</cp:lastModifiedBy>
  <cp:revision>2</cp:revision>
  <cp:lastPrinted>2019-12-30T11:53:00Z</cp:lastPrinted>
  <dcterms:created xsi:type="dcterms:W3CDTF">2020-01-09T07:55:00Z</dcterms:created>
  <dcterms:modified xsi:type="dcterms:W3CDTF">2020-01-09T07:55:00Z</dcterms:modified>
</cp:coreProperties>
</file>