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7" w:rsidRDefault="00DE2977" w:rsidP="00DE2977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77" w:rsidRPr="00DE2977" w:rsidRDefault="00DE2977" w:rsidP="00DE29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DE2977" w:rsidRDefault="00DE2977" w:rsidP="00DE29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СТЕПАНКІВСЬКА СІЛЬСЬКА РАДА</w:t>
      </w:r>
    </w:p>
    <w:p w:rsidR="00DE2977" w:rsidRDefault="00DE2977" w:rsidP="00DE2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Сорок перша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DE2977" w:rsidRDefault="00DE2977" w:rsidP="00DE2977">
      <w:pPr>
        <w:jc w:val="center"/>
        <w:rPr>
          <w:b/>
          <w:sz w:val="28"/>
          <w:szCs w:val="28"/>
        </w:rPr>
      </w:pPr>
    </w:p>
    <w:p w:rsidR="00DE2977" w:rsidRDefault="00DE2977" w:rsidP="00DE29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DE2977" w:rsidRDefault="00DE2977" w:rsidP="00DE29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</w:t>
      </w:r>
    </w:p>
    <w:p w:rsidR="00DE2977" w:rsidRDefault="00DE2977" w:rsidP="00DE297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12.12.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41-5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VII</w:t>
      </w:r>
    </w:p>
    <w:p w:rsidR="00DE2977" w:rsidRDefault="00DE2977" w:rsidP="00DE2977">
      <w:pPr>
        <w:rPr>
          <w:lang w:val="uk-UA"/>
        </w:rPr>
      </w:pPr>
    </w:p>
    <w:p w:rsidR="00DE2977" w:rsidRDefault="00DE2977" w:rsidP="00DE29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Переліку </w:t>
      </w:r>
    </w:p>
    <w:p w:rsidR="00DE2977" w:rsidRDefault="00DE2977" w:rsidP="00DE29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адміністративних послуг, </w:t>
      </w:r>
    </w:p>
    <w:p w:rsidR="00DE2977" w:rsidRDefault="00DE2977" w:rsidP="00DE29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надаються через  </w:t>
      </w:r>
    </w:p>
    <w:p w:rsidR="00DE2977" w:rsidRDefault="00DE2977" w:rsidP="00DE29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Центр надання адміністративних </w:t>
      </w:r>
    </w:p>
    <w:p w:rsidR="00DE2977" w:rsidRDefault="00DE2977" w:rsidP="00DE29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послуг виконавчого комітету</w:t>
      </w:r>
    </w:p>
    <w:p w:rsidR="00DE2977" w:rsidRDefault="00DE2977" w:rsidP="00DE297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DE2977" w:rsidRDefault="00DE2977" w:rsidP="00DE2977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E2977" w:rsidRDefault="00DE2977" w:rsidP="00DE2977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З метою удосконалення системи надання адміністративних послуг, відповідно до статей 8 та 12 Закону України «Про адміністративні послуги», розпорядження Кабінету Міністрів України від 11.10.2017 № 782 «Про внесення змін до розпорядження Кабінету Міністрів України від 16 травня 2014 р. № 523 «Деякі питання надання адміністративних послуг органів виконавчої влади через центри надання адміністративних послуг», керуючись ст.ст. 25, 26 Закону України «Про місцеве самоврядування в Україні»,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</w:t>
      </w:r>
      <w:r>
        <w:rPr>
          <w:sz w:val="28"/>
          <w:szCs w:val="28"/>
          <w:lang w:val="uk-UA"/>
        </w:rPr>
        <w:t>вська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  <w:r>
        <w:rPr>
          <w:b/>
          <w:sz w:val="28"/>
          <w:szCs w:val="28"/>
          <w:lang w:val="uk-UA"/>
        </w:rPr>
        <w:t xml:space="preserve"> </w:t>
      </w:r>
    </w:p>
    <w:p w:rsidR="00DE2977" w:rsidRDefault="00DE2977" w:rsidP="00DE2977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DE2977" w:rsidRDefault="00DE2977" w:rsidP="00DE2977">
      <w:pPr>
        <w:tabs>
          <w:tab w:val="left" w:pos="709"/>
        </w:tabs>
        <w:jc w:val="center"/>
        <w:rPr>
          <w:rStyle w:val="a3"/>
          <w:color w:val="000000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DE2977" w:rsidRDefault="00DE2977" w:rsidP="00DE2977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rStyle w:val="a3"/>
          <w:color w:val="000000"/>
          <w:sz w:val="4"/>
          <w:szCs w:val="4"/>
          <w:bdr w:val="none" w:sz="0" w:space="0" w:color="auto" w:frame="1"/>
          <w:lang w:val="uk-UA"/>
        </w:rPr>
      </w:pPr>
    </w:p>
    <w:p w:rsidR="00DE2977" w:rsidRDefault="00DE2977" w:rsidP="00DE2977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DE2977" w:rsidRDefault="00DE2977" w:rsidP="00DE297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993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 Затвердити </w:t>
      </w:r>
      <w:r>
        <w:rPr>
          <w:sz w:val="28"/>
          <w:szCs w:val="28"/>
          <w:lang w:val="uk-UA"/>
        </w:rPr>
        <w:t xml:space="preserve">перелік адміністративних послуг, які надаються через Центр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Степанків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(Додаток 1) та на віддалених робочих місцях (Додаток 2).</w:t>
      </w:r>
    </w:p>
    <w:p w:rsidR="00DE2977" w:rsidRDefault="00DE2977" w:rsidP="00DE297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Д</w:t>
      </w:r>
      <w:r>
        <w:rPr>
          <w:sz w:val="28"/>
          <w:szCs w:val="28"/>
          <w:lang w:val="uk-UA"/>
        </w:rPr>
        <w:t xml:space="preserve">елегувати виконавчому комітету </w:t>
      </w:r>
      <w:proofErr w:type="spellStart"/>
      <w:r>
        <w:rPr>
          <w:sz w:val="28"/>
          <w:szCs w:val="28"/>
          <w:lang w:val="uk-UA"/>
        </w:rPr>
        <w:t>Степанків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повноваження щодо розробки й затвердження інформаційних та технологічних карток адміністративних послуг, що надаються </w:t>
      </w:r>
      <w:proofErr w:type="spellStart"/>
      <w:r>
        <w:rPr>
          <w:sz w:val="28"/>
          <w:szCs w:val="28"/>
          <w:lang w:val="uk-UA"/>
        </w:rPr>
        <w:t>Степан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ківською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сільською </w:t>
      </w:r>
      <w:r>
        <w:rPr>
          <w:sz w:val="28"/>
          <w:szCs w:val="28"/>
          <w:lang w:val="uk-UA"/>
        </w:rPr>
        <w:t>радою, її виконавчим комітетом, іншими виконавчими органами та посадовими особами виконавчих органів, відповідно до затвердженого Переліку.</w:t>
      </w:r>
    </w:p>
    <w:p w:rsidR="00DE2977" w:rsidRDefault="00DE2977" w:rsidP="00DE297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Загальному відділу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з дотриманням вимог Закону України «Про доступ до публічної інформації не пізніше п’яти робочих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робочих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днів з дня прийняття цього рішення оприлюднити його на офіційному сайті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громади.</w:t>
      </w:r>
    </w:p>
    <w:p w:rsidR="00DE2977" w:rsidRDefault="00DE2977" w:rsidP="00DE297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Дане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набирає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чинності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01.01.2020 року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DE2977" w:rsidRDefault="00DE2977" w:rsidP="00DE297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shd w:val="clear" w:color="auto" w:fill="FFFFFF"/>
          <w:lang w:val="uk-UA" w:eastAsia="uk-UA"/>
        </w:rPr>
        <w:t>з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:rsidR="00DE2977" w:rsidRDefault="00DE2977" w:rsidP="00DE2977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DE2977" w:rsidRDefault="00DE2977" w:rsidP="00DE2977">
      <w:pPr>
        <w:shd w:val="clear" w:color="auto" w:fill="FFFFFF"/>
        <w:tabs>
          <w:tab w:val="left" w:pos="540"/>
          <w:tab w:val="left" w:pos="720"/>
        </w:tabs>
        <w:ind w:right="-82" w:firstLine="851"/>
        <w:jc w:val="both"/>
        <w:rPr>
          <w:color w:val="000000"/>
          <w:sz w:val="32"/>
          <w:szCs w:val="32"/>
          <w:bdr w:val="none" w:sz="0" w:space="0" w:color="auto" w:frame="1"/>
          <w:lang w:val="uk-UA"/>
        </w:rPr>
      </w:pPr>
    </w:p>
    <w:p w:rsidR="00DE2977" w:rsidRDefault="00DE2977" w:rsidP="00DE2977">
      <w:pPr>
        <w:tabs>
          <w:tab w:val="left" w:pos="720"/>
        </w:tabs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</w:t>
      </w:r>
      <w:r>
        <w:rPr>
          <w:color w:val="000000"/>
          <w:sz w:val="28"/>
          <w:szCs w:val="28"/>
          <w:lang w:val="uk-UA"/>
        </w:rPr>
        <w:t xml:space="preserve"> І.М.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</w:p>
    <w:p w:rsidR="00DE2977" w:rsidRDefault="00DE2977" w:rsidP="00DE2977">
      <w:pPr>
        <w:rPr>
          <w:color w:val="000000"/>
          <w:sz w:val="28"/>
          <w:szCs w:val="28"/>
          <w:lang w:val="uk-UA"/>
        </w:rPr>
      </w:pPr>
    </w:p>
    <w:p w:rsidR="008A60C8" w:rsidRDefault="008A60C8"/>
    <w:sectPr w:rsidR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3"/>
    <w:rsid w:val="00237DB3"/>
    <w:rsid w:val="008A60C8"/>
    <w:rsid w:val="00D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297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E29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2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E297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E29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2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2019-12-31T08:57:00Z</cp:lastPrinted>
  <dcterms:created xsi:type="dcterms:W3CDTF">2019-12-31T08:56:00Z</dcterms:created>
  <dcterms:modified xsi:type="dcterms:W3CDTF">2019-12-31T08:57:00Z</dcterms:modified>
</cp:coreProperties>
</file>