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15" w:rsidRDefault="00902F15" w:rsidP="00902F15">
      <w:pPr>
        <w:rPr>
          <w:rFonts w:ascii="Times New Roman" w:hAnsi="Times New Roman" w:cs="Times New Roman"/>
          <w:sz w:val="20"/>
          <w:szCs w:val="20"/>
          <w:lang w:val="uk-UA"/>
        </w:rPr>
      </w:pPr>
    </w:p>
    <w:p w:rsidR="007D4C0B" w:rsidRPr="00707D98" w:rsidRDefault="007D4C0B" w:rsidP="007D4C0B">
      <w:pPr>
        <w:spacing w:after="0" w:line="240" w:lineRule="auto"/>
        <w:jc w:val="center"/>
        <w:rPr>
          <w:rFonts w:ascii="Times New Roman" w:hAnsi="Times New Roman"/>
          <w:sz w:val="28"/>
          <w:szCs w:val="28"/>
        </w:rPr>
      </w:pPr>
      <w:r w:rsidRPr="00707D98">
        <w:rPr>
          <w:rFonts w:ascii="Times New Roman" w:hAnsi="Times New Roman"/>
          <w:noProof/>
          <w:sz w:val="20"/>
          <w:szCs w:val="24"/>
          <w:lang w:eastAsia="ru-RU"/>
        </w:rPr>
        <w:drawing>
          <wp:inline distT="0" distB="0" distL="0" distR="0" wp14:anchorId="0CA8E810" wp14:editId="46DB55E6">
            <wp:extent cx="487680" cy="609600"/>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7680" cy="609600"/>
                    </a:xfrm>
                    <a:prstGeom prst="rect">
                      <a:avLst/>
                    </a:prstGeom>
                    <a:noFill/>
                    <a:ln>
                      <a:noFill/>
                    </a:ln>
                  </pic:spPr>
                </pic:pic>
              </a:graphicData>
            </a:graphic>
          </wp:inline>
        </w:drawing>
      </w:r>
    </w:p>
    <w:p w:rsidR="007D4C0B" w:rsidRDefault="007D4C0B" w:rsidP="007D4C0B">
      <w:pPr>
        <w:spacing w:after="0" w:line="240" w:lineRule="auto"/>
        <w:jc w:val="center"/>
        <w:rPr>
          <w:rFonts w:ascii="Times New Roman" w:hAnsi="Times New Roman"/>
          <w:b/>
          <w:sz w:val="28"/>
          <w:szCs w:val="28"/>
        </w:rPr>
      </w:pPr>
      <w:r>
        <w:rPr>
          <w:rFonts w:ascii="Times New Roman" w:hAnsi="Times New Roman"/>
          <w:b/>
          <w:sz w:val="28"/>
          <w:szCs w:val="28"/>
        </w:rPr>
        <w:t>УКРАЇНА</w:t>
      </w:r>
    </w:p>
    <w:p w:rsidR="007D4C0B" w:rsidRPr="000B1ED7" w:rsidRDefault="007D4C0B" w:rsidP="007D4C0B">
      <w:pPr>
        <w:spacing w:after="0" w:line="240" w:lineRule="auto"/>
        <w:jc w:val="center"/>
        <w:rPr>
          <w:rFonts w:ascii="Times New Roman" w:hAnsi="Times New Roman"/>
          <w:sz w:val="28"/>
          <w:szCs w:val="28"/>
          <w:lang w:val="uk-UA"/>
        </w:rPr>
      </w:pPr>
      <w:r>
        <w:rPr>
          <w:rFonts w:ascii="Times New Roman" w:hAnsi="Times New Roman"/>
          <w:sz w:val="28"/>
          <w:szCs w:val="28"/>
        </w:rPr>
        <w:t>СТЕПАНКІВСЬКА СІЛЬСЬКА РАДА</w:t>
      </w:r>
    </w:p>
    <w:p w:rsidR="007D4C0B" w:rsidRPr="00C97077" w:rsidRDefault="007D4C0B" w:rsidP="007D4C0B">
      <w:pPr>
        <w:spacing w:after="0" w:line="240" w:lineRule="auto"/>
        <w:jc w:val="center"/>
        <w:rPr>
          <w:rFonts w:ascii="Times New Roman" w:hAnsi="Times New Roman"/>
          <w:b/>
          <w:sz w:val="28"/>
          <w:szCs w:val="28"/>
        </w:rPr>
      </w:pPr>
      <w:r>
        <w:rPr>
          <w:rFonts w:ascii="Times New Roman" w:hAnsi="Times New Roman"/>
          <w:b/>
          <w:sz w:val="28"/>
          <w:szCs w:val="28"/>
          <w:lang w:val="uk-UA"/>
        </w:rPr>
        <w:t>Сорок</w:t>
      </w:r>
      <w:r w:rsidRPr="00566EAB">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шоста</w:t>
      </w:r>
      <w:r>
        <w:rPr>
          <w:rFonts w:ascii="Times New Roman" w:hAnsi="Times New Roman"/>
          <w:b/>
          <w:sz w:val="28"/>
          <w:szCs w:val="28"/>
          <w:lang w:val="uk-UA"/>
        </w:rPr>
        <w:t xml:space="preserve">  </w:t>
      </w:r>
      <w:proofErr w:type="spellStart"/>
      <w:r>
        <w:rPr>
          <w:rFonts w:ascii="Times New Roman" w:hAnsi="Times New Roman"/>
          <w:b/>
          <w:sz w:val="28"/>
          <w:szCs w:val="28"/>
        </w:rPr>
        <w:t>сесія</w:t>
      </w:r>
      <w:proofErr w:type="spellEnd"/>
      <w:r>
        <w:rPr>
          <w:rFonts w:ascii="Times New Roman" w:hAnsi="Times New Roman"/>
          <w:b/>
          <w:sz w:val="28"/>
          <w:szCs w:val="28"/>
        </w:rPr>
        <w:t xml:space="preserve">  </w:t>
      </w:r>
      <w:r>
        <w:rPr>
          <w:rFonts w:ascii="Times New Roman" w:hAnsi="Times New Roman"/>
          <w:b/>
          <w:sz w:val="28"/>
          <w:szCs w:val="28"/>
          <w:lang w:val="en-US"/>
        </w:rPr>
        <w:t>V</w:t>
      </w:r>
      <w:r>
        <w:rPr>
          <w:rFonts w:ascii="Times New Roman" w:hAnsi="Times New Roman"/>
          <w:b/>
          <w:sz w:val="28"/>
          <w:szCs w:val="28"/>
        </w:rPr>
        <w:t xml:space="preserve">ІІ </w:t>
      </w:r>
      <w:proofErr w:type="spellStart"/>
      <w:r>
        <w:rPr>
          <w:rFonts w:ascii="Times New Roman" w:hAnsi="Times New Roman"/>
          <w:b/>
          <w:sz w:val="28"/>
          <w:szCs w:val="28"/>
        </w:rPr>
        <w:t>скликання</w:t>
      </w:r>
      <w:proofErr w:type="spellEnd"/>
      <w:r>
        <w:rPr>
          <w:rFonts w:ascii="Times New Roman" w:hAnsi="Times New Roman"/>
          <w:b/>
          <w:sz w:val="28"/>
          <w:szCs w:val="28"/>
        </w:rPr>
        <w:t xml:space="preserve"> </w:t>
      </w:r>
    </w:p>
    <w:p w:rsidR="007D4C0B" w:rsidRPr="007B22FE" w:rsidRDefault="007D4C0B" w:rsidP="007D4C0B">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w:t>
      </w:r>
      <w:r w:rsidRPr="003D5D11">
        <w:rPr>
          <w:rFonts w:ascii="Times New Roman" w:eastAsia="Times New Roman" w:hAnsi="Times New Roman" w:cs="Times New Roman"/>
          <w:b/>
          <w:sz w:val="28"/>
          <w:szCs w:val="28"/>
          <w:lang w:val="uk-UA" w:eastAsia="ru-RU"/>
        </w:rPr>
        <w:t>/проект/</w:t>
      </w:r>
    </w:p>
    <w:p w:rsidR="007D4C0B" w:rsidRPr="00566EAB" w:rsidRDefault="007D4C0B" w:rsidP="007D4C0B">
      <w:pPr>
        <w:spacing w:after="0" w:line="240" w:lineRule="auto"/>
        <w:rPr>
          <w:rFonts w:ascii="Times New Roman" w:hAnsi="Times New Roman"/>
          <w:b/>
          <w:sz w:val="28"/>
          <w:szCs w:val="28"/>
          <w:lang w:val="uk-UA"/>
        </w:rPr>
      </w:pPr>
      <w:r>
        <w:rPr>
          <w:rFonts w:ascii="Times New Roman" w:hAnsi="Times New Roman"/>
          <w:b/>
          <w:sz w:val="28"/>
          <w:szCs w:val="28"/>
          <w:lang w:val="uk-UA"/>
        </w:rPr>
        <w:t>00.00.</w:t>
      </w:r>
      <w:bookmarkStart w:id="0" w:name="_GoBack"/>
      <w:bookmarkEnd w:id="0"/>
      <w:r w:rsidRPr="00566EAB">
        <w:rPr>
          <w:rFonts w:ascii="Times New Roman" w:hAnsi="Times New Roman"/>
          <w:b/>
          <w:sz w:val="28"/>
          <w:szCs w:val="28"/>
        </w:rPr>
        <w:t xml:space="preserve"> 2020 р.</w:t>
      </w:r>
      <w:r w:rsidRPr="00566EAB">
        <w:rPr>
          <w:rFonts w:ascii="Times New Roman" w:hAnsi="Times New Roman"/>
          <w:b/>
          <w:sz w:val="28"/>
          <w:szCs w:val="28"/>
        </w:rPr>
        <w:tab/>
      </w:r>
      <w:r w:rsidRPr="00566EAB">
        <w:rPr>
          <w:rFonts w:ascii="Times New Roman" w:hAnsi="Times New Roman"/>
          <w:b/>
          <w:sz w:val="28"/>
          <w:szCs w:val="28"/>
        </w:rPr>
        <w:tab/>
      </w:r>
      <w:r w:rsidRPr="00566EAB">
        <w:rPr>
          <w:rFonts w:ascii="Times New Roman" w:hAnsi="Times New Roman"/>
          <w:b/>
          <w:sz w:val="28"/>
          <w:szCs w:val="28"/>
        </w:rPr>
        <w:tab/>
      </w:r>
      <w:r w:rsidRPr="00566EAB">
        <w:rPr>
          <w:rFonts w:ascii="Times New Roman" w:hAnsi="Times New Roman"/>
          <w:b/>
          <w:sz w:val="28"/>
          <w:szCs w:val="28"/>
        </w:rPr>
        <w:tab/>
      </w:r>
      <w:r w:rsidRPr="00566EAB">
        <w:rPr>
          <w:rFonts w:ascii="Times New Roman" w:hAnsi="Times New Roman"/>
          <w:b/>
          <w:sz w:val="28"/>
          <w:szCs w:val="28"/>
        </w:rPr>
        <w:tab/>
      </w:r>
      <w:r w:rsidRPr="00566EAB">
        <w:rPr>
          <w:rFonts w:ascii="Times New Roman" w:hAnsi="Times New Roman"/>
          <w:b/>
          <w:sz w:val="28"/>
          <w:szCs w:val="28"/>
        </w:rPr>
        <w:tab/>
      </w:r>
      <w:r w:rsidRPr="00566EAB">
        <w:rPr>
          <w:rFonts w:ascii="Times New Roman" w:hAnsi="Times New Roman"/>
          <w:b/>
          <w:sz w:val="28"/>
          <w:szCs w:val="28"/>
        </w:rPr>
        <w:tab/>
      </w:r>
      <w:r w:rsidRPr="00566EAB">
        <w:rPr>
          <w:rFonts w:ascii="Times New Roman" w:hAnsi="Times New Roman"/>
          <w:b/>
          <w:sz w:val="28"/>
          <w:szCs w:val="28"/>
          <w:lang w:val="uk-UA"/>
        </w:rPr>
        <w:t xml:space="preserve">                   </w:t>
      </w:r>
      <w:r w:rsidRPr="00566EAB">
        <w:rPr>
          <w:rFonts w:ascii="Times New Roman" w:hAnsi="Times New Roman"/>
          <w:b/>
          <w:sz w:val="28"/>
          <w:szCs w:val="28"/>
        </w:rPr>
        <w:t>№</w:t>
      </w:r>
      <w:r>
        <w:rPr>
          <w:rFonts w:ascii="Times New Roman" w:hAnsi="Times New Roman"/>
          <w:b/>
          <w:sz w:val="28"/>
          <w:szCs w:val="28"/>
          <w:lang w:val="uk-UA"/>
        </w:rPr>
        <w:t>46</w:t>
      </w:r>
      <w:r w:rsidRPr="00566EAB">
        <w:rPr>
          <w:rFonts w:ascii="Times New Roman" w:hAnsi="Times New Roman"/>
          <w:b/>
          <w:sz w:val="28"/>
          <w:szCs w:val="28"/>
        </w:rPr>
        <w:t>-</w:t>
      </w:r>
      <w:r w:rsidRPr="00566EAB">
        <w:rPr>
          <w:rFonts w:ascii="Times New Roman" w:hAnsi="Times New Roman"/>
          <w:b/>
          <w:sz w:val="28"/>
          <w:szCs w:val="28"/>
          <w:lang w:val="uk-UA"/>
        </w:rPr>
        <w:t>00</w:t>
      </w:r>
      <w:r w:rsidRPr="00566EAB">
        <w:rPr>
          <w:rFonts w:ascii="Times New Roman" w:hAnsi="Times New Roman"/>
          <w:b/>
          <w:sz w:val="28"/>
          <w:szCs w:val="28"/>
        </w:rPr>
        <w:t>/</w:t>
      </w:r>
      <w:r w:rsidRPr="00566EAB">
        <w:rPr>
          <w:rFonts w:ascii="Times New Roman" w:hAnsi="Times New Roman"/>
          <w:b/>
          <w:sz w:val="28"/>
          <w:szCs w:val="28"/>
          <w:lang w:val="en-US"/>
        </w:rPr>
        <w:t>VII</w:t>
      </w:r>
    </w:p>
    <w:p w:rsidR="007D4C0B" w:rsidRPr="00566B32" w:rsidRDefault="007D4C0B" w:rsidP="007D4C0B">
      <w:pPr>
        <w:spacing w:after="0" w:line="240" w:lineRule="auto"/>
        <w:rPr>
          <w:rFonts w:ascii="Times New Roman" w:hAnsi="Times New Roman"/>
          <w:b/>
          <w:color w:val="FF0000"/>
          <w:sz w:val="28"/>
          <w:szCs w:val="28"/>
          <w:lang w:val="uk-UA"/>
        </w:rPr>
      </w:pPr>
    </w:p>
    <w:p w:rsidR="007D4C0B" w:rsidRDefault="007D4C0B" w:rsidP="007D4C0B">
      <w:pPr>
        <w:spacing w:after="0" w:line="240" w:lineRule="auto"/>
        <w:jc w:val="both"/>
        <w:rPr>
          <w:rFonts w:ascii="Times New Roman" w:hAnsi="Times New Roman"/>
          <w:sz w:val="28"/>
          <w:szCs w:val="28"/>
          <w:lang w:val="uk-UA"/>
        </w:rPr>
      </w:pPr>
      <w:r w:rsidRPr="00573DD8">
        <w:rPr>
          <w:rFonts w:ascii="Times New Roman" w:hAnsi="Times New Roman"/>
          <w:sz w:val="28"/>
          <w:szCs w:val="28"/>
          <w:lang w:val="uk-UA"/>
        </w:rPr>
        <w:t>Про заключення договору оренди</w:t>
      </w:r>
    </w:p>
    <w:p w:rsidR="007D4C0B" w:rsidRPr="00573DD8" w:rsidRDefault="007D4C0B" w:rsidP="007D4C0B">
      <w:pPr>
        <w:spacing w:after="0" w:line="240" w:lineRule="auto"/>
        <w:jc w:val="both"/>
        <w:rPr>
          <w:rFonts w:ascii="Times New Roman" w:hAnsi="Times New Roman"/>
          <w:sz w:val="28"/>
          <w:szCs w:val="28"/>
          <w:lang w:val="uk-UA"/>
        </w:rPr>
      </w:pPr>
      <w:r>
        <w:rPr>
          <w:rFonts w:ascii="Times New Roman" w:hAnsi="Times New Roman"/>
          <w:sz w:val="28"/>
          <w:szCs w:val="28"/>
          <w:lang w:val="uk-UA"/>
        </w:rPr>
        <w:t>земельної ділянки комерційного призначення</w:t>
      </w:r>
    </w:p>
    <w:p w:rsidR="007D4C0B" w:rsidRDefault="007D4C0B" w:rsidP="007D4C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 ФОП </w:t>
      </w:r>
      <w:proofErr w:type="spellStart"/>
      <w:r>
        <w:rPr>
          <w:rFonts w:ascii="Times New Roman" w:hAnsi="Times New Roman"/>
          <w:sz w:val="28"/>
          <w:szCs w:val="28"/>
          <w:lang w:val="uk-UA"/>
        </w:rPr>
        <w:t>Ротань</w:t>
      </w:r>
      <w:proofErr w:type="spellEnd"/>
      <w:r>
        <w:rPr>
          <w:rFonts w:ascii="Times New Roman" w:hAnsi="Times New Roman"/>
          <w:sz w:val="28"/>
          <w:szCs w:val="28"/>
          <w:lang w:val="uk-UA"/>
        </w:rPr>
        <w:t xml:space="preserve"> В.В.</w:t>
      </w:r>
    </w:p>
    <w:p w:rsidR="007D4C0B" w:rsidRPr="00573DD8" w:rsidRDefault="007D4C0B" w:rsidP="007D4C0B">
      <w:pPr>
        <w:spacing w:after="0" w:line="240" w:lineRule="auto"/>
        <w:jc w:val="both"/>
        <w:rPr>
          <w:rFonts w:ascii="Times New Roman" w:hAnsi="Times New Roman"/>
          <w:sz w:val="28"/>
          <w:szCs w:val="28"/>
          <w:lang w:val="uk-UA"/>
        </w:rPr>
      </w:pPr>
    </w:p>
    <w:p w:rsidR="007D4C0B" w:rsidRDefault="007D4C0B" w:rsidP="007D4C0B">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Відповідно до пункту 34 частини 1 статті 26 Закону України «Про місцеве самоврядування в Україні», пункту б частини 1 статті 12, пунктів </w:t>
      </w:r>
      <w:proofErr w:type="spellStart"/>
      <w:r>
        <w:rPr>
          <w:rFonts w:ascii="Times New Roman" w:hAnsi="Times New Roman"/>
          <w:sz w:val="28"/>
          <w:szCs w:val="28"/>
          <w:lang w:val="uk-UA"/>
        </w:rPr>
        <w:t>б.в</w:t>
      </w:r>
      <w:proofErr w:type="spellEnd"/>
      <w:r>
        <w:rPr>
          <w:rFonts w:ascii="Times New Roman" w:hAnsi="Times New Roman"/>
          <w:sz w:val="28"/>
          <w:szCs w:val="28"/>
          <w:lang w:val="uk-UA"/>
        </w:rPr>
        <w:t xml:space="preserve"> частини 1 статті 81,частини 1 статті 118, пунктів </w:t>
      </w:r>
      <w:proofErr w:type="spellStart"/>
      <w:r>
        <w:rPr>
          <w:rFonts w:ascii="Times New Roman" w:hAnsi="Times New Roman"/>
          <w:sz w:val="28"/>
          <w:szCs w:val="28"/>
          <w:lang w:val="uk-UA"/>
        </w:rPr>
        <w:t>б,г</w:t>
      </w:r>
      <w:proofErr w:type="spellEnd"/>
      <w:r>
        <w:rPr>
          <w:rFonts w:ascii="Times New Roman" w:hAnsi="Times New Roman"/>
          <w:sz w:val="28"/>
          <w:szCs w:val="28"/>
          <w:lang w:val="uk-UA"/>
        </w:rPr>
        <w:t xml:space="preserve"> частини 1 статті 121, статті 125 (повністю), статті 126 (повністю), Земельного Кодексу України, Закон України «Про оренду землі»,  пункту 75 Порядку ведення Державного земельного кадастру  затвердженого  Постановою Кабінету Міністрів України від 17.10.2012 року №1051, розглянувши витяг з технічної документації про нормативну грошову оцінку на земельну ділянку в с. Степанки,вул.М.Грушевського,1 за погодженням постійної комісії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 сільська рада   </w:t>
      </w:r>
    </w:p>
    <w:p w:rsidR="007D4C0B" w:rsidRDefault="007D4C0B" w:rsidP="007D4C0B">
      <w:pPr>
        <w:spacing w:after="0" w:line="240" w:lineRule="auto"/>
        <w:jc w:val="center"/>
        <w:rPr>
          <w:rFonts w:ascii="Times New Roman" w:hAnsi="Times New Roman"/>
          <w:b/>
          <w:sz w:val="28"/>
          <w:szCs w:val="28"/>
          <w:lang w:val="uk-UA"/>
        </w:rPr>
      </w:pPr>
      <w:r w:rsidRPr="00EF6108">
        <w:rPr>
          <w:rFonts w:ascii="Times New Roman" w:hAnsi="Times New Roman"/>
          <w:b/>
          <w:sz w:val="28"/>
          <w:szCs w:val="28"/>
          <w:lang w:val="uk-UA"/>
        </w:rPr>
        <w:t>ВИРІШИЛА:</w:t>
      </w:r>
    </w:p>
    <w:p w:rsidR="007D4C0B" w:rsidRDefault="007D4C0B" w:rsidP="007D4C0B">
      <w:pPr>
        <w:spacing w:after="0" w:line="240" w:lineRule="auto"/>
        <w:jc w:val="both"/>
        <w:rPr>
          <w:rFonts w:ascii="Times New Roman" w:hAnsi="Times New Roman"/>
          <w:sz w:val="28"/>
          <w:szCs w:val="28"/>
          <w:lang w:val="uk-UA"/>
        </w:rPr>
      </w:pPr>
      <w:r w:rsidRPr="002F6626">
        <w:rPr>
          <w:rFonts w:ascii="Times New Roman" w:hAnsi="Times New Roman"/>
          <w:sz w:val="28"/>
          <w:szCs w:val="28"/>
          <w:lang w:val="uk-UA"/>
        </w:rPr>
        <w:t>1.</w:t>
      </w:r>
      <w:r>
        <w:rPr>
          <w:rFonts w:ascii="Times New Roman" w:hAnsi="Times New Roman"/>
          <w:sz w:val="28"/>
          <w:szCs w:val="28"/>
          <w:lang w:val="uk-UA"/>
        </w:rPr>
        <w:t xml:space="preserve">Заключити договір оренди на земельну ділянку площею 0,0815 га (кадастровий номер земельної ділянки 7124987000:03:001:0481) цільове призначення земельної ділянки  для будівництва та обслуговування будівель торгівлі за </w:t>
      </w:r>
      <w:proofErr w:type="spellStart"/>
      <w:r>
        <w:rPr>
          <w:rFonts w:ascii="Times New Roman" w:hAnsi="Times New Roman"/>
          <w:sz w:val="28"/>
          <w:szCs w:val="28"/>
          <w:lang w:val="uk-UA"/>
        </w:rPr>
        <w:t>адресою</w:t>
      </w:r>
      <w:proofErr w:type="spellEnd"/>
      <w:r>
        <w:rPr>
          <w:rFonts w:ascii="Times New Roman" w:hAnsi="Times New Roman"/>
          <w:sz w:val="28"/>
          <w:szCs w:val="28"/>
          <w:lang w:val="uk-UA"/>
        </w:rPr>
        <w:t xml:space="preserve"> с. Степанки, вул.М.Грушевського,1, з ФОП </w:t>
      </w:r>
      <w:proofErr w:type="spellStart"/>
      <w:r>
        <w:rPr>
          <w:rFonts w:ascii="Times New Roman" w:hAnsi="Times New Roman"/>
          <w:sz w:val="28"/>
          <w:szCs w:val="28"/>
          <w:lang w:val="uk-UA"/>
        </w:rPr>
        <w:t>Ротань</w:t>
      </w:r>
      <w:proofErr w:type="spellEnd"/>
      <w:r>
        <w:rPr>
          <w:rFonts w:ascii="Times New Roman" w:hAnsi="Times New Roman"/>
          <w:sz w:val="28"/>
          <w:szCs w:val="28"/>
          <w:lang w:val="uk-UA"/>
        </w:rPr>
        <w:t xml:space="preserve"> В.В.</w:t>
      </w:r>
    </w:p>
    <w:p w:rsidR="007D4C0B" w:rsidRDefault="007D4C0B" w:rsidP="007D4C0B">
      <w:pPr>
        <w:spacing w:after="0" w:line="240" w:lineRule="auto"/>
        <w:jc w:val="both"/>
        <w:rPr>
          <w:rFonts w:ascii="Times New Roman" w:hAnsi="Times New Roman"/>
          <w:sz w:val="28"/>
          <w:szCs w:val="28"/>
          <w:lang w:val="uk-UA"/>
        </w:rPr>
      </w:pPr>
      <w:r>
        <w:rPr>
          <w:rFonts w:ascii="Times New Roman" w:hAnsi="Times New Roman"/>
          <w:sz w:val="28"/>
          <w:szCs w:val="28"/>
          <w:lang w:val="uk-UA"/>
        </w:rPr>
        <w:t>2.Орендну плату встановити в розмірі 3% від нормативної грошової оцінки земельної ділянки.</w:t>
      </w:r>
    </w:p>
    <w:p w:rsidR="007D4C0B" w:rsidRDefault="007D4C0B" w:rsidP="007D4C0B">
      <w:pPr>
        <w:spacing w:after="0" w:line="240" w:lineRule="auto"/>
        <w:jc w:val="both"/>
        <w:rPr>
          <w:rFonts w:ascii="Times New Roman" w:hAnsi="Times New Roman"/>
          <w:sz w:val="28"/>
          <w:szCs w:val="28"/>
          <w:lang w:val="uk-UA"/>
        </w:rPr>
      </w:pPr>
      <w:r>
        <w:rPr>
          <w:rFonts w:ascii="Times New Roman" w:hAnsi="Times New Roman"/>
          <w:sz w:val="28"/>
          <w:szCs w:val="28"/>
          <w:lang w:val="uk-UA"/>
        </w:rPr>
        <w:t>3.Укласти договір оренди землі з терміном на 10 років та здійснити його державну реєстрацію згідно чинного законодавства.</w:t>
      </w:r>
    </w:p>
    <w:p w:rsidR="007D4C0B" w:rsidRDefault="007D4C0B" w:rsidP="007D4C0B">
      <w:pPr>
        <w:spacing w:after="0" w:line="240" w:lineRule="auto"/>
        <w:jc w:val="both"/>
        <w:rPr>
          <w:rFonts w:ascii="Times New Roman" w:hAnsi="Times New Roman"/>
          <w:sz w:val="28"/>
          <w:szCs w:val="28"/>
          <w:lang w:val="uk-UA"/>
        </w:rPr>
      </w:pPr>
      <w:r>
        <w:rPr>
          <w:rFonts w:ascii="Times New Roman" w:hAnsi="Times New Roman"/>
          <w:sz w:val="28"/>
          <w:szCs w:val="28"/>
          <w:lang w:val="uk-UA"/>
        </w:rPr>
        <w:t>4.Право підпису договору оренди землі надати сільському голові Степанківської сільської ради Ігорю ЧЕКАЛЕНКУ.</w:t>
      </w:r>
    </w:p>
    <w:p w:rsidR="007D4C0B" w:rsidRDefault="007D4C0B" w:rsidP="007D4C0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5. Договір оренди землі від </w:t>
      </w:r>
      <w:r w:rsidRPr="00C8316B">
        <w:rPr>
          <w:rFonts w:ascii="Times New Roman" w:hAnsi="Times New Roman"/>
          <w:sz w:val="28"/>
          <w:szCs w:val="28"/>
          <w:lang w:val="uk-UA"/>
        </w:rPr>
        <w:t xml:space="preserve">02.04.2009 </w:t>
      </w:r>
      <w:r>
        <w:rPr>
          <w:rFonts w:ascii="Times New Roman" w:hAnsi="Times New Roman"/>
          <w:sz w:val="28"/>
          <w:szCs w:val="28"/>
          <w:lang w:val="uk-UA"/>
        </w:rPr>
        <w:t>року втратив чинність в зв’язку з закінченням  строку дії договору.</w:t>
      </w:r>
    </w:p>
    <w:p w:rsidR="007D4C0B" w:rsidRDefault="007D4C0B" w:rsidP="007D4C0B">
      <w:pPr>
        <w:spacing w:after="0" w:line="240" w:lineRule="auto"/>
        <w:jc w:val="both"/>
        <w:rPr>
          <w:rFonts w:ascii="Times New Roman" w:hAnsi="Times New Roman"/>
          <w:sz w:val="28"/>
          <w:szCs w:val="28"/>
          <w:lang w:val="uk-UA"/>
        </w:rPr>
      </w:pPr>
      <w:r>
        <w:rPr>
          <w:rFonts w:ascii="Times New Roman" w:hAnsi="Times New Roman"/>
          <w:sz w:val="28"/>
          <w:szCs w:val="28"/>
          <w:lang w:val="uk-UA"/>
        </w:rPr>
        <w:t>6.Контроль за виконанням даного рішення покласти на постійну комісію 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7D4C0B" w:rsidRDefault="007D4C0B" w:rsidP="007D4C0B">
      <w:pPr>
        <w:spacing w:after="0" w:line="240" w:lineRule="auto"/>
        <w:jc w:val="both"/>
        <w:rPr>
          <w:rFonts w:ascii="Times New Roman" w:hAnsi="Times New Roman"/>
          <w:sz w:val="28"/>
          <w:szCs w:val="28"/>
          <w:lang w:val="uk-UA"/>
        </w:rPr>
      </w:pPr>
    </w:p>
    <w:p w:rsidR="007D4C0B" w:rsidRDefault="007D4C0B" w:rsidP="007D4C0B">
      <w:pPr>
        <w:spacing w:after="0" w:line="240" w:lineRule="auto"/>
        <w:jc w:val="both"/>
        <w:rPr>
          <w:rFonts w:ascii="Times New Roman" w:hAnsi="Times New Roman"/>
          <w:sz w:val="28"/>
          <w:szCs w:val="28"/>
          <w:lang w:val="uk-UA"/>
        </w:rPr>
      </w:pPr>
    </w:p>
    <w:p w:rsidR="007D4C0B" w:rsidRDefault="007D4C0B" w:rsidP="007D4C0B">
      <w:pPr>
        <w:spacing w:after="0" w:line="240" w:lineRule="auto"/>
        <w:jc w:val="both"/>
        <w:rPr>
          <w:rFonts w:ascii="Times New Roman" w:hAnsi="Times New Roman"/>
          <w:sz w:val="28"/>
          <w:szCs w:val="28"/>
          <w:lang w:val="uk-UA"/>
        </w:rPr>
      </w:pPr>
      <w:r>
        <w:rPr>
          <w:rFonts w:ascii="Times New Roman" w:hAnsi="Times New Roman"/>
          <w:sz w:val="28"/>
          <w:szCs w:val="28"/>
          <w:lang w:val="uk-UA"/>
        </w:rPr>
        <w:t>Сіль</w:t>
      </w:r>
      <w:proofErr w:type="spellStart"/>
      <w:r>
        <w:rPr>
          <w:rFonts w:ascii="Times New Roman" w:hAnsi="Times New Roman"/>
          <w:sz w:val="28"/>
          <w:szCs w:val="28"/>
        </w:rPr>
        <w:t>ський</w:t>
      </w:r>
      <w:proofErr w:type="spellEnd"/>
      <w:r>
        <w:rPr>
          <w:rFonts w:ascii="Times New Roman" w:hAnsi="Times New Roman"/>
          <w:sz w:val="28"/>
          <w:szCs w:val="28"/>
        </w:rPr>
        <w:t xml:space="preserve">  голова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Ігор ЧЕКАЛЕНКО</w:t>
      </w:r>
    </w:p>
    <w:p w:rsidR="007D4C0B" w:rsidRPr="00092C9C" w:rsidRDefault="007D4C0B" w:rsidP="007D4C0B">
      <w:pPr>
        <w:spacing w:after="0" w:line="240" w:lineRule="auto"/>
        <w:rPr>
          <w:rFonts w:ascii="Times New Roman" w:eastAsia="Times New Roman" w:hAnsi="Times New Roman" w:cs="Times New Roman"/>
          <w:sz w:val="20"/>
          <w:szCs w:val="20"/>
          <w:lang w:val="uk-UA" w:eastAsia="ru-RU"/>
        </w:rPr>
      </w:pPr>
      <w:r w:rsidRPr="00092C9C">
        <w:rPr>
          <w:rFonts w:ascii="Times New Roman" w:eastAsia="Times New Roman" w:hAnsi="Times New Roman" w:cs="Times New Roman"/>
          <w:sz w:val="20"/>
          <w:szCs w:val="20"/>
          <w:lang w:val="uk-UA" w:eastAsia="ru-RU"/>
        </w:rPr>
        <w:t xml:space="preserve">Підготували:  Голова комісії                                                      Віталій </w:t>
      </w:r>
      <w:proofErr w:type="spellStart"/>
      <w:r w:rsidRPr="00092C9C">
        <w:rPr>
          <w:rFonts w:ascii="Times New Roman" w:eastAsia="Times New Roman" w:hAnsi="Times New Roman" w:cs="Times New Roman"/>
          <w:sz w:val="20"/>
          <w:szCs w:val="20"/>
          <w:lang w:val="uk-UA" w:eastAsia="ru-RU"/>
        </w:rPr>
        <w:t>Нека</w:t>
      </w:r>
      <w:proofErr w:type="spellEnd"/>
    </w:p>
    <w:p w:rsidR="007D4C0B" w:rsidRPr="00062101" w:rsidRDefault="007D4C0B" w:rsidP="007D4C0B">
      <w:pPr>
        <w:spacing w:after="0" w:line="240" w:lineRule="auto"/>
        <w:jc w:val="both"/>
        <w:rPr>
          <w:rFonts w:ascii="Times New Roman" w:hAnsi="Times New Roman"/>
          <w:sz w:val="28"/>
          <w:szCs w:val="28"/>
          <w:lang w:val="uk-UA"/>
        </w:rPr>
      </w:pPr>
      <w:r w:rsidRPr="00092C9C">
        <w:rPr>
          <w:rFonts w:ascii="Times New Roman" w:eastAsia="Times New Roman" w:hAnsi="Times New Roman" w:cs="Times New Roman"/>
          <w:sz w:val="20"/>
          <w:szCs w:val="20"/>
          <w:lang w:val="uk-UA" w:eastAsia="ru-RU"/>
        </w:rPr>
        <w:t xml:space="preserve">Начальник відділу                                                                       Вікторія </w:t>
      </w:r>
      <w:proofErr w:type="spellStart"/>
      <w:r w:rsidRPr="00092C9C">
        <w:rPr>
          <w:rFonts w:ascii="Times New Roman" w:eastAsia="Times New Roman" w:hAnsi="Times New Roman" w:cs="Times New Roman"/>
          <w:sz w:val="20"/>
          <w:szCs w:val="20"/>
          <w:lang w:val="uk-UA" w:eastAsia="ru-RU"/>
        </w:rPr>
        <w:t>Мирончук</w:t>
      </w:r>
      <w:proofErr w:type="spellEnd"/>
    </w:p>
    <w:p w:rsidR="00D31CD8" w:rsidRPr="004E3280" w:rsidRDefault="00D31CD8" w:rsidP="007D4C0B">
      <w:pPr>
        <w:spacing w:after="0" w:line="240" w:lineRule="auto"/>
        <w:jc w:val="center"/>
        <w:rPr>
          <w:rFonts w:ascii="Times New Roman" w:hAnsi="Times New Roman" w:cs="Times New Roman"/>
        </w:rPr>
      </w:pPr>
    </w:p>
    <w:sectPr w:rsidR="00D31CD8" w:rsidRPr="004E3280" w:rsidSect="007D4C0B">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EF"/>
    <w:rsid w:val="0002709A"/>
    <w:rsid w:val="000B2A40"/>
    <w:rsid w:val="001840A4"/>
    <w:rsid w:val="002852BA"/>
    <w:rsid w:val="00301697"/>
    <w:rsid w:val="00477945"/>
    <w:rsid w:val="004C4C6E"/>
    <w:rsid w:val="004E3280"/>
    <w:rsid w:val="006610FD"/>
    <w:rsid w:val="007D4C0B"/>
    <w:rsid w:val="007F51C7"/>
    <w:rsid w:val="00830ED8"/>
    <w:rsid w:val="00902F15"/>
    <w:rsid w:val="009275C3"/>
    <w:rsid w:val="00994EBC"/>
    <w:rsid w:val="00A233EE"/>
    <w:rsid w:val="00A56354"/>
    <w:rsid w:val="00A81C0C"/>
    <w:rsid w:val="00B327EF"/>
    <w:rsid w:val="00BD5279"/>
    <w:rsid w:val="00C71E2C"/>
    <w:rsid w:val="00D31CD8"/>
    <w:rsid w:val="00D96317"/>
    <w:rsid w:val="00EB60BF"/>
    <w:rsid w:val="00EF3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7E711"/>
  <w15:chartTrackingRefBased/>
  <w15:docId w15:val="{8F24A4D2-3D5D-4E26-93C6-D770DDBF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C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902F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02F15"/>
    <w:pPr>
      <w:spacing w:after="0" w:line="240" w:lineRule="auto"/>
      <w:ind w:left="720"/>
      <w:contextualSpacing/>
    </w:pPr>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2020-05-21T10:41:00Z</dcterms:created>
  <dcterms:modified xsi:type="dcterms:W3CDTF">2020-05-21T10:41:00Z</dcterms:modified>
</cp:coreProperties>
</file>