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5" w:rsidRDefault="005A78B5" w:rsidP="002B04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B0450" w:rsidRPr="005A78B5">
        <w:rPr>
          <w:rFonts w:ascii="Times New Roman" w:hAnsi="Times New Roman" w:cs="Times New Roman"/>
          <w:b/>
          <w:sz w:val="28"/>
          <w:szCs w:val="28"/>
          <w:lang w:val="uk-UA"/>
        </w:rPr>
        <w:t>оряд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2B0450" w:rsidRPr="005A7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2B0450" w:rsidRPr="005A7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0450" w:rsidRPr="005A78B5" w:rsidRDefault="005A78B5" w:rsidP="002B04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8B5">
        <w:rPr>
          <w:rFonts w:ascii="Times New Roman" w:hAnsi="Times New Roman" w:cs="Times New Roman"/>
          <w:b/>
          <w:sz w:val="28"/>
          <w:szCs w:val="28"/>
          <w:lang w:val="uk-UA"/>
        </w:rPr>
        <w:t>сорок шостої</w:t>
      </w:r>
      <w:r w:rsidR="002B0450" w:rsidRPr="005A7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proofErr w:type="spellStart"/>
      <w:r w:rsidR="002B0450" w:rsidRPr="005A78B5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="002B0450" w:rsidRPr="005A7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="002B0450" w:rsidRPr="005A78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7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21.05.2020 року о 15.00</w:t>
      </w:r>
    </w:p>
    <w:p w:rsidR="00FF3DAE" w:rsidRDefault="00FF3DAE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програми 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«Проведення військово-лікарської експертизи з метою визначення ступеня придатності до військової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би 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Степанківській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сільській об’єднаній територіальні громаді» на 2020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B0450" w:rsidRDefault="002B0450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2020 рік».</w:t>
      </w:r>
    </w:p>
    <w:p w:rsidR="002B0450" w:rsidRDefault="002B0450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№ 42-32/VII від 23.12.2019 року   «Про затвердження Плану соціально-економічного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громади» на 2020 рік (зі змінами від 12.03.2020 року Рішення №44-1/VII ).</w:t>
      </w:r>
    </w:p>
    <w:p w:rsidR="002B0450" w:rsidRDefault="002B0450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договорів за І квартал 2020 року.</w:t>
      </w:r>
    </w:p>
    <w:p w:rsidR="002B0450" w:rsidRDefault="002B0450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за І квартал 2020 року.</w:t>
      </w:r>
    </w:p>
    <w:p w:rsidR="002B0450" w:rsidRDefault="002B0450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звіту про виконання Плану економічного і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за І квартал 2020 року.</w:t>
      </w:r>
    </w:p>
    <w:p w:rsidR="002B0450" w:rsidRDefault="002B0450" w:rsidP="002B04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звіту про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проєктів-переможців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бюджету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участі)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об’єднаній територіальній громаді за І квартал 2020 року</w:t>
      </w:r>
      <w:r w:rsidR="005A7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B78" w:rsidRPr="00CA2B78" w:rsidRDefault="00CA2B78" w:rsidP="00CA2B78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 xml:space="preserve">Про передачу майна в </w:t>
      </w:r>
      <w:proofErr w:type="spellStart"/>
      <w:r w:rsidRPr="00CA2B78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2B7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A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B78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CA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B7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A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2B78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CA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B7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2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B7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B78" w:rsidRPr="00CA2B78" w:rsidRDefault="00CA2B78" w:rsidP="00CA2B78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  <w:lang w:val="uk-UA"/>
        </w:rPr>
      </w:pPr>
      <w:r w:rsidRPr="00CA2B7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CA2B7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A2B78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CA2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B78">
        <w:rPr>
          <w:rFonts w:ascii="Times New Roman" w:hAnsi="Times New Roman"/>
          <w:sz w:val="28"/>
          <w:szCs w:val="28"/>
          <w:lang w:val="uk-UA"/>
        </w:rPr>
        <w:t xml:space="preserve">«Про затвердження переліку об’єктів комунальної власності </w:t>
      </w:r>
      <w:proofErr w:type="spellStart"/>
      <w:r w:rsidRPr="00CA2B7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A2B78">
        <w:rPr>
          <w:rFonts w:ascii="Times New Roman" w:hAnsi="Times New Roman"/>
          <w:sz w:val="28"/>
          <w:szCs w:val="28"/>
          <w:lang w:val="uk-UA"/>
        </w:rPr>
        <w:t xml:space="preserve"> сільської ради»</w:t>
      </w:r>
      <w:r w:rsidRPr="00CA2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B78">
        <w:rPr>
          <w:rFonts w:ascii="Times New Roman" w:hAnsi="Times New Roman"/>
          <w:sz w:val="28"/>
          <w:szCs w:val="28"/>
          <w:lang w:val="uk-UA"/>
        </w:rPr>
        <w:t>від 14.08.2018 №9-1/</w:t>
      </w:r>
      <w:r w:rsidRPr="00CA2B78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2B78" w:rsidRPr="00CA2B78" w:rsidRDefault="00CA2B78" w:rsidP="00CA2B78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A2B78">
        <w:rPr>
          <w:rFonts w:ascii="Times New Roman" w:hAnsi="Times New Roman" w:cs="Times New Roman"/>
          <w:sz w:val="28"/>
          <w:szCs w:val="28"/>
          <w:lang w:val="uk-UA"/>
        </w:rPr>
        <w:t>Про розгляд Проектів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2B7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CA2B7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B78" w:rsidRPr="00CA2B78" w:rsidRDefault="00CA2B78" w:rsidP="00CA2B78">
      <w:pPr>
        <w:pStyle w:val="a3"/>
        <w:numPr>
          <w:ilvl w:val="0"/>
          <w:numId w:val="1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A2B78">
        <w:rPr>
          <w:rFonts w:ascii="Times New Roman" w:hAnsi="Times New Roman" w:cs="Times New Roman"/>
          <w:sz w:val="28"/>
          <w:szCs w:val="28"/>
          <w:lang w:val="uk-UA"/>
        </w:rPr>
        <w:t>Про звільнення з посади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B78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CA2B78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CA2B78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публічна бібліотека» </w:t>
      </w:r>
      <w:proofErr w:type="spellStart"/>
      <w:r w:rsidRPr="00CA2B7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CA2B7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8B5" w:rsidRPr="00CA2B78" w:rsidRDefault="005A78B5" w:rsidP="00CA2B78">
      <w:pPr>
        <w:pStyle w:val="a3"/>
        <w:numPr>
          <w:ilvl w:val="0"/>
          <w:numId w:val="1"/>
        </w:numPr>
        <w:ind w:left="0" w:hanging="426"/>
        <w:rPr>
          <w:b/>
          <w:sz w:val="28"/>
          <w:szCs w:val="28"/>
          <w:lang w:val="uk-UA"/>
        </w:rPr>
      </w:pPr>
      <w:bookmarkStart w:id="0" w:name="_GoBack"/>
      <w:bookmarkEnd w:id="0"/>
      <w:r w:rsidRPr="00CA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документації по                                                                                                                                                         встановленню (відновлення) меж земельної ділянки в натурі /на місцевості/ гр. Темному Віктору Петровичу.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 документації по    встановленню (відновлення) меж земельної ділянки в натурі /на місцевості/                                                                                                                  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Трохименко Любові Олексіївні.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 документації по                                                                                                                                                             встановленню (відновлення) меж земельної ділянки в натурі /на місцевості/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Миколайовичу.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       встановлення (відновлення) меж земельної ділянки в натурі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\на</w:t>
      </w:r>
      <w:proofErr w:type="spellEnd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місцевості\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гр.Лагоді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Юрійович.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 встановлення (відновлення) меж земельної ділянки в натурі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\на</w:t>
      </w:r>
      <w:proofErr w:type="spellEnd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місцевості\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р.Чубенка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Григорія Миколайовича.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гр.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Підлипняк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Антонівні.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гр.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Рожелюк</w:t>
      </w:r>
      <w:proofErr w:type="spellEnd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Михайлівні.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 (відновлення) меж земельної ділянки в натурі(на місцевості)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Миколаївні.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гр.Ключці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Петровичу.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гр.Заєць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гр.Череднику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Богдану Федорович.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гр.Дяченко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Никифорівні.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гр.Тертичному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Миколайович.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гр.Сищиковій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Ростиславовичу.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.Постоялку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Миколайовичу.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Про надання дозволу на розробку проекту землеустрою щодо відведення                                                                      земельних ділянок 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«Скарби Тясминського Краю».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затвердження проекту землеустрою щодо відведення земельної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ілянки (ФГ Сім’я Хорошковських).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поділу земельної ділянки  ТОВ «МАКЛАУТ- ЧС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проекту землеустрою щодо відведення                                                   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ТОВ «МАКЛАУТ-ЧС».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проекту землеустрою щодо відведення                                                                              земельної ділянки на умовах орен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Петру Вікторовичу.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проекту землеустрою щодо відведення                                                                      земельної ділянки на умовах оренди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Андріївні.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                                                                    земельної ділянки на умовах оренди гр.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Сліпко</w:t>
      </w:r>
      <w:proofErr w:type="spellEnd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Андрій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протоколу постійної комісії землекористування громадянки Бондаренко Тамари</w:t>
      </w:r>
      <w:r w:rsidRPr="005A78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Іванівни.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протоколу постійної комісії землекористування </w:t>
      </w:r>
      <w:r w:rsidRPr="005A78B5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 </w:t>
      </w:r>
      <w:proofErr w:type="spellStart"/>
      <w:r w:rsidRPr="005A78B5">
        <w:rPr>
          <w:rFonts w:ascii="Times New Roman" w:hAnsi="Times New Roman" w:cs="Times New Roman"/>
          <w:sz w:val="28"/>
          <w:szCs w:val="28"/>
          <w:lang w:val="uk-UA"/>
        </w:rPr>
        <w:t>Шемшур</w:t>
      </w:r>
      <w:proofErr w:type="spellEnd"/>
      <w:r w:rsidRPr="005A78B5">
        <w:rPr>
          <w:rFonts w:ascii="Times New Roman" w:hAnsi="Times New Roman" w:cs="Times New Roman"/>
          <w:sz w:val="28"/>
          <w:szCs w:val="28"/>
          <w:lang w:val="uk-UA"/>
        </w:rPr>
        <w:t xml:space="preserve"> Любові Станіславівни.</w:t>
      </w:r>
    </w:p>
    <w:p w:rsid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78B5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Pr="005A78B5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земельної ділянки комерційно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призначення з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Миколайовичу.</w:t>
      </w:r>
    </w:p>
    <w:p w:rsidR="005A78B5" w:rsidRP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</w:t>
      </w:r>
      <w:proofErr w:type="spellStart"/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Володимирівні.</w:t>
      </w:r>
    </w:p>
    <w:p w:rsidR="005A78B5" w:rsidRDefault="005A78B5" w:rsidP="005A78B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A7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винесення земельної частки (паю) в натуру </w:t>
      </w:r>
      <w:proofErr w:type="spellStart"/>
      <w:r w:rsidRPr="005A78B5">
        <w:rPr>
          <w:rFonts w:ascii="Times New Roman" w:hAnsi="Times New Roman" w:cs="Times New Roman"/>
          <w:sz w:val="28"/>
          <w:szCs w:val="28"/>
          <w:lang w:val="uk-UA"/>
        </w:rPr>
        <w:t>гр.Лисенку</w:t>
      </w:r>
      <w:proofErr w:type="spellEnd"/>
      <w:r w:rsidRPr="005A78B5">
        <w:rPr>
          <w:rFonts w:ascii="Times New Roman" w:hAnsi="Times New Roman" w:cs="Times New Roman"/>
          <w:sz w:val="28"/>
          <w:szCs w:val="28"/>
          <w:lang w:val="uk-UA"/>
        </w:rPr>
        <w:t xml:space="preserve"> Дмитру Юрійовичу.</w:t>
      </w:r>
    </w:p>
    <w:p w:rsidR="005A78B5" w:rsidRPr="005A78B5" w:rsidRDefault="005A78B5" w:rsidP="005A78B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8B5" w:rsidRPr="005A78B5" w:rsidRDefault="005A78B5" w:rsidP="005A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</w:t>
      </w:r>
      <w:r w:rsidR="0060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2937A6" w:rsidRPr="002B0450" w:rsidRDefault="002937A6">
      <w:pPr>
        <w:rPr>
          <w:lang w:val="uk-UA"/>
        </w:rPr>
      </w:pPr>
    </w:p>
    <w:sectPr w:rsidR="002937A6" w:rsidRPr="002B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F"/>
    <w:rsid w:val="002937A6"/>
    <w:rsid w:val="002B0450"/>
    <w:rsid w:val="005A78B5"/>
    <w:rsid w:val="00604B43"/>
    <w:rsid w:val="00CA2B78"/>
    <w:rsid w:val="00FD04A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8B5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2505,baiaagaaboqcaaadzwuaaaxdbqaaaaaaaaaaaaaaaaaaaaaaaaaaaaaaaaaaaaaaaaaaaaaaaaaaaaaaaaaaaaaaaaaaaaaaaaaaaaaaaaaaaaaaaaaaaaaaaaaaaaaaaaaaaaaaaaaaaaaaaaaaaaaaaaaaaaaaaaaaaaaaaaaaaaaaaaaaaaaaaaaaaaaaaaaaaaaaaaaaaaaaaaaaaaaaaaaaaaaaaaaaaaaa"/>
    <w:basedOn w:val="a0"/>
    <w:rsid w:val="005A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8B5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2505,baiaagaaboqcaaadzwuaaaxdbqaaaaaaaaaaaaaaaaaaaaaaaaaaaaaaaaaaaaaaaaaaaaaaaaaaaaaaaaaaaaaaaaaaaaaaaaaaaaaaaaaaaaaaaaaaaaaaaaaaaaaaaaaaaaaaaaaaaaaaaaaaaaaaaaaaaaaaaaaaaaaaaaaaaaaaaaaaaaaaaaaaaaaaaaaaaaaaaaaaaaaaaaaaaaaaaaaaaaaaaaaaaaaa"/>
    <w:basedOn w:val="a0"/>
    <w:rsid w:val="005A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2020-05-21T06:54:00Z</dcterms:created>
  <dcterms:modified xsi:type="dcterms:W3CDTF">2020-05-21T08:14:00Z</dcterms:modified>
</cp:coreProperties>
</file>