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20" w:rsidRDefault="00007820" w:rsidP="00007820">
      <w:pPr>
        <w:pStyle w:val="a4"/>
        <w:spacing w:before="120" w:after="12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Додаток 1 </w:t>
      </w:r>
    </w:p>
    <w:p w:rsidR="00007820" w:rsidRPr="00007820" w:rsidRDefault="00007820" w:rsidP="00007820">
      <w:pPr>
        <w:pStyle w:val="a4"/>
        <w:spacing w:before="120" w:after="12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звіту</w:t>
      </w:r>
      <w:r w:rsidRPr="00007820">
        <w:rPr>
          <w:rFonts w:ascii="Times New Roman" w:hAnsi="Times New Roman"/>
          <w:lang w:val="uk-UA"/>
        </w:rPr>
        <w:t xml:space="preserve"> про виконання </w:t>
      </w:r>
      <w:bookmarkStart w:id="0" w:name="_GoBack"/>
      <w:bookmarkEnd w:id="0"/>
      <w:r w:rsidRPr="00007820">
        <w:rPr>
          <w:rFonts w:ascii="Times New Roman" w:hAnsi="Times New Roman"/>
          <w:lang w:val="uk-UA"/>
        </w:rPr>
        <w:t xml:space="preserve">проєктів-переможців </w:t>
      </w:r>
    </w:p>
    <w:p w:rsidR="00007820" w:rsidRPr="00007820" w:rsidRDefault="00007820" w:rsidP="00007820">
      <w:pPr>
        <w:pStyle w:val="a4"/>
        <w:spacing w:before="120" w:after="120"/>
        <w:jc w:val="right"/>
        <w:rPr>
          <w:rFonts w:ascii="Times New Roman" w:hAnsi="Times New Roman"/>
          <w:lang w:val="uk-UA"/>
        </w:rPr>
      </w:pPr>
      <w:r w:rsidRPr="00007820">
        <w:rPr>
          <w:rFonts w:ascii="Times New Roman" w:hAnsi="Times New Roman"/>
          <w:lang w:val="uk-UA"/>
        </w:rPr>
        <w:t xml:space="preserve">Громадського бюджету (бюджету участі) в </w:t>
      </w:r>
      <w:proofErr w:type="spellStart"/>
      <w:r w:rsidRPr="00007820">
        <w:rPr>
          <w:rFonts w:ascii="Times New Roman" w:hAnsi="Times New Roman"/>
          <w:lang w:val="uk-UA"/>
        </w:rPr>
        <w:t>Степанківській</w:t>
      </w:r>
      <w:proofErr w:type="spellEnd"/>
      <w:r w:rsidRPr="00007820">
        <w:rPr>
          <w:rFonts w:ascii="Times New Roman" w:hAnsi="Times New Roman"/>
          <w:lang w:val="uk-UA"/>
        </w:rPr>
        <w:t xml:space="preserve"> </w:t>
      </w:r>
    </w:p>
    <w:p w:rsidR="00007820" w:rsidRPr="00007820" w:rsidRDefault="00007820" w:rsidP="00007820">
      <w:pPr>
        <w:pStyle w:val="a4"/>
        <w:spacing w:before="120" w:after="120"/>
        <w:jc w:val="right"/>
        <w:rPr>
          <w:rFonts w:ascii="Times New Roman" w:hAnsi="Times New Roman"/>
          <w:lang w:val="uk-UA"/>
        </w:rPr>
      </w:pPr>
      <w:r w:rsidRPr="00007820">
        <w:rPr>
          <w:rFonts w:ascii="Times New Roman" w:hAnsi="Times New Roman"/>
          <w:lang w:val="uk-UA"/>
        </w:rPr>
        <w:t xml:space="preserve">сільській об’єднаній територіальній громаді </w:t>
      </w:r>
    </w:p>
    <w:p w:rsidR="00007820" w:rsidRDefault="00007820" w:rsidP="00007820">
      <w:pPr>
        <w:pStyle w:val="a4"/>
        <w:spacing w:before="120" w:after="120"/>
        <w:ind w:left="0"/>
        <w:jc w:val="right"/>
        <w:rPr>
          <w:rFonts w:ascii="Times New Roman" w:hAnsi="Times New Roman"/>
          <w:lang w:val="uk-UA"/>
        </w:rPr>
      </w:pPr>
      <w:r w:rsidRPr="00007820">
        <w:rPr>
          <w:rFonts w:ascii="Times New Roman" w:hAnsi="Times New Roman"/>
          <w:lang w:val="uk-UA"/>
        </w:rPr>
        <w:t>за І квартал 2020 року</w:t>
      </w:r>
    </w:p>
    <w:tbl>
      <w:tblPr>
        <w:tblStyle w:val="a5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8"/>
        <w:gridCol w:w="991"/>
        <w:gridCol w:w="2132"/>
        <w:gridCol w:w="1992"/>
        <w:gridCol w:w="4236"/>
        <w:gridCol w:w="1134"/>
        <w:gridCol w:w="1137"/>
        <w:gridCol w:w="1134"/>
        <w:gridCol w:w="2268"/>
      </w:tblGrid>
      <w:tr w:rsidR="00017224" w:rsidTr="00A174AA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 w:rsidP="001D543D">
            <w:pPr>
              <w:pStyle w:val="a4"/>
              <w:spacing w:line="240" w:lineRule="auto"/>
              <w:ind w:left="0" w:right="-15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Реєстраційний номер проєкту</w:t>
            </w:r>
            <w:r>
              <w:rPr>
                <w:rFonts w:ascii="Times New Roman" w:hAnsi="Times New Roman"/>
                <w:vertAlign w:val="superscript"/>
                <w:lang w:val="uk-UA"/>
              </w:rPr>
              <w:t>1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pStyle w:val="a4"/>
              <w:spacing w:line="240" w:lineRule="auto"/>
              <w:ind w:left="0" w:right="-104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Назва проєкту</w:t>
            </w:r>
            <w:r>
              <w:rPr>
                <w:rFonts w:ascii="Times New Roman" w:hAnsi="Times New Roman"/>
                <w:vertAlign w:val="superscript"/>
                <w:lang w:val="uk-UA"/>
              </w:rPr>
              <w:t>1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Головний розпорядник коштів, який реалізує проєкт, термін реалізації проєкту</w:t>
            </w:r>
            <w:r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Короткий опис проєкту та заходів/ робіт, які було проведено для його реалізації</w:t>
            </w:r>
            <w:r>
              <w:rPr>
                <w:rFonts w:ascii="Times New Roman" w:hAnsi="Times New Roman"/>
                <w:vertAlign w:val="superscript"/>
                <w:lang w:val="uk-UA"/>
              </w:rPr>
              <w:t>3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Обсяг видатків,</w:t>
            </w:r>
          </w:p>
          <w:p w:rsidR="00017224" w:rsidRDefault="0001722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тис. грн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Отриманий результат</w:t>
            </w:r>
          </w:p>
        </w:tc>
      </w:tr>
      <w:tr w:rsidR="00017224" w:rsidTr="00A174AA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spacing w:line="240" w:lineRule="auto"/>
              <w:rPr>
                <w:rFonts w:ascii="Times New Roman" w:hAnsi="Times New Roman"/>
                <w:vertAlign w:val="superscript"/>
                <w:lang w:val="uk-UA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spacing w:line="240" w:lineRule="auto"/>
              <w:rPr>
                <w:rFonts w:ascii="Times New Roman" w:hAnsi="Times New Roman"/>
                <w:vertAlign w:val="superscript"/>
                <w:lang w:val="uk-UA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spacing w:line="240" w:lineRule="auto"/>
              <w:rPr>
                <w:rFonts w:ascii="Times New Roman" w:hAnsi="Times New Roman"/>
                <w:vertAlign w:val="superscript"/>
                <w:lang w:val="uk-UA"/>
              </w:rPr>
            </w:pPr>
          </w:p>
        </w:tc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spacing w:line="240" w:lineRule="auto"/>
              <w:rPr>
                <w:rFonts w:ascii="Times New Roman" w:hAnsi="Times New Roman"/>
                <w:vertAlign w:val="superscript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pStyle w:val="a4"/>
              <w:spacing w:line="240" w:lineRule="auto"/>
              <w:ind w:left="0" w:right="-191"/>
              <w:rPr>
                <w:rFonts w:ascii="Times New Roman" w:hAnsi="Times New Roman"/>
                <w:vertAlign w:val="super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План</w:t>
            </w:r>
            <w:r>
              <w:rPr>
                <w:rFonts w:ascii="Times New Roman" w:hAnsi="Times New Roman"/>
                <w:vertAlign w:val="superscript"/>
                <w:lang w:val="uk-UA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pStyle w:val="a4"/>
              <w:spacing w:line="240" w:lineRule="auto"/>
              <w:ind w:left="0" w:right="-195"/>
              <w:rPr>
                <w:rFonts w:ascii="Times New Roman" w:hAnsi="Times New Roman"/>
                <w:vertAlign w:val="super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Факт</w:t>
            </w:r>
            <w:r>
              <w:rPr>
                <w:rFonts w:ascii="Times New Roman" w:hAnsi="Times New Roman"/>
                <w:vertAlign w:val="superscript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vertAlign w:val="superscript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Залишок станом на кінець звітного періоду</w:t>
            </w:r>
            <w:r>
              <w:rPr>
                <w:rFonts w:ascii="Times New Roman" w:hAnsi="Times New Roman"/>
                <w:vertAlign w:val="superscript"/>
                <w:lang w:val="uk-UA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4" w:rsidRDefault="00017224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174AA" w:rsidTr="00A174A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CC" w:rsidRDefault="001549CC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CC" w:rsidRDefault="001549CC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CC" w:rsidRDefault="001549CC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CC" w:rsidRDefault="001549CC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CC" w:rsidRDefault="001549CC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CC" w:rsidRDefault="001549CC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CC" w:rsidRDefault="001549CC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CC" w:rsidRDefault="001549CC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CC" w:rsidRDefault="001549CC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</w:p>
        </w:tc>
      </w:tr>
      <w:tr w:rsidR="00A174AA" w:rsidRPr="001549CC" w:rsidTr="00A174A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Default="001549CC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1549CC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4551">
              <w:rPr>
                <w:rFonts w:ascii="Times New Roman" w:hAnsi="Times New Roman" w:cs="Times New Roman"/>
                <w:lang w:val="uk-UA"/>
              </w:rPr>
              <w:t>0004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1549CC" w:rsidP="001D543D">
            <w:pPr>
              <w:pStyle w:val="a4"/>
              <w:spacing w:line="312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884551">
              <w:rPr>
                <w:rFonts w:ascii="Times New Roman" w:hAnsi="Times New Roman" w:cs="Times New Roman"/>
                <w:lang w:val="uk-UA"/>
              </w:rPr>
              <w:t>Сортуємо сміття зараз – врятуємо довкілля наших нащадків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1549CC" w:rsidP="00884551">
            <w:pPr>
              <w:pStyle w:val="a4"/>
              <w:spacing w:line="312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884551">
              <w:rPr>
                <w:rFonts w:ascii="Times New Roman" w:hAnsi="Times New Roman" w:cs="Times New Roman"/>
                <w:lang w:val="uk-UA"/>
              </w:rPr>
              <w:t>Виконавчий комітет Степанківської сільської ради, 2020 рік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Default="001549CC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4551">
              <w:rPr>
                <w:rFonts w:ascii="Times New Roman" w:hAnsi="Times New Roman" w:cs="Times New Roman"/>
                <w:lang w:val="uk-UA"/>
              </w:rPr>
              <w:t xml:space="preserve">Розмістити контейнери для скла, а також контейнери для відпрацьованих елементів живлення. Скло, відпрацьовані елементи живлення не розкладаються більше 100 років. Появляються несанкціоновані сміттєзвалища. Закликаємо жителів до </w:t>
            </w:r>
            <w:proofErr w:type="spellStart"/>
            <w:r w:rsidRPr="00884551">
              <w:rPr>
                <w:rFonts w:ascii="Times New Roman" w:hAnsi="Times New Roman" w:cs="Times New Roman"/>
                <w:lang w:val="uk-UA"/>
              </w:rPr>
              <w:t>екочистого</w:t>
            </w:r>
            <w:proofErr w:type="spellEnd"/>
            <w:r w:rsidRPr="00884551">
              <w:rPr>
                <w:rFonts w:ascii="Times New Roman" w:hAnsi="Times New Roman" w:cs="Times New Roman"/>
                <w:lang w:val="uk-UA"/>
              </w:rPr>
              <w:t>, красивого майбутнього села.</w:t>
            </w:r>
          </w:p>
          <w:p w:rsidR="00A174AA" w:rsidRPr="00884551" w:rsidRDefault="00A174AA" w:rsidP="00A174AA">
            <w:pPr>
              <w:pStyle w:val="a4"/>
              <w:spacing w:line="312" w:lineRule="auto"/>
              <w:ind w:left="2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 розташування:</w:t>
            </w:r>
            <w:r w:rsidRPr="00A174AA">
              <w:rPr>
                <w:lang w:val="ru-RU"/>
              </w:rPr>
              <w:t xml:space="preserve"> </w:t>
            </w:r>
            <w:r w:rsidRPr="00A174AA">
              <w:rPr>
                <w:rFonts w:ascii="Times New Roman" w:hAnsi="Times New Roman" w:cs="Times New Roman"/>
                <w:lang w:val="uk-UA"/>
              </w:rPr>
              <w:t>село Хацьки, вул. Шевченка-Ювілейна; вул. Тищенка - Героїв України;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174AA">
              <w:rPr>
                <w:rFonts w:ascii="Times New Roman" w:hAnsi="Times New Roman" w:cs="Times New Roman"/>
                <w:lang w:val="uk-UA"/>
              </w:rPr>
              <w:t xml:space="preserve">в районі магазина «Зевс»; район амбулаторії; адміністративна будівля сільської ради </w:t>
            </w:r>
            <w:proofErr w:type="spellStart"/>
            <w:r w:rsidRPr="00A174AA">
              <w:rPr>
                <w:rFonts w:ascii="Times New Roman" w:hAnsi="Times New Roman" w:cs="Times New Roman"/>
                <w:lang w:val="uk-UA"/>
              </w:rPr>
              <w:t>с.Хацьки</w:t>
            </w:r>
            <w:proofErr w:type="spellEnd"/>
            <w:r w:rsidRPr="00A174AA">
              <w:rPr>
                <w:rFonts w:ascii="Times New Roman" w:hAnsi="Times New Roman" w:cs="Times New Roman"/>
                <w:lang w:val="uk-UA"/>
              </w:rPr>
              <w:t xml:space="preserve">; школа І-ІІІ ст. </w:t>
            </w:r>
            <w:proofErr w:type="spellStart"/>
            <w:r w:rsidRPr="00A174AA">
              <w:rPr>
                <w:rFonts w:ascii="Times New Roman" w:hAnsi="Times New Roman" w:cs="Times New Roman"/>
                <w:lang w:val="uk-UA"/>
              </w:rPr>
              <w:t>с.Хацьки</w:t>
            </w:r>
            <w:proofErr w:type="spellEnd"/>
            <w:r w:rsidRPr="00A174AA">
              <w:rPr>
                <w:rFonts w:ascii="Times New Roman" w:hAnsi="Times New Roman" w:cs="Times New Roman"/>
                <w:lang w:val="uk-UA"/>
              </w:rPr>
              <w:t>; магазин «Лисенка В.Д.»;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174AA">
              <w:rPr>
                <w:rFonts w:ascii="Times New Roman" w:hAnsi="Times New Roman" w:cs="Times New Roman"/>
                <w:lang w:val="uk-UA"/>
              </w:rPr>
              <w:t xml:space="preserve">магазин біля з/д вокзалу </w:t>
            </w:r>
            <w:proofErr w:type="spellStart"/>
            <w:r w:rsidRPr="00A174AA">
              <w:rPr>
                <w:rFonts w:ascii="Times New Roman" w:hAnsi="Times New Roman" w:cs="Times New Roman"/>
                <w:lang w:val="uk-UA"/>
              </w:rPr>
              <w:t>с.Хацьки</w:t>
            </w:r>
            <w:proofErr w:type="spellEnd"/>
            <w:r w:rsidR="0001722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1549CC" w:rsidP="001D543D">
            <w:pPr>
              <w:pStyle w:val="a4"/>
              <w:spacing w:line="312" w:lineRule="auto"/>
              <w:ind w:left="0" w:right="-103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4551">
              <w:rPr>
                <w:rFonts w:ascii="Times New Roman" w:hAnsi="Times New Roman" w:cs="Times New Roman"/>
                <w:lang w:val="uk-UA"/>
              </w:rPr>
              <w:t>45000,00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566066" w:rsidP="001D543D">
            <w:pPr>
              <w:pStyle w:val="a4"/>
              <w:spacing w:line="312" w:lineRule="auto"/>
              <w:ind w:left="0" w:right="-11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F725A8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Default="008F4BCD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Контейнери виготовлено та встановлено у відведених місцях</w:t>
            </w:r>
          </w:p>
        </w:tc>
      </w:tr>
      <w:tr w:rsidR="001D543D" w:rsidRPr="001549CC" w:rsidTr="00A174AA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Default="001549CC" w:rsidP="001549CC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1549CC" w:rsidP="00884551">
            <w:pPr>
              <w:jc w:val="both"/>
              <w:rPr>
                <w:rFonts w:ascii="Times New Roman" w:hAnsi="Times New Roman"/>
              </w:rPr>
            </w:pPr>
            <w:r w:rsidRPr="00884551">
              <w:rPr>
                <w:rFonts w:ascii="Times New Roman" w:hAnsi="Times New Roman"/>
              </w:rPr>
              <w:t>0012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1D543D" w:rsidRDefault="001549CC" w:rsidP="00884551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D543D">
              <w:rPr>
                <w:rFonts w:ascii="Times New Roman" w:hAnsi="Times New Roman"/>
                <w:lang w:val="ru-RU"/>
              </w:rPr>
              <w:t>Облаштування</w:t>
            </w:r>
            <w:proofErr w:type="spellEnd"/>
            <w:r w:rsidRPr="001D543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D543D">
              <w:rPr>
                <w:rFonts w:ascii="Times New Roman" w:hAnsi="Times New Roman"/>
                <w:lang w:val="ru-RU"/>
              </w:rPr>
              <w:t>зупинки</w:t>
            </w:r>
            <w:proofErr w:type="spellEnd"/>
            <w:r w:rsidRPr="001D543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D543D">
              <w:rPr>
                <w:rFonts w:ascii="Times New Roman" w:hAnsi="Times New Roman"/>
                <w:lang w:val="ru-RU"/>
              </w:rPr>
              <w:t>громадського</w:t>
            </w:r>
            <w:proofErr w:type="spellEnd"/>
            <w:r w:rsidRPr="001D543D">
              <w:rPr>
                <w:rFonts w:ascii="Times New Roman" w:hAnsi="Times New Roman"/>
                <w:lang w:val="ru-RU"/>
              </w:rPr>
              <w:t xml:space="preserve"> транспорту в </w:t>
            </w:r>
            <w:proofErr w:type="spellStart"/>
            <w:r w:rsidRPr="001D543D">
              <w:rPr>
                <w:rFonts w:ascii="Times New Roman" w:hAnsi="Times New Roman"/>
                <w:lang w:val="ru-RU"/>
              </w:rPr>
              <w:t>центрі</w:t>
            </w:r>
            <w:proofErr w:type="spellEnd"/>
            <w:r w:rsidRPr="001D543D">
              <w:rPr>
                <w:rFonts w:ascii="Times New Roman" w:hAnsi="Times New Roman"/>
                <w:lang w:val="ru-RU"/>
              </w:rPr>
              <w:t xml:space="preserve"> села Степанки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1549CC" w:rsidP="00884551">
            <w:pPr>
              <w:pStyle w:val="a4"/>
              <w:spacing w:line="312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884551">
              <w:rPr>
                <w:rFonts w:ascii="Times New Roman" w:hAnsi="Times New Roman" w:cs="Times New Roman"/>
                <w:lang w:val="uk-UA"/>
              </w:rPr>
              <w:t>Виконавчий комітет Степанківської сільської ради, 2020 рік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1" w:rsidRPr="00884551" w:rsidRDefault="00884551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4551">
              <w:rPr>
                <w:rFonts w:ascii="Times New Roman" w:hAnsi="Times New Roman" w:cs="Times New Roman"/>
                <w:lang w:val="uk-UA"/>
              </w:rPr>
              <w:t xml:space="preserve">В рамках проєкту плануємо встановити зупинку по вулиці Героїв України, </w:t>
            </w:r>
            <w:proofErr w:type="spellStart"/>
            <w:r w:rsidRPr="00884551">
              <w:rPr>
                <w:rFonts w:ascii="Times New Roman" w:hAnsi="Times New Roman" w:cs="Times New Roman"/>
                <w:lang w:val="uk-UA"/>
              </w:rPr>
              <w:t>с.Степанки</w:t>
            </w:r>
            <w:proofErr w:type="spellEnd"/>
            <w:r w:rsidRPr="00884551">
              <w:rPr>
                <w:rFonts w:ascii="Times New Roman" w:hAnsi="Times New Roman" w:cs="Times New Roman"/>
                <w:lang w:val="uk-UA"/>
              </w:rPr>
              <w:t>, біля Будинку культури. Проект важливий для громади, оскільки людей маршрутом користується чимало, переважна кількість – діти.</w:t>
            </w:r>
          </w:p>
          <w:p w:rsidR="001549CC" w:rsidRDefault="00884551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4551">
              <w:rPr>
                <w:rFonts w:ascii="Times New Roman" w:hAnsi="Times New Roman" w:cs="Times New Roman"/>
                <w:lang w:val="uk-UA"/>
              </w:rPr>
              <w:lastRenderedPageBreak/>
              <w:t>Автобусна зупинка – місце, де постійно зупиняється транспорт, це багатофункціональна споруда, на підвищення комфорту пасажирів, їх захист від погодних умов та ДТП. Для реалізації цього проєкту планується залучити батьків школярів, які готові взяти участь</w:t>
            </w:r>
            <w:r w:rsidR="00A174AA">
              <w:rPr>
                <w:rFonts w:ascii="Times New Roman" w:hAnsi="Times New Roman" w:cs="Times New Roman"/>
                <w:lang w:val="uk-UA"/>
              </w:rPr>
              <w:t xml:space="preserve"> при монтажі автобусної зупинки.</w:t>
            </w:r>
          </w:p>
          <w:p w:rsidR="00A174AA" w:rsidRPr="00A174AA" w:rsidRDefault="00A174AA" w:rsidP="00A174AA">
            <w:pPr>
              <w:pStyle w:val="a4"/>
              <w:spacing w:line="312" w:lineRule="auto"/>
              <w:ind w:left="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A174AA">
              <w:rPr>
                <w:rFonts w:ascii="Times New Roman" w:hAnsi="Times New Roman" w:cs="Times New Roman"/>
                <w:lang w:val="uk-UA"/>
              </w:rPr>
              <w:t>Місце розташування:</w:t>
            </w:r>
            <w:r w:rsidRPr="00A174AA">
              <w:rPr>
                <w:lang w:val="ru-RU"/>
              </w:rPr>
              <w:t xml:space="preserve"> </w:t>
            </w:r>
            <w:r w:rsidRPr="00A174AA">
              <w:rPr>
                <w:rFonts w:ascii="Times New Roman" w:hAnsi="Times New Roman" w:cs="Times New Roman"/>
                <w:lang w:val="uk-UA"/>
              </w:rPr>
              <w:t>село Степанки, вул. Героїв України,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174AA">
              <w:rPr>
                <w:rFonts w:ascii="Times New Roman" w:hAnsi="Times New Roman" w:cs="Times New Roman"/>
                <w:lang w:val="uk-UA"/>
              </w:rPr>
              <w:t>77-79,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174AA">
              <w:rPr>
                <w:rFonts w:ascii="Times New Roman" w:hAnsi="Times New Roman" w:cs="Times New Roman"/>
                <w:lang w:val="uk-UA"/>
              </w:rPr>
              <w:t>біля Будинку культури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884551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4551">
              <w:rPr>
                <w:rFonts w:ascii="Times New Roman" w:hAnsi="Times New Roman" w:cs="Times New Roman"/>
                <w:lang w:val="uk-UA"/>
              </w:rPr>
              <w:lastRenderedPageBreak/>
              <w:t>28000,00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884551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884551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Default="008F4BCD" w:rsidP="001549CC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Зупинку громадського транспорту виготовлено та встановлено</w:t>
            </w:r>
          </w:p>
        </w:tc>
      </w:tr>
      <w:tr w:rsidR="001D543D" w:rsidRPr="001549CC" w:rsidTr="00A174AA">
        <w:trPr>
          <w:trHeight w:val="269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1" w:rsidRDefault="00884551" w:rsidP="00884551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1" w:rsidRPr="00884551" w:rsidRDefault="00884551" w:rsidP="00884551">
            <w:pPr>
              <w:jc w:val="both"/>
              <w:rPr>
                <w:rFonts w:ascii="Times New Roman" w:hAnsi="Times New Roman"/>
              </w:rPr>
            </w:pPr>
            <w:r w:rsidRPr="00884551">
              <w:rPr>
                <w:rFonts w:ascii="Times New Roman" w:hAnsi="Times New Roman"/>
              </w:rPr>
              <w:t>0001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1" w:rsidRPr="00884551" w:rsidRDefault="00884551" w:rsidP="0088455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84551">
              <w:rPr>
                <w:rFonts w:ascii="Times New Roman" w:hAnsi="Times New Roman"/>
              </w:rPr>
              <w:t>Куточок</w:t>
            </w:r>
            <w:proofErr w:type="spellEnd"/>
            <w:r w:rsidRPr="00884551">
              <w:rPr>
                <w:rFonts w:ascii="Times New Roman" w:hAnsi="Times New Roman"/>
              </w:rPr>
              <w:t xml:space="preserve"> </w:t>
            </w:r>
            <w:proofErr w:type="spellStart"/>
            <w:r w:rsidRPr="00884551">
              <w:rPr>
                <w:rFonts w:ascii="Times New Roman" w:hAnsi="Times New Roman"/>
              </w:rPr>
              <w:t>старожитностей</w:t>
            </w:r>
            <w:proofErr w:type="spellEnd"/>
            <w:r w:rsidRPr="00884551">
              <w:rPr>
                <w:rFonts w:ascii="Times New Roman" w:hAnsi="Times New Roman"/>
              </w:rPr>
              <w:t xml:space="preserve"> </w:t>
            </w:r>
            <w:proofErr w:type="spellStart"/>
            <w:r w:rsidRPr="00884551">
              <w:rPr>
                <w:rFonts w:ascii="Times New Roman" w:hAnsi="Times New Roman"/>
              </w:rPr>
              <w:t>місцевої</w:t>
            </w:r>
            <w:proofErr w:type="spellEnd"/>
            <w:r w:rsidRPr="00884551">
              <w:rPr>
                <w:rFonts w:ascii="Times New Roman" w:hAnsi="Times New Roman"/>
              </w:rPr>
              <w:t xml:space="preserve"> </w:t>
            </w:r>
            <w:proofErr w:type="spellStart"/>
            <w:r w:rsidRPr="00884551">
              <w:rPr>
                <w:rFonts w:ascii="Times New Roman" w:hAnsi="Times New Roman"/>
              </w:rPr>
              <w:t>громади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1" w:rsidRPr="00884551" w:rsidRDefault="00884551" w:rsidP="00884551">
            <w:pPr>
              <w:pStyle w:val="a4"/>
              <w:spacing w:line="312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884551">
              <w:rPr>
                <w:rFonts w:ascii="Times New Roman" w:hAnsi="Times New Roman" w:cs="Times New Roman"/>
                <w:lang w:val="uk-UA"/>
              </w:rPr>
              <w:t>Виконавчий комітет Степанківської сільської ради, 2020 рік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1" w:rsidRDefault="00884551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4551">
              <w:rPr>
                <w:rFonts w:ascii="Times New Roman" w:hAnsi="Times New Roman" w:cs="Times New Roman"/>
                <w:lang w:val="uk-UA"/>
              </w:rPr>
              <w:t>Мешканці громади, молодь недостатньо поінформовані про історичну спадщину сіл громади, а також наявні історичні знахідки на території сіл та адміністративних меж громади, що свідчать про безперервність і</w:t>
            </w:r>
            <w:r w:rsidR="00A174AA">
              <w:rPr>
                <w:rFonts w:ascii="Times New Roman" w:hAnsi="Times New Roman" w:cs="Times New Roman"/>
                <w:lang w:val="uk-UA"/>
              </w:rPr>
              <w:t>сторії краю.</w:t>
            </w:r>
          </w:p>
          <w:p w:rsidR="00A174AA" w:rsidRPr="00A174AA" w:rsidRDefault="00A174AA" w:rsidP="00A174AA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174AA">
              <w:rPr>
                <w:rFonts w:ascii="Times New Roman" w:hAnsi="Times New Roman" w:cs="Times New Roman"/>
                <w:lang w:val="uk-UA"/>
              </w:rPr>
              <w:t>Місце розташування: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174AA">
              <w:rPr>
                <w:rFonts w:ascii="Times New Roman" w:hAnsi="Times New Roman" w:cs="Times New Roman"/>
                <w:lang w:val="uk-UA"/>
              </w:rPr>
              <w:t>село Хацьки,</w:t>
            </w:r>
          </w:p>
          <w:p w:rsidR="00A174AA" w:rsidRPr="00884551" w:rsidRDefault="00A174AA" w:rsidP="00A174AA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174AA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A174AA">
              <w:rPr>
                <w:rFonts w:ascii="Times New Roman" w:hAnsi="Times New Roman" w:cs="Times New Roman"/>
                <w:lang w:val="uk-UA"/>
              </w:rPr>
              <w:t>Т.Шевченка</w:t>
            </w:r>
            <w:proofErr w:type="spellEnd"/>
            <w:r w:rsidRPr="00A174AA">
              <w:rPr>
                <w:rFonts w:ascii="Times New Roman" w:hAnsi="Times New Roman" w:cs="Times New Roman"/>
                <w:lang w:val="uk-UA"/>
              </w:rPr>
              <w:t>, 69а, Будинок культури</w:t>
            </w:r>
            <w:r w:rsidR="0001722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1" w:rsidRPr="00884551" w:rsidRDefault="00884551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4551">
              <w:rPr>
                <w:rFonts w:ascii="Times New Roman" w:hAnsi="Times New Roman" w:cs="Times New Roman"/>
                <w:lang w:val="uk-UA"/>
              </w:rPr>
              <w:t>22000,00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1" w:rsidRPr="00884551" w:rsidRDefault="00F725A8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1" w:rsidRPr="00884551" w:rsidRDefault="00F725A8" w:rsidP="00F725A8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51" w:rsidRDefault="008F4BCD" w:rsidP="00884551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Виготовлено мобільні стенди для розміщення колекції історичних знахідок</w:t>
            </w:r>
          </w:p>
        </w:tc>
      </w:tr>
      <w:tr w:rsidR="00884551" w:rsidTr="00A174AA">
        <w:tc>
          <w:tcPr>
            <w:tcW w:w="9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CC" w:rsidRPr="00884551" w:rsidRDefault="001549CC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4551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884551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4551">
              <w:rPr>
                <w:rFonts w:ascii="Times New Roman" w:hAnsi="Times New Roman" w:cs="Times New Roman"/>
                <w:lang w:val="uk-UA"/>
              </w:rPr>
              <w:t>95000,00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F725A8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C" w:rsidRPr="00884551" w:rsidRDefault="00F725A8" w:rsidP="00884551">
            <w:pPr>
              <w:pStyle w:val="a4"/>
              <w:spacing w:line="312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9CC" w:rsidRDefault="001549CC">
            <w:pPr>
              <w:pStyle w:val="a4"/>
              <w:spacing w:line="312" w:lineRule="auto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</w:t>
            </w:r>
          </w:p>
        </w:tc>
      </w:tr>
    </w:tbl>
    <w:p w:rsidR="001549CC" w:rsidRDefault="001549CC" w:rsidP="001549CC">
      <w:pPr>
        <w:pStyle w:val="a4"/>
        <w:spacing w:after="0" w:line="312" w:lineRule="auto"/>
        <w:ind w:left="0" w:firstLine="709"/>
        <w:jc w:val="center"/>
        <w:rPr>
          <w:rFonts w:ascii="Times New Roman" w:hAnsi="Times New Roman"/>
          <w:lang w:val="uk-UA"/>
        </w:rPr>
      </w:pPr>
    </w:p>
    <w:p w:rsidR="001549CC" w:rsidRDefault="00A174AA" w:rsidP="001549CC">
      <w:pPr>
        <w:pStyle w:val="a4"/>
        <w:spacing w:after="0" w:line="312" w:lineRule="auto"/>
        <w:ind w:left="0"/>
        <w:jc w:val="both"/>
        <w:rPr>
          <w:rFonts w:ascii="Times New Roman" w:hAnsi="Times New Roman"/>
          <w:b/>
          <w:lang w:val="uk-UA"/>
        </w:rPr>
      </w:pPr>
      <w:r w:rsidRPr="00017224">
        <w:rPr>
          <w:rFonts w:ascii="Times New Roman" w:hAnsi="Times New Roman"/>
          <w:u w:val="single"/>
          <w:lang w:val="uk-UA"/>
        </w:rPr>
        <w:t>«01» квітня 2020 року</w:t>
      </w:r>
      <w:r w:rsidR="00D2733C">
        <w:rPr>
          <w:rFonts w:ascii="Times New Roman" w:hAnsi="Times New Roman"/>
          <w:b/>
          <w:lang w:val="uk-UA"/>
        </w:rPr>
        <w:t xml:space="preserve">      _________________</w:t>
      </w:r>
      <w:r w:rsidR="001549CC">
        <w:rPr>
          <w:rFonts w:ascii="Times New Roman" w:hAnsi="Times New Roman"/>
          <w:b/>
          <w:lang w:val="uk-UA"/>
        </w:rPr>
        <w:t xml:space="preserve">_      </w:t>
      </w:r>
      <w:r w:rsidR="00D2733C">
        <w:rPr>
          <w:rFonts w:ascii="Times New Roman" w:hAnsi="Times New Roman"/>
          <w:b/>
          <w:lang w:val="uk-UA"/>
        </w:rPr>
        <w:t xml:space="preserve">      </w:t>
      </w:r>
      <w:r w:rsidR="001549CC">
        <w:rPr>
          <w:rFonts w:ascii="Times New Roman" w:hAnsi="Times New Roman"/>
          <w:b/>
          <w:lang w:val="uk-UA"/>
        </w:rPr>
        <w:t xml:space="preserve">  </w:t>
      </w:r>
      <w:r w:rsidR="00017224" w:rsidRPr="00017224">
        <w:rPr>
          <w:rFonts w:ascii="Times New Roman" w:hAnsi="Times New Roman"/>
          <w:u w:val="single"/>
          <w:lang w:val="uk-UA"/>
        </w:rPr>
        <w:t>Овчаренко Т.О.</w:t>
      </w:r>
    </w:p>
    <w:p w:rsidR="001549CC" w:rsidRDefault="001549CC" w:rsidP="001549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         дата                                         підпис                         ПІБ керівника відповідального</w:t>
      </w:r>
    </w:p>
    <w:p w:rsidR="001549CC" w:rsidRDefault="001549CC" w:rsidP="001549CC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                                                                                               структурного підрозділу місцевого </w:t>
      </w:r>
    </w:p>
    <w:p w:rsidR="001549CC" w:rsidRDefault="001549CC" w:rsidP="001549CC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                                                                                               органу влади</w:t>
      </w:r>
    </w:p>
    <w:p w:rsidR="001549CC" w:rsidRDefault="001549CC" w:rsidP="001549CC">
      <w:pPr>
        <w:pStyle w:val="a4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</w:p>
    <w:p w:rsidR="001549CC" w:rsidRPr="00007820" w:rsidRDefault="001549CC" w:rsidP="001549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vertAlign w:val="superscript"/>
          <w:lang w:val="uk-UA"/>
        </w:rPr>
        <w:t>1</w:t>
      </w:r>
      <w:r>
        <w:rPr>
          <w:rFonts w:ascii="Times New Roman" w:hAnsi="Times New Roman"/>
          <w:lang w:val="uk-UA"/>
        </w:rPr>
        <w:t xml:space="preserve"> </w:t>
      </w:r>
      <w:r w:rsidRPr="00007820">
        <w:rPr>
          <w:rFonts w:ascii="Times New Roman" w:hAnsi="Times New Roman"/>
          <w:sz w:val="16"/>
          <w:szCs w:val="16"/>
          <w:lang w:val="uk-UA"/>
        </w:rPr>
        <w:t>Повинні відповідати даним реєстру проєктів</w:t>
      </w:r>
    </w:p>
    <w:p w:rsidR="001549CC" w:rsidRPr="00007820" w:rsidRDefault="001549CC" w:rsidP="001549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  <w:r w:rsidRPr="00007820">
        <w:rPr>
          <w:rFonts w:ascii="Times New Roman" w:hAnsi="Times New Roman"/>
          <w:sz w:val="16"/>
          <w:szCs w:val="16"/>
          <w:vertAlign w:val="superscript"/>
          <w:lang w:val="uk-UA"/>
        </w:rPr>
        <w:t>2</w:t>
      </w:r>
      <w:r w:rsidRPr="00007820">
        <w:rPr>
          <w:rFonts w:ascii="Times New Roman" w:hAnsi="Times New Roman"/>
          <w:sz w:val="16"/>
          <w:szCs w:val="16"/>
          <w:lang w:val="uk-UA"/>
        </w:rPr>
        <w:t xml:space="preserve"> Головний розпорядник коштів – визначений рішенням про місцевий бюджет, термін реалізації не повинен перевищувати бюджетний період</w:t>
      </w:r>
    </w:p>
    <w:p w:rsidR="001549CC" w:rsidRPr="00007820" w:rsidRDefault="001549CC" w:rsidP="001549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  <w:r w:rsidRPr="00007820">
        <w:rPr>
          <w:rFonts w:ascii="Times New Roman" w:hAnsi="Times New Roman"/>
          <w:sz w:val="16"/>
          <w:szCs w:val="16"/>
          <w:vertAlign w:val="superscript"/>
          <w:lang w:val="uk-UA"/>
        </w:rPr>
        <w:t>3</w:t>
      </w:r>
      <w:r w:rsidRPr="00007820">
        <w:rPr>
          <w:rFonts w:ascii="Times New Roman" w:hAnsi="Times New Roman"/>
          <w:sz w:val="16"/>
          <w:szCs w:val="16"/>
          <w:lang w:val="uk-UA"/>
        </w:rPr>
        <w:t xml:space="preserve"> Необхідно зазначити посилання на електронну адресу, яка містить інформацію про громадський проєкт відповідно до встановленого стандарту (бланку) з повним описом проєкту, очікуваним результатом, обґрунтування необхідності його впровадження</w:t>
      </w:r>
    </w:p>
    <w:p w:rsidR="001549CC" w:rsidRPr="00007820" w:rsidRDefault="001549CC" w:rsidP="001549C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FF0000"/>
          <w:sz w:val="16"/>
          <w:szCs w:val="16"/>
          <w:lang w:val="uk-UA"/>
        </w:rPr>
      </w:pPr>
      <w:r w:rsidRPr="00007820">
        <w:rPr>
          <w:rFonts w:ascii="Times New Roman" w:hAnsi="Times New Roman"/>
          <w:sz w:val="16"/>
          <w:szCs w:val="16"/>
          <w:vertAlign w:val="superscript"/>
          <w:lang w:val="uk-UA"/>
        </w:rPr>
        <w:t>4</w:t>
      </w:r>
      <w:r w:rsidRPr="00007820">
        <w:rPr>
          <w:rFonts w:ascii="Times New Roman" w:hAnsi="Times New Roman"/>
          <w:sz w:val="16"/>
          <w:szCs w:val="16"/>
          <w:lang w:val="uk-UA"/>
        </w:rPr>
        <w:t xml:space="preserve"> Обсяг бюджетних призначень головного розпорядника коштів </w:t>
      </w:r>
    </w:p>
    <w:p w:rsidR="001549CC" w:rsidRPr="00007820" w:rsidRDefault="001549CC" w:rsidP="001549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  <w:r w:rsidRPr="00007820">
        <w:rPr>
          <w:rFonts w:ascii="Times New Roman" w:hAnsi="Times New Roman"/>
          <w:sz w:val="16"/>
          <w:szCs w:val="16"/>
          <w:vertAlign w:val="superscript"/>
          <w:lang w:val="uk-UA"/>
        </w:rPr>
        <w:t>5</w:t>
      </w:r>
      <w:r w:rsidRPr="00007820">
        <w:rPr>
          <w:rFonts w:ascii="Times New Roman" w:hAnsi="Times New Roman"/>
          <w:sz w:val="16"/>
          <w:szCs w:val="16"/>
          <w:lang w:val="uk-UA"/>
        </w:rPr>
        <w:t xml:space="preserve"> Обсяг коштів, спрямований на фінансування проєкту у звітному періоді</w:t>
      </w:r>
    </w:p>
    <w:p w:rsidR="001549CC" w:rsidRPr="00007820" w:rsidRDefault="001549CC" w:rsidP="001549C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  <w:r w:rsidRPr="00007820">
        <w:rPr>
          <w:rFonts w:ascii="Times New Roman" w:hAnsi="Times New Roman"/>
          <w:sz w:val="16"/>
          <w:szCs w:val="16"/>
          <w:vertAlign w:val="superscript"/>
          <w:lang w:val="uk-UA"/>
        </w:rPr>
        <w:t>6</w:t>
      </w:r>
      <w:r w:rsidRPr="00007820">
        <w:rPr>
          <w:rFonts w:ascii="Times New Roman" w:hAnsi="Times New Roman"/>
          <w:sz w:val="16"/>
          <w:szCs w:val="16"/>
          <w:lang w:val="uk-UA"/>
        </w:rPr>
        <w:t xml:space="preserve"> Різниця між плановим та фактичним обсягом коштів</w:t>
      </w:r>
      <w:r w:rsidRPr="00007820">
        <w:rPr>
          <w:rFonts w:ascii="Times New Roman" w:hAnsi="Times New Roman"/>
          <w:color w:val="FF0000"/>
          <w:sz w:val="16"/>
          <w:szCs w:val="16"/>
          <w:lang w:val="uk-UA"/>
        </w:rPr>
        <w:t xml:space="preserve"> </w:t>
      </w:r>
    </w:p>
    <w:p w:rsidR="00A35C62" w:rsidRPr="00007820" w:rsidRDefault="001549CC" w:rsidP="0000782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  <w:r w:rsidRPr="00007820">
        <w:rPr>
          <w:rFonts w:ascii="Times New Roman" w:hAnsi="Times New Roman"/>
          <w:sz w:val="16"/>
          <w:szCs w:val="16"/>
          <w:vertAlign w:val="superscript"/>
          <w:lang w:val="uk-UA"/>
        </w:rPr>
        <w:t>7</w:t>
      </w:r>
      <w:r w:rsidRPr="00007820">
        <w:rPr>
          <w:rFonts w:ascii="Times New Roman" w:hAnsi="Times New Roman"/>
          <w:sz w:val="16"/>
          <w:szCs w:val="16"/>
          <w:lang w:val="uk-UA"/>
        </w:rPr>
        <w:t xml:space="preserve"> Коротко відобразити основні результати реалізації пр</w:t>
      </w:r>
      <w:r w:rsidR="00007820" w:rsidRPr="00007820">
        <w:rPr>
          <w:rFonts w:ascii="Times New Roman" w:hAnsi="Times New Roman"/>
          <w:sz w:val="16"/>
          <w:szCs w:val="16"/>
          <w:lang w:val="uk-UA"/>
        </w:rPr>
        <w:t>оєкту та рівень досягнення мети.</w:t>
      </w:r>
    </w:p>
    <w:sectPr w:rsidR="00A35C62" w:rsidRPr="00007820" w:rsidSect="001549C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66"/>
    <w:rsid w:val="00007820"/>
    <w:rsid w:val="00017224"/>
    <w:rsid w:val="001549CC"/>
    <w:rsid w:val="001D543D"/>
    <w:rsid w:val="00566066"/>
    <w:rsid w:val="00884551"/>
    <w:rsid w:val="008F4BCD"/>
    <w:rsid w:val="00A174AA"/>
    <w:rsid w:val="00A35C62"/>
    <w:rsid w:val="00D2733C"/>
    <w:rsid w:val="00F25F66"/>
    <w:rsid w:val="00F7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A724"/>
  <w15:chartTrackingRefBased/>
  <w15:docId w15:val="{F7599828-28E0-4342-9911-472301F6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C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Paragraphe de liste PBLH Знак,Bullet Points Знак,Liste Paragraf Знак,Graph &amp; Table tite Знак,Content2 Знак"/>
    <w:link w:val="a4"/>
    <w:uiPriority w:val="34"/>
    <w:locked/>
    <w:rsid w:val="001549CC"/>
  </w:style>
  <w:style w:type="paragraph" w:styleId="a4">
    <w:name w:val="List Paragraph"/>
    <w:aliases w:val="Paragraphe de liste PBLH,Bullet Points,Liste Paragraf,Graph &amp; Table tite,Content2"/>
    <w:basedOn w:val="a"/>
    <w:link w:val="a3"/>
    <w:uiPriority w:val="34"/>
    <w:qFormat/>
    <w:rsid w:val="001549CC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39"/>
    <w:rsid w:val="001549CC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8BB8B-9270-47DE-8D29-2316BB6A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2020-05-25T06:52:00Z</dcterms:created>
  <dcterms:modified xsi:type="dcterms:W3CDTF">2020-05-25T06:52:00Z</dcterms:modified>
</cp:coreProperties>
</file>