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theme/themeOverride3.xml" ContentType="application/vnd.openxmlformats-officedocument.themeOverride+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9.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0.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1.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2.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3.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4.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5.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6.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7.xml" ContentType="application/vnd.openxmlformats-officedocument.drawingml.chart+xml"/>
  <Override PartName="/word/theme/themeOverride4.xml" ContentType="application/vnd.openxmlformats-officedocument.themeOverride+xml"/>
  <Override PartName="/word/charts/chart28.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9.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30.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31.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2.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3.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4.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5.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6.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7.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8.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9.xml" ContentType="application/vnd.openxmlformats-officedocument.drawingml.chart+xml"/>
  <Override PartName="/word/theme/themeOverride5.xml" ContentType="application/vnd.openxmlformats-officedocument.themeOverride+xml"/>
  <Override PartName="/word/charts/chart40.xml" ContentType="application/vnd.openxmlformats-officedocument.drawingml.chart+xml"/>
  <Override PartName="/word/theme/themeOverride6.xml" ContentType="application/vnd.openxmlformats-officedocument.themeOverride+xml"/>
  <Override PartName="/word/charts/chart41.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42.xml" ContentType="application/vnd.openxmlformats-officedocument.drawingml.chart+xml"/>
  <Override PartName="/word/charts/style36.xml" ContentType="application/vnd.ms-office.chartstyle+xml"/>
  <Override PartName="/word/charts/colors3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D1" w:rsidRPr="002E1C88" w:rsidRDefault="00665601" w:rsidP="002E1C88">
      <w:pPr>
        <w:tabs>
          <w:tab w:val="center" w:pos="792"/>
          <w:tab w:val="center" w:pos="6572"/>
        </w:tabs>
        <w:spacing w:after="0" w:line="240" w:lineRule="auto"/>
        <w:jc w:val="center"/>
        <w:rPr>
          <w:sz w:val="28"/>
          <w:szCs w:val="28"/>
        </w:rPr>
      </w:pPr>
      <w:r w:rsidRPr="002E1C88">
        <w:rPr>
          <w:rFonts w:ascii="Times New Roman" w:eastAsia="Times New Roman" w:hAnsi="Times New Roman" w:cs="Times New Roman"/>
          <w:b/>
          <w:sz w:val="28"/>
          <w:szCs w:val="28"/>
        </w:rPr>
        <w:t>Результати гендерного аналізу бюджетної програми</w:t>
      </w:r>
    </w:p>
    <w:p w:rsidR="007539D6" w:rsidRDefault="007539D6" w:rsidP="002E1C88">
      <w:pPr>
        <w:spacing w:after="0" w:line="240" w:lineRule="auto"/>
        <w:jc w:val="both"/>
        <w:rPr>
          <w:rFonts w:ascii="Times New Roman" w:eastAsia="Times New Roman" w:hAnsi="Times New Roman" w:cs="Times New Roman"/>
          <w:sz w:val="28"/>
          <w:szCs w:val="28"/>
          <w:u w:val="single" w:color="000000"/>
        </w:rPr>
      </w:pPr>
    </w:p>
    <w:tbl>
      <w:tblPr>
        <w:tblStyle w:val="a3"/>
        <w:tblW w:w="10060" w:type="dxa"/>
        <w:tblLook w:val="04A0" w:firstRow="1" w:lastRow="0" w:firstColumn="1" w:lastColumn="0" w:noHBand="0" w:noVBand="1"/>
      </w:tblPr>
      <w:tblGrid>
        <w:gridCol w:w="10060"/>
      </w:tblGrid>
      <w:tr w:rsidR="007539D6" w:rsidTr="00CE49B4">
        <w:trPr>
          <w:trHeight w:val="1051"/>
        </w:trPr>
        <w:tc>
          <w:tcPr>
            <w:tcW w:w="10060" w:type="dxa"/>
            <w:tcBorders>
              <w:top w:val="nil"/>
              <w:left w:val="nil"/>
              <w:bottom w:val="single" w:sz="4" w:space="0" w:color="auto"/>
              <w:right w:val="nil"/>
            </w:tcBorders>
          </w:tcPr>
          <w:p w:rsidR="007539D6" w:rsidRPr="007539D6" w:rsidRDefault="00CE49B4" w:rsidP="00444E1C">
            <w:pPr>
              <w:jc w:val="center"/>
              <w:rPr>
                <w:rFonts w:ascii="Times New Roman" w:eastAsia="Times New Roman" w:hAnsi="Times New Roman" w:cs="Times New Roman"/>
                <w:b/>
                <w:sz w:val="28"/>
                <w:szCs w:val="28"/>
                <w:u w:val="single" w:color="000000"/>
              </w:rPr>
            </w:pPr>
            <w:r>
              <w:rPr>
                <w:rFonts w:ascii="Times New Roman" w:hAnsi="Times New Roman" w:cs="Times New Roman"/>
                <w:b/>
                <w:sz w:val="28"/>
                <w:szCs w:val="28"/>
                <w:lang w:val="uk-UA"/>
              </w:rPr>
              <w:t>КПКВКМБ 021102</w:t>
            </w:r>
            <w:r w:rsidR="00C00E0E">
              <w:rPr>
                <w:rFonts w:ascii="Times New Roman" w:hAnsi="Times New Roman" w:cs="Times New Roman"/>
                <w:b/>
                <w:sz w:val="28"/>
                <w:szCs w:val="28"/>
                <w:lang w:val="uk-UA"/>
              </w:rPr>
              <w:t>0 «</w:t>
            </w:r>
            <w:r w:rsidRPr="00CE49B4">
              <w:rPr>
                <w:rFonts w:ascii="Times New Roman" w:hAnsi="Times New Roman" w:cs="Times New Roman"/>
                <w:sz w:val="28"/>
                <w:szCs w:val="28"/>
              </w:rPr>
              <w:t>Надання загальної середньої освіти загальноосвітніми навчаль</w:t>
            </w:r>
            <w:r w:rsidR="00444E1C">
              <w:rPr>
                <w:rFonts w:ascii="Times New Roman" w:hAnsi="Times New Roman" w:cs="Times New Roman"/>
                <w:sz w:val="28"/>
                <w:szCs w:val="28"/>
              </w:rPr>
              <w:t>ними закладами (в т. ч. школою-</w:t>
            </w:r>
            <w:r w:rsidR="00444E1C">
              <w:rPr>
                <w:rFonts w:ascii="Times New Roman" w:hAnsi="Times New Roman" w:cs="Times New Roman"/>
                <w:sz w:val="28"/>
                <w:szCs w:val="28"/>
                <w:lang w:val="uk-UA"/>
              </w:rPr>
              <w:t>дитячим</w:t>
            </w:r>
            <w:r w:rsidRPr="00CE49B4">
              <w:rPr>
                <w:rFonts w:ascii="Times New Roman" w:hAnsi="Times New Roman" w:cs="Times New Roman"/>
                <w:sz w:val="28"/>
                <w:szCs w:val="28"/>
              </w:rPr>
              <w:t xml:space="preserve"> садком, інтернатом при школі), спеціалізованими школами, ліцеями, гімназіями, колегіумами</w:t>
            </w:r>
            <w:r w:rsidR="007539D6" w:rsidRPr="007539D6">
              <w:rPr>
                <w:rFonts w:ascii="Times New Roman" w:hAnsi="Times New Roman" w:cs="Times New Roman"/>
                <w:b/>
                <w:sz w:val="28"/>
                <w:szCs w:val="28"/>
                <w:lang w:val="uk-UA"/>
              </w:rPr>
              <w:t>»</w:t>
            </w:r>
          </w:p>
        </w:tc>
      </w:tr>
    </w:tbl>
    <w:p w:rsidR="00BF20D1" w:rsidRPr="002E1C88" w:rsidRDefault="00665601" w:rsidP="007539D6">
      <w:pPr>
        <w:spacing w:after="0" w:line="240" w:lineRule="auto"/>
        <w:jc w:val="center"/>
        <w:rPr>
          <w:sz w:val="28"/>
          <w:szCs w:val="28"/>
        </w:rPr>
      </w:pPr>
      <w:r w:rsidRPr="002E1C88">
        <w:rPr>
          <w:rFonts w:ascii="Times New Roman" w:eastAsia="Times New Roman" w:hAnsi="Times New Roman" w:cs="Times New Roman"/>
          <w:sz w:val="28"/>
          <w:szCs w:val="28"/>
          <w:u w:val="single" w:color="000000"/>
        </w:rPr>
        <w:t>(КПКВК, найменування бюджетної програми)</w:t>
      </w:r>
    </w:p>
    <w:p w:rsidR="00943AEC" w:rsidRDefault="00F70133" w:rsidP="00943AE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у 2019 році</w:t>
      </w:r>
    </w:p>
    <w:p w:rsidR="00F70133" w:rsidRPr="00F70133" w:rsidRDefault="00F70133" w:rsidP="00943AEC">
      <w:pPr>
        <w:spacing w:after="0" w:line="240" w:lineRule="auto"/>
        <w:jc w:val="center"/>
        <w:rPr>
          <w:rFonts w:ascii="Times New Roman" w:hAnsi="Times New Roman" w:cs="Times New Roman"/>
          <w:b/>
          <w:sz w:val="28"/>
          <w:szCs w:val="28"/>
          <w:lang w:val="uk-UA"/>
        </w:rPr>
      </w:pPr>
    </w:p>
    <w:p w:rsidR="00BF20D1" w:rsidRPr="002E1C88" w:rsidRDefault="00665601" w:rsidP="002E1C88">
      <w:pPr>
        <w:numPr>
          <w:ilvl w:val="0"/>
          <w:numId w:val="1"/>
        </w:numPr>
        <w:spacing w:after="0" w:line="240" w:lineRule="auto"/>
        <w:ind w:left="0" w:hanging="240"/>
        <w:jc w:val="both"/>
        <w:rPr>
          <w:sz w:val="28"/>
          <w:szCs w:val="28"/>
        </w:rPr>
      </w:pPr>
      <w:proofErr w:type="spellStart"/>
      <w:r w:rsidRPr="002E1C88">
        <w:rPr>
          <w:rFonts w:ascii="Times New Roman" w:eastAsia="Times New Roman" w:hAnsi="Times New Roman" w:cs="Times New Roman"/>
          <w:b/>
          <w:sz w:val="28"/>
          <w:szCs w:val="28"/>
        </w:rPr>
        <w:t>Період</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дії</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бюджетної</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програми</w:t>
      </w:r>
      <w:proofErr w:type="spellEnd"/>
      <w:r w:rsidRPr="002E1C88">
        <w:rPr>
          <w:rFonts w:ascii="Times New Roman" w:eastAsia="Times New Roman" w:hAnsi="Times New Roman" w:cs="Times New Roman"/>
          <w:b/>
          <w:sz w:val="28"/>
          <w:szCs w:val="28"/>
        </w:rPr>
        <w:t>, охоплений гендерним аналізом</w:t>
      </w:r>
      <w:r w:rsidR="0031377B">
        <w:rPr>
          <w:rFonts w:ascii="Times New Roman" w:eastAsia="Times New Roman" w:hAnsi="Times New Roman" w:cs="Times New Roman"/>
          <w:b/>
          <w:sz w:val="28"/>
          <w:szCs w:val="28"/>
          <w:lang w:val="uk-UA"/>
        </w:rPr>
        <w:t>:</w:t>
      </w:r>
      <w:r w:rsidRPr="002E1C88">
        <w:rPr>
          <w:rFonts w:ascii="Times New Roman" w:eastAsia="Times New Roman" w:hAnsi="Times New Roman" w:cs="Times New Roman"/>
          <w:sz w:val="28"/>
          <w:szCs w:val="28"/>
        </w:rPr>
        <w:t xml:space="preserve"> </w:t>
      </w:r>
    </w:p>
    <w:p w:rsidR="00396ED7" w:rsidRDefault="00396ED7" w:rsidP="00C971FD">
      <w:pPr>
        <w:spacing w:after="0" w:line="240" w:lineRule="auto"/>
        <w:ind w:left="-11" w:firstLine="567"/>
        <w:jc w:val="both"/>
        <w:rPr>
          <w:rFonts w:ascii="Times New Roman" w:eastAsia="Times New Roman" w:hAnsi="Times New Roman" w:cs="Times New Roman"/>
          <w:sz w:val="28"/>
          <w:szCs w:val="28"/>
          <w:lang w:val="uk-UA"/>
        </w:rPr>
      </w:pPr>
    </w:p>
    <w:p w:rsidR="00BF20D1" w:rsidRDefault="0031377B" w:rsidP="00C971FD">
      <w:pPr>
        <w:spacing w:after="0" w:line="240" w:lineRule="auto"/>
        <w:ind w:left="-11"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Гендерний аналіз бюджетної програми</w:t>
      </w:r>
      <w:r w:rsidRPr="0031377B">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00CE49B4" w:rsidRPr="00CE49B4">
        <w:rPr>
          <w:rFonts w:ascii="Times New Roman" w:hAnsi="Times New Roman" w:cs="Times New Roman"/>
          <w:sz w:val="28"/>
          <w:szCs w:val="28"/>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r>
        <w:rPr>
          <w:rFonts w:ascii="Times New Roman" w:hAnsi="Times New Roman" w:cs="Times New Roman"/>
          <w:sz w:val="28"/>
          <w:szCs w:val="28"/>
          <w:lang w:val="uk-UA"/>
        </w:rPr>
        <w:t>» проведений за період з</w:t>
      </w:r>
      <w:r w:rsidRPr="0031377B">
        <w:rPr>
          <w:rFonts w:ascii="Times New Roman" w:eastAsia="Times New Roman" w:hAnsi="Times New Roman" w:cs="Times New Roman"/>
          <w:sz w:val="28"/>
          <w:szCs w:val="28"/>
          <w:lang w:val="uk-UA"/>
        </w:rPr>
        <w:t xml:space="preserve"> </w:t>
      </w:r>
      <w:r w:rsidRPr="00396ED7">
        <w:rPr>
          <w:rFonts w:ascii="Times New Roman" w:eastAsia="Times New Roman" w:hAnsi="Times New Roman" w:cs="Times New Roman"/>
          <w:sz w:val="28"/>
          <w:szCs w:val="28"/>
          <w:lang w:val="uk-UA"/>
        </w:rPr>
        <w:t>01.01.2019</w:t>
      </w:r>
      <w:r w:rsidRPr="0031377B">
        <w:rPr>
          <w:rFonts w:ascii="Times New Roman" w:eastAsia="Times New Roman" w:hAnsi="Times New Roman" w:cs="Times New Roman"/>
          <w:sz w:val="28"/>
          <w:szCs w:val="28"/>
          <w:lang w:val="uk-UA"/>
        </w:rPr>
        <w:t xml:space="preserve"> р. </w:t>
      </w:r>
      <w:r>
        <w:rPr>
          <w:rFonts w:ascii="Times New Roman" w:eastAsia="Times New Roman" w:hAnsi="Times New Roman" w:cs="Times New Roman"/>
          <w:sz w:val="28"/>
          <w:szCs w:val="28"/>
          <w:lang w:val="uk-UA"/>
        </w:rPr>
        <w:t xml:space="preserve">по </w:t>
      </w:r>
      <w:r w:rsidRPr="0031377B">
        <w:rPr>
          <w:rFonts w:ascii="Times New Roman" w:eastAsia="Times New Roman" w:hAnsi="Times New Roman" w:cs="Times New Roman"/>
          <w:sz w:val="28"/>
          <w:szCs w:val="28"/>
          <w:lang w:val="uk-UA"/>
        </w:rPr>
        <w:t>31.12.2019 р.</w:t>
      </w:r>
    </w:p>
    <w:p w:rsidR="00F70133" w:rsidRPr="00F70133" w:rsidRDefault="00F70133" w:rsidP="00F70133">
      <w:pPr>
        <w:spacing w:after="0" w:line="240" w:lineRule="auto"/>
        <w:jc w:val="both"/>
        <w:rPr>
          <w:sz w:val="28"/>
          <w:szCs w:val="28"/>
        </w:rPr>
      </w:pPr>
    </w:p>
    <w:p w:rsidR="00396ED7" w:rsidRPr="00396ED7" w:rsidRDefault="00665601" w:rsidP="002E1C88">
      <w:pPr>
        <w:numPr>
          <w:ilvl w:val="0"/>
          <w:numId w:val="1"/>
        </w:numPr>
        <w:spacing w:after="0" w:line="240" w:lineRule="auto"/>
        <w:ind w:left="0" w:hanging="240"/>
        <w:jc w:val="both"/>
        <w:rPr>
          <w:sz w:val="28"/>
          <w:szCs w:val="28"/>
        </w:rPr>
      </w:pPr>
      <w:permStart w:id="1690069751" w:edGrp="everyone"/>
      <w:permEnd w:id="1690069751"/>
      <w:proofErr w:type="spellStart"/>
      <w:r w:rsidRPr="002E1C88">
        <w:rPr>
          <w:rFonts w:ascii="Times New Roman" w:eastAsia="Times New Roman" w:hAnsi="Times New Roman" w:cs="Times New Roman"/>
          <w:b/>
          <w:sz w:val="28"/>
          <w:szCs w:val="28"/>
        </w:rPr>
        <w:t>Перелік</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державних</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послуг</w:t>
      </w:r>
      <w:proofErr w:type="spellEnd"/>
      <w:r w:rsidRPr="002E1C88">
        <w:rPr>
          <w:rFonts w:ascii="Times New Roman" w:eastAsia="Times New Roman" w:hAnsi="Times New Roman" w:cs="Times New Roman"/>
          <w:b/>
          <w:sz w:val="28"/>
          <w:szCs w:val="28"/>
        </w:rPr>
        <w:t xml:space="preserve">, </w:t>
      </w:r>
      <w:proofErr w:type="spellStart"/>
      <w:r w:rsidRPr="002E1C88">
        <w:rPr>
          <w:rFonts w:ascii="Times New Roman" w:eastAsia="Times New Roman" w:hAnsi="Times New Roman" w:cs="Times New Roman"/>
          <w:b/>
          <w:sz w:val="28"/>
          <w:szCs w:val="28"/>
        </w:rPr>
        <w:t>що</w:t>
      </w:r>
      <w:proofErr w:type="spellEnd"/>
      <w:r w:rsidRPr="002E1C88">
        <w:rPr>
          <w:rFonts w:ascii="Times New Roman" w:eastAsia="Times New Roman" w:hAnsi="Times New Roman" w:cs="Times New Roman"/>
          <w:b/>
          <w:sz w:val="28"/>
          <w:szCs w:val="28"/>
        </w:rPr>
        <w:t xml:space="preserve"> надаються в межах бюджетної програми, цільові групи надавачів та отримувачів державних послуг (в тому числі потенційні)</w:t>
      </w:r>
      <w:r w:rsidR="00396ED7">
        <w:rPr>
          <w:rFonts w:ascii="Times New Roman" w:eastAsia="Times New Roman" w:hAnsi="Times New Roman" w:cs="Times New Roman"/>
          <w:b/>
          <w:sz w:val="28"/>
          <w:szCs w:val="28"/>
          <w:lang w:val="uk-UA"/>
        </w:rPr>
        <w:t>:</w:t>
      </w:r>
    </w:p>
    <w:p w:rsidR="00396ED7" w:rsidRDefault="00396ED7" w:rsidP="00396ED7">
      <w:pPr>
        <w:spacing w:after="0" w:line="240" w:lineRule="auto"/>
        <w:ind w:firstLine="567"/>
        <w:jc w:val="both"/>
        <w:rPr>
          <w:rFonts w:ascii="Times New Roman" w:eastAsia="Times New Roman" w:hAnsi="Times New Roman" w:cs="Times New Roman"/>
          <w:b/>
          <w:sz w:val="28"/>
          <w:szCs w:val="28"/>
        </w:rPr>
      </w:pPr>
    </w:p>
    <w:p w:rsidR="00A40F9C" w:rsidRDefault="00870C3A" w:rsidP="00843D78">
      <w:pPr>
        <w:spacing w:after="0" w:line="240" w:lineRule="auto"/>
        <w:ind w:firstLine="567"/>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sz w:val="28"/>
          <w:szCs w:val="28"/>
          <w:lang w:val="uk-UA"/>
        </w:rPr>
        <w:t xml:space="preserve">Бюджетна програма </w:t>
      </w:r>
      <w:r>
        <w:rPr>
          <w:rFonts w:ascii="Times New Roman" w:hAnsi="Times New Roman" w:cs="Times New Roman"/>
          <w:b/>
          <w:sz w:val="28"/>
          <w:szCs w:val="28"/>
          <w:lang w:val="uk-UA"/>
        </w:rPr>
        <w:t>«</w:t>
      </w:r>
      <w:r w:rsidR="00843D78" w:rsidRPr="00CE49B4">
        <w:rPr>
          <w:rFonts w:ascii="Times New Roman" w:hAnsi="Times New Roman" w:cs="Times New Roman"/>
          <w:sz w:val="28"/>
          <w:szCs w:val="28"/>
        </w:rPr>
        <w:t>Надання загальної середньої освіти загальноосвітніми навча</w:t>
      </w:r>
      <w:bookmarkStart w:id="0" w:name="_GoBack"/>
      <w:bookmarkEnd w:id="0"/>
      <w:r w:rsidR="00843D78" w:rsidRPr="00CE49B4">
        <w:rPr>
          <w:rFonts w:ascii="Times New Roman" w:hAnsi="Times New Roman" w:cs="Times New Roman"/>
          <w:sz w:val="28"/>
          <w:szCs w:val="28"/>
        </w:rPr>
        <w:t>льними закладами (в т. ч. школою-дитячим садком, інтернатом при школі), спеціалізованими школами, ліцеями, гімназіями, колегіумами</w:t>
      </w:r>
      <w:r w:rsidR="00F53F5D">
        <w:rPr>
          <w:rFonts w:ascii="Times New Roman" w:hAnsi="Times New Roman" w:cs="Times New Roman"/>
          <w:sz w:val="28"/>
          <w:szCs w:val="28"/>
          <w:lang w:val="uk-UA"/>
        </w:rPr>
        <w:t>»,</w:t>
      </w:r>
      <w:r>
        <w:rPr>
          <w:rFonts w:ascii="Times New Roman" w:hAnsi="Times New Roman" w:cs="Times New Roman"/>
          <w:sz w:val="28"/>
          <w:szCs w:val="28"/>
          <w:lang w:val="uk-UA"/>
        </w:rPr>
        <w:t xml:space="preserve"> відноситьс</w:t>
      </w:r>
      <w:r w:rsidR="0011096F">
        <w:rPr>
          <w:rFonts w:ascii="Times New Roman" w:hAnsi="Times New Roman" w:cs="Times New Roman"/>
          <w:sz w:val="28"/>
          <w:szCs w:val="28"/>
          <w:lang w:val="uk-UA"/>
        </w:rPr>
        <w:t>я до галузі «Освіта</w:t>
      </w:r>
      <w:r>
        <w:rPr>
          <w:rFonts w:ascii="Times New Roman" w:hAnsi="Times New Roman" w:cs="Times New Roman"/>
          <w:sz w:val="28"/>
          <w:szCs w:val="28"/>
          <w:lang w:val="uk-UA"/>
        </w:rPr>
        <w:t xml:space="preserve">» </w:t>
      </w:r>
      <w:r w:rsidR="006A6D56">
        <w:rPr>
          <w:rFonts w:ascii="Times New Roman" w:hAnsi="Times New Roman" w:cs="Times New Roman"/>
          <w:sz w:val="28"/>
          <w:szCs w:val="28"/>
          <w:lang w:val="uk-UA"/>
        </w:rPr>
        <w:t xml:space="preserve">та </w:t>
      </w:r>
      <w:r w:rsidR="004674E3">
        <w:rPr>
          <w:rFonts w:ascii="Times New Roman" w:hAnsi="Times New Roman" w:cs="Times New Roman"/>
          <w:sz w:val="28"/>
          <w:szCs w:val="28"/>
          <w:lang w:val="uk-UA"/>
        </w:rPr>
        <w:t xml:space="preserve">передбачає </w:t>
      </w:r>
      <w:r w:rsidR="007919B8">
        <w:rPr>
          <w:rFonts w:ascii="Times New Roman" w:hAnsi="Times New Roman" w:cs="Times New Roman"/>
          <w:sz w:val="28"/>
          <w:szCs w:val="28"/>
          <w:lang w:val="uk-UA"/>
        </w:rPr>
        <w:t xml:space="preserve">фінансування </w:t>
      </w:r>
      <w:r w:rsidR="0011096F">
        <w:rPr>
          <w:rFonts w:ascii="Times New Roman" w:hAnsi="Times New Roman" w:cs="Times New Roman"/>
          <w:sz w:val="28"/>
          <w:szCs w:val="28"/>
          <w:lang w:val="uk-UA"/>
        </w:rPr>
        <w:t xml:space="preserve">послуг з надання </w:t>
      </w:r>
      <w:r w:rsidR="00693D0A" w:rsidRPr="00AF4D1A">
        <w:rPr>
          <w:rFonts w:ascii="Times New Roman" w:hAnsi="Times New Roman" w:cs="Times New Roman"/>
          <w:sz w:val="28"/>
          <w:szCs w:val="28"/>
        </w:rPr>
        <w:t>повної загальної середньої освіти - систематизованої та передбаченої відповідними д</w:t>
      </w:r>
      <w:r w:rsidR="008013FF">
        <w:rPr>
          <w:rFonts w:ascii="Times New Roman" w:hAnsi="Times New Roman" w:cs="Times New Roman"/>
          <w:sz w:val="28"/>
          <w:szCs w:val="28"/>
        </w:rPr>
        <w:t>ержавними стандартами сукупно</w:t>
      </w:r>
      <w:r w:rsidR="00693D0A" w:rsidRPr="00AF4D1A">
        <w:rPr>
          <w:rFonts w:ascii="Times New Roman" w:hAnsi="Times New Roman" w:cs="Times New Roman"/>
          <w:sz w:val="28"/>
          <w:szCs w:val="28"/>
        </w:rPr>
        <w:t>сті результатів навчання і компетентностей, здобутих особою на рівнях середньої освіти</w:t>
      </w:r>
      <w:r w:rsidR="00693D0A" w:rsidRPr="00693D0A">
        <w:rPr>
          <w:rFonts w:ascii="Times New Roman" w:eastAsia="Times New Roman" w:hAnsi="Times New Roman" w:cs="Times New Roman"/>
          <w:color w:val="333333"/>
          <w:sz w:val="28"/>
          <w:szCs w:val="28"/>
          <w:lang w:val="uk-UA"/>
        </w:rPr>
        <w:t>.</w:t>
      </w:r>
      <w:r w:rsidR="003F736A">
        <w:rPr>
          <w:rFonts w:ascii="Times New Roman" w:eastAsia="Times New Roman" w:hAnsi="Times New Roman" w:cs="Times New Roman"/>
          <w:color w:val="333333"/>
          <w:sz w:val="28"/>
          <w:szCs w:val="28"/>
          <w:lang w:val="uk-UA"/>
        </w:rPr>
        <w:t xml:space="preserve"> </w:t>
      </w:r>
    </w:p>
    <w:p w:rsidR="0055212B" w:rsidRPr="000458DB" w:rsidRDefault="0055212B" w:rsidP="0055212B">
      <w:pPr>
        <w:spacing w:after="0" w:line="240" w:lineRule="auto"/>
        <w:ind w:firstLine="709"/>
        <w:jc w:val="both"/>
        <w:rPr>
          <w:rFonts w:ascii="Times New Roman" w:hAnsi="Times New Roman" w:cs="Times New Roman"/>
          <w:sz w:val="28"/>
          <w:szCs w:val="28"/>
          <w:lang w:val="uk-UA"/>
        </w:rPr>
      </w:pPr>
      <w:r w:rsidRPr="000458DB">
        <w:rPr>
          <w:rFonts w:ascii="Times New Roman" w:hAnsi="Times New Roman" w:cs="Times New Roman"/>
          <w:sz w:val="28"/>
          <w:szCs w:val="28"/>
          <w:lang w:val="uk-UA"/>
        </w:rPr>
        <w:t>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55212B" w:rsidRPr="000458DB" w:rsidRDefault="0055212B" w:rsidP="0055212B">
      <w:pPr>
        <w:spacing w:after="0" w:line="240" w:lineRule="auto"/>
        <w:ind w:firstLine="709"/>
        <w:jc w:val="both"/>
        <w:rPr>
          <w:rFonts w:ascii="Times New Roman" w:hAnsi="Times New Roman" w:cs="Times New Roman"/>
          <w:sz w:val="28"/>
          <w:szCs w:val="28"/>
          <w:lang w:val="uk-UA"/>
        </w:rPr>
      </w:pPr>
      <w:bookmarkStart w:id="1" w:name="n188"/>
      <w:bookmarkEnd w:id="1"/>
      <w:r w:rsidRPr="000458DB">
        <w:rPr>
          <w:rFonts w:ascii="Times New Roman" w:hAnsi="Times New Roman" w:cs="Times New Roman"/>
          <w:sz w:val="28"/>
          <w:szCs w:val="28"/>
          <w:lang w:val="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55212B" w:rsidRPr="0055212B" w:rsidRDefault="0055212B" w:rsidP="0055212B">
      <w:pPr>
        <w:spacing w:after="0" w:line="240" w:lineRule="auto"/>
        <w:ind w:firstLine="709"/>
        <w:jc w:val="both"/>
        <w:rPr>
          <w:rFonts w:ascii="Times New Roman" w:hAnsi="Times New Roman" w:cs="Times New Roman"/>
          <w:sz w:val="28"/>
          <w:szCs w:val="28"/>
        </w:rPr>
      </w:pPr>
      <w:bookmarkStart w:id="2" w:name="n189"/>
      <w:bookmarkEnd w:id="2"/>
      <w:r w:rsidRPr="0055212B">
        <w:rPr>
          <w:rFonts w:ascii="Times New Roman" w:hAnsi="Times New Roman" w:cs="Times New Roman"/>
          <w:sz w:val="28"/>
          <w:szCs w:val="28"/>
        </w:rPr>
        <w:t>вільне володіння державною мовою;</w:t>
      </w:r>
    </w:p>
    <w:p w:rsidR="0055212B" w:rsidRPr="0055212B" w:rsidRDefault="0055212B" w:rsidP="0055212B">
      <w:pPr>
        <w:spacing w:after="0" w:line="240" w:lineRule="auto"/>
        <w:ind w:firstLine="709"/>
        <w:jc w:val="both"/>
        <w:rPr>
          <w:rFonts w:ascii="Times New Roman" w:hAnsi="Times New Roman" w:cs="Times New Roman"/>
          <w:sz w:val="28"/>
          <w:szCs w:val="28"/>
        </w:rPr>
      </w:pPr>
      <w:bookmarkStart w:id="3" w:name="n190"/>
      <w:bookmarkEnd w:id="3"/>
      <w:r w:rsidRPr="0055212B">
        <w:rPr>
          <w:rFonts w:ascii="Times New Roman" w:hAnsi="Times New Roman" w:cs="Times New Roman"/>
          <w:sz w:val="28"/>
          <w:szCs w:val="28"/>
        </w:rPr>
        <w:t>здатність спілкуватися рідною (у разі відмінності від державної) та іноземними мовами;</w:t>
      </w:r>
    </w:p>
    <w:p w:rsidR="0055212B" w:rsidRPr="0055212B" w:rsidRDefault="0055212B" w:rsidP="0055212B">
      <w:pPr>
        <w:spacing w:after="0" w:line="240" w:lineRule="auto"/>
        <w:ind w:firstLine="709"/>
        <w:jc w:val="both"/>
        <w:rPr>
          <w:rFonts w:ascii="Times New Roman" w:hAnsi="Times New Roman" w:cs="Times New Roman"/>
          <w:sz w:val="28"/>
          <w:szCs w:val="28"/>
        </w:rPr>
      </w:pPr>
      <w:bookmarkStart w:id="4" w:name="n191"/>
      <w:bookmarkEnd w:id="4"/>
      <w:r w:rsidRPr="0055212B">
        <w:rPr>
          <w:rFonts w:ascii="Times New Roman" w:hAnsi="Times New Roman" w:cs="Times New Roman"/>
          <w:sz w:val="28"/>
          <w:szCs w:val="28"/>
        </w:rPr>
        <w:t>математична компетентність;</w:t>
      </w:r>
    </w:p>
    <w:p w:rsidR="0055212B" w:rsidRPr="0055212B" w:rsidRDefault="0055212B" w:rsidP="0055212B">
      <w:pPr>
        <w:spacing w:after="0" w:line="240" w:lineRule="auto"/>
        <w:ind w:firstLine="709"/>
        <w:jc w:val="both"/>
        <w:rPr>
          <w:rFonts w:ascii="Times New Roman" w:hAnsi="Times New Roman" w:cs="Times New Roman"/>
          <w:sz w:val="28"/>
          <w:szCs w:val="28"/>
        </w:rPr>
      </w:pPr>
      <w:bookmarkStart w:id="5" w:name="n192"/>
      <w:bookmarkEnd w:id="5"/>
      <w:r w:rsidRPr="0055212B">
        <w:rPr>
          <w:rFonts w:ascii="Times New Roman" w:hAnsi="Times New Roman" w:cs="Times New Roman"/>
          <w:sz w:val="28"/>
          <w:szCs w:val="28"/>
        </w:rPr>
        <w:t>компетентності у галузі природничих наук, техніки і технологій;</w:t>
      </w:r>
    </w:p>
    <w:p w:rsidR="0055212B" w:rsidRPr="0055212B" w:rsidRDefault="0055212B" w:rsidP="0055212B">
      <w:pPr>
        <w:spacing w:after="0" w:line="240" w:lineRule="auto"/>
        <w:ind w:firstLine="709"/>
        <w:jc w:val="both"/>
        <w:rPr>
          <w:rFonts w:ascii="Times New Roman" w:hAnsi="Times New Roman" w:cs="Times New Roman"/>
          <w:sz w:val="28"/>
          <w:szCs w:val="28"/>
        </w:rPr>
      </w:pPr>
      <w:bookmarkStart w:id="6" w:name="n193"/>
      <w:bookmarkEnd w:id="6"/>
      <w:r w:rsidRPr="0055212B">
        <w:rPr>
          <w:rFonts w:ascii="Times New Roman" w:hAnsi="Times New Roman" w:cs="Times New Roman"/>
          <w:sz w:val="28"/>
          <w:szCs w:val="28"/>
        </w:rPr>
        <w:t>інноваційність;</w:t>
      </w:r>
    </w:p>
    <w:p w:rsidR="0055212B" w:rsidRPr="0055212B" w:rsidRDefault="0055212B" w:rsidP="0055212B">
      <w:pPr>
        <w:spacing w:after="0" w:line="240" w:lineRule="auto"/>
        <w:ind w:firstLine="709"/>
        <w:jc w:val="both"/>
        <w:rPr>
          <w:rFonts w:ascii="Times New Roman" w:hAnsi="Times New Roman" w:cs="Times New Roman"/>
          <w:sz w:val="28"/>
          <w:szCs w:val="28"/>
        </w:rPr>
      </w:pPr>
      <w:bookmarkStart w:id="7" w:name="n194"/>
      <w:bookmarkEnd w:id="7"/>
      <w:r w:rsidRPr="0055212B">
        <w:rPr>
          <w:rFonts w:ascii="Times New Roman" w:hAnsi="Times New Roman" w:cs="Times New Roman"/>
          <w:sz w:val="28"/>
          <w:szCs w:val="28"/>
        </w:rPr>
        <w:t>екологічна компетентність;</w:t>
      </w:r>
    </w:p>
    <w:p w:rsidR="0055212B" w:rsidRPr="0055212B" w:rsidRDefault="0055212B" w:rsidP="0055212B">
      <w:pPr>
        <w:spacing w:after="0" w:line="240" w:lineRule="auto"/>
        <w:ind w:firstLine="709"/>
        <w:jc w:val="both"/>
        <w:rPr>
          <w:rFonts w:ascii="Times New Roman" w:hAnsi="Times New Roman" w:cs="Times New Roman"/>
          <w:sz w:val="28"/>
          <w:szCs w:val="28"/>
        </w:rPr>
      </w:pPr>
      <w:bookmarkStart w:id="8" w:name="n195"/>
      <w:bookmarkEnd w:id="8"/>
      <w:r w:rsidRPr="0055212B">
        <w:rPr>
          <w:rFonts w:ascii="Times New Roman" w:hAnsi="Times New Roman" w:cs="Times New Roman"/>
          <w:sz w:val="28"/>
          <w:szCs w:val="28"/>
        </w:rPr>
        <w:t>інформаційно-комунікаційна компетентність;</w:t>
      </w:r>
    </w:p>
    <w:p w:rsidR="0055212B" w:rsidRPr="0055212B" w:rsidRDefault="0055212B" w:rsidP="0055212B">
      <w:pPr>
        <w:spacing w:after="0" w:line="240" w:lineRule="auto"/>
        <w:ind w:firstLine="709"/>
        <w:jc w:val="both"/>
        <w:rPr>
          <w:rFonts w:ascii="Times New Roman" w:hAnsi="Times New Roman" w:cs="Times New Roman"/>
          <w:sz w:val="28"/>
          <w:szCs w:val="28"/>
        </w:rPr>
      </w:pPr>
      <w:bookmarkStart w:id="9" w:name="n196"/>
      <w:bookmarkEnd w:id="9"/>
      <w:r w:rsidRPr="0055212B">
        <w:rPr>
          <w:rFonts w:ascii="Times New Roman" w:hAnsi="Times New Roman" w:cs="Times New Roman"/>
          <w:sz w:val="28"/>
          <w:szCs w:val="28"/>
        </w:rPr>
        <w:t>навчання впродовж життя;</w:t>
      </w:r>
    </w:p>
    <w:p w:rsidR="0055212B" w:rsidRPr="0055212B" w:rsidRDefault="0055212B" w:rsidP="0055212B">
      <w:pPr>
        <w:spacing w:after="0" w:line="240" w:lineRule="auto"/>
        <w:ind w:firstLine="709"/>
        <w:jc w:val="both"/>
        <w:rPr>
          <w:rFonts w:ascii="Times New Roman" w:hAnsi="Times New Roman" w:cs="Times New Roman"/>
          <w:sz w:val="28"/>
          <w:szCs w:val="28"/>
        </w:rPr>
      </w:pPr>
      <w:bookmarkStart w:id="10" w:name="n197"/>
      <w:bookmarkEnd w:id="10"/>
      <w:r w:rsidRPr="0055212B">
        <w:rPr>
          <w:rFonts w:ascii="Times New Roman" w:hAnsi="Times New Roman" w:cs="Times New Roman"/>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55212B" w:rsidRPr="0055212B" w:rsidRDefault="0055212B" w:rsidP="0055212B">
      <w:pPr>
        <w:spacing w:after="0" w:line="240" w:lineRule="auto"/>
        <w:ind w:firstLine="709"/>
        <w:jc w:val="both"/>
        <w:rPr>
          <w:rFonts w:ascii="Times New Roman" w:hAnsi="Times New Roman" w:cs="Times New Roman"/>
          <w:sz w:val="28"/>
          <w:szCs w:val="28"/>
        </w:rPr>
      </w:pPr>
      <w:bookmarkStart w:id="11" w:name="n198"/>
      <w:bookmarkEnd w:id="11"/>
      <w:r w:rsidRPr="0055212B">
        <w:rPr>
          <w:rFonts w:ascii="Times New Roman" w:hAnsi="Times New Roman" w:cs="Times New Roman"/>
          <w:sz w:val="28"/>
          <w:szCs w:val="28"/>
        </w:rPr>
        <w:t>культурна компетентність;</w:t>
      </w:r>
    </w:p>
    <w:p w:rsidR="0055212B" w:rsidRPr="0055212B" w:rsidRDefault="0055212B" w:rsidP="0055212B">
      <w:pPr>
        <w:spacing w:after="0" w:line="240" w:lineRule="auto"/>
        <w:ind w:firstLine="709"/>
        <w:jc w:val="both"/>
        <w:rPr>
          <w:rFonts w:ascii="Times New Roman" w:hAnsi="Times New Roman" w:cs="Times New Roman"/>
          <w:sz w:val="28"/>
          <w:szCs w:val="28"/>
        </w:rPr>
      </w:pPr>
      <w:bookmarkStart w:id="12" w:name="n199"/>
      <w:bookmarkEnd w:id="12"/>
      <w:r w:rsidRPr="0055212B">
        <w:rPr>
          <w:rFonts w:ascii="Times New Roman" w:hAnsi="Times New Roman" w:cs="Times New Roman"/>
          <w:sz w:val="28"/>
          <w:szCs w:val="28"/>
        </w:rPr>
        <w:t>підприємливість та фінансова грамотність;</w:t>
      </w:r>
    </w:p>
    <w:p w:rsidR="0055212B" w:rsidRPr="0055212B" w:rsidRDefault="0055212B" w:rsidP="0055212B">
      <w:pPr>
        <w:spacing w:after="0" w:line="240" w:lineRule="auto"/>
        <w:ind w:firstLine="709"/>
        <w:jc w:val="both"/>
        <w:rPr>
          <w:rFonts w:ascii="Times New Roman" w:hAnsi="Times New Roman" w:cs="Times New Roman"/>
          <w:sz w:val="28"/>
          <w:szCs w:val="28"/>
        </w:rPr>
      </w:pPr>
      <w:bookmarkStart w:id="13" w:name="n200"/>
      <w:bookmarkEnd w:id="13"/>
      <w:r w:rsidRPr="0055212B">
        <w:rPr>
          <w:rFonts w:ascii="Times New Roman" w:hAnsi="Times New Roman" w:cs="Times New Roman"/>
          <w:sz w:val="28"/>
          <w:szCs w:val="28"/>
        </w:rPr>
        <w:lastRenderedPageBreak/>
        <w:t>інші компетентності, передбачені стандартом освіти.</w:t>
      </w:r>
    </w:p>
    <w:p w:rsidR="0055212B" w:rsidRPr="0055212B" w:rsidRDefault="0055212B" w:rsidP="0055212B">
      <w:pPr>
        <w:spacing w:after="0" w:line="240" w:lineRule="auto"/>
        <w:ind w:firstLine="709"/>
        <w:jc w:val="both"/>
        <w:rPr>
          <w:rFonts w:ascii="Times New Roman" w:hAnsi="Times New Roman" w:cs="Times New Roman"/>
          <w:sz w:val="28"/>
          <w:szCs w:val="28"/>
        </w:rPr>
      </w:pPr>
      <w:bookmarkStart w:id="14" w:name="n201"/>
      <w:bookmarkEnd w:id="14"/>
      <w:r w:rsidRPr="0055212B">
        <w:rPr>
          <w:rFonts w:ascii="Times New Roman" w:hAnsi="Times New Roman" w:cs="Times New Roman"/>
          <w:sz w:val="28"/>
          <w:szCs w:val="28"/>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CB6AE7" w:rsidRDefault="003F736A" w:rsidP="003F736A">
      <w:pPr>
        <w:spacing w:after="0" w:line="240" w:lineRule="auto"/>
        <w:ind w:firstLine="709"/>
        <w:jc w:val="both"/>
        <w:rPr>
          <w:rFonts w:ascii="Times New Roman" w:hAnsi="Times New Roman" w:cs="Times New Roman"/>
          <w:sz w:val="28"/>
          <w:szCs w:val="28"/>
        </w:rPr>
      </w:pPr>
      <w:r w:rsidRPr="003F736A">
        <w:rPr>
          <w:rFonts w:ascii="Times New Roman" w:hAnsi="Times New Roman" w:cs="Times New Roman"/>
          <w:sz w:val="28"/>
          <w:szCs w:val="28"/>
        </w:rPr>
        <w:t>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4827EC" w:rsidRPr="004827EC" w:rsidRDefault="004827EC" w:rsidP="004827EC">
      <w:pPr>
        <w:spacing w:after="0" w:line="240" w:lineRule="auto"/>
        <w:ind w:firstLine="709"/>
        <w:jc w:val="both"/>
        <w:rPr>
          <w:rFonts w:ascii="Times New Roman" w:hAnsi="Times New Roman" w:cs="Times New Roman"/>
          <w:sz w:val="28"/>
          <w:szCs w:val="28"/>
        </w:rPr>
      </w:pPr>
      <w:r w:rsidRPr="004827EC">
        <w:rPr>
          <w:rFonts w:ascii="Times New Roman" w:hAnsi="Times New Roman" w:cs="Times New Roman"/>
          <w:sz w:val="28"/>
          <w:szCs w:val="28"/>
        </w:rPr>
        <w:t>Громада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4827EC" w:rsidRPr="004827EC" w:rsidRDefault="004827EC" w:rsidP="004827EC">
      <w:pPr>
        <w:spacing w:after="0" w:line="240" w:lineRule="auto"/>
        <w:ind w:firstLine="709"/>
        <w:jc w:val="both"/>
        <w:rPr>
          <w:rFonts w:ascii="Times New Roman" w:hAnsi="Times New Roman" w:cs="Times New Roman"/>
          <w:sz w:val="28"/>
          <w:szCs w:val="28"/>
        </w:rPr>
      </w:pPr>
      <w:r w:rsidRPr="004827EC">
        <w:rPr>
          <w:rFonts w:ascii="Times New Roman" w:hAnsi="Times New Roman" w:cs="Times New Roman"/>
          <w:sz w:val="28"/>
          <w:szCs w:val="28"/>
        </w:rPr>
        <w:t>Громада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F838EB" w:rsidRDefault="00971B3C" w:rsidP="00971B3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Надання послуг </w:t>
      </w:r>
      <w:r w:rsidR="0016570B">
        <w:rPr>
          <w:rFonts w:ascii="Times New Roman" w:hAnsi="Times New Roman" w:cs="Times New Roman"/>
          <w:sz w:val="28"/>
          <w:szCs w:val="28"/>
          <w:lang w:val="uk-UA"/>
        </w:rPr>
        <w:t>загальної середньої</w:t>
      </w:r>
      <w:r>
        <w:rPr>
          <w:rFonts w:ascii="Times New Roman" w:hAnsi="Times New Roman" w:cs="Times New Roman"/>
          <w:sz w:val="28"/>
          <w:szCs w:val="28"/>
          <w:lang w:val="uk-UA"/>
        </w:rPr>
        <w:t xml:space="preserve"> освіти на території Степанківської сільської об’єднаної територіальної громади здійснюється закладами</w:t>
      </w:r>
      <w:r w:rsidR="00CB6AE7">
        <w:rPr>
          <w:rFonts w:ascii="Times New Roman" w:hAnsi="Times New Roman" w:cs="Times New Roman"/>
          <w:sz w:val="28"/>
          <w:szCs w:val="28"/>
          <w:lang w:val="uk-UA"/>
        </w:rPr>
        <w:t xml:space="preserve"> </w:t>
      </w:r>
      <w:r w:rsidR="00CB6AE7" w:rsidRPr="00CB6AE7">
        <w:rPr>
          <w:rFonts w:ascii="Times New Roman" w:hAnsi="Times New Roman" w:cs="Times New Roman"/>
          <w:sz w:val="28"/>
          <w:szCs w:val="28"/>
          <w:u w:val="single"/>
          <w:lang w:val="uk-UA"/>
        </w:rPr>
        <w:t>надавачами послуг</w:t>
      </w:r>
      <w:r>
        <w:rPr>
          <w:rFonts w:ascii="Times New Roman" w:hAnsi="Times New Roman" w:cs="Times New Roman"/>
          <w:sz w:val="28"/>
          <w:szCs w:val="28"/>
          <w:lang w:val="uk-UA"/>
        </w:rPr>
        <w:t>:</w:t>
      </w:r>
    </w:p>
    <w:p w:rsidR="00971B3C" w:rsidRDefault="00BD79D6" w:rsidP="00971B3C">
      <w:pPr>
        <w:pStyle w:val="a4"/>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Степанківська загальноосвітня школа І-ІІІ ступенів</w:t>
      </w:r>
      <w:r w:rsidR="00971B3C">
        <w:rPr>
          <w:rFonts w:ascii="Times New Roman" w:hAnsi="Times New Roman" w:cs="Times New Roman"/>
          <w:sz w:val="28"/>
          <w:szCs w:val="28"/>
          <w:lang w:val="uk-UA"/>
        </w:rPr>
        <w:t xml:space="preserve"> Степанківської сільської ради Черкаської області;</w:t>
      </w:r>
    </w:p>
    <w:p w:rsidR="00971B3C" w:rsidRDefault="00BD79D6" w:rsidP="00971B3C">
      <w:pPr>
        <w:pStyle w:val="a4"/>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Хацьківська загальноосвітня школа І-ІІІ</w:t>
      </w:r>
      <w:r w:rsidR="00971B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ступенів </w:t>
      </w:r>
      <w:r w:rsidR="00971B3C">
        <w:rPr>
          <w:rFonts w:ascii="Times New Roman" w:hAnsi="Times New Roman" w:cs="Times New Roman"/>
          <w:sz w:val="28"/>
          <w:szCs w:val="28"/>
          <w:lang w:val="uk-UA"/>
        </w:rPr>
        <w:t>Степанківської сільської ради Черкаської області.</w:t>
      </w:r>
    </w:p>
    <w:p w:rsidR="00EA61D0" w:rsidRDefault="00EA61D0" w:rsidP="00B17143">
      <w:pPr>
        <w:pStyle w:val="a4"/>
        <w:spacing w:after="0" w:line="240" w:lineRule="auto"/>
        <w:ind w:left="0" w:firstLine="709"/>
        <w:jc w:val="both"/>
        <w:rPr>
          <w:rFonts w:ascii="Times New Roman" w:hAnsi="Times New Roman" w:cs="Times New Roman"/>
          <w:sz w:val="28"/>
          <w:szCs w:val="28"/>
          <w:lang w:val="uk-UA"/>
        </w:rPr>
      </w:pPr>
    </w:p>
    <w:p w:rsidR="007F03B9" w:rsidRDefault="00C11878" w:rsidP="00B17143">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Степанківська загальноосвітня школа І-ІІІ ступенів Степанківської сільської ради Черкаської області – заклад освіти </w:t>
      </w:r>
      <w:r w:rsidR="00B17143">
        <w:rPr>
          <w:rFonts w:ascii="Times New Roman" w:hAnsi="Times New Roman" w:cs="Times New Roman"/>
          <w:sz w:val="28"/>
          <w:szCs w:val="28"/>
          <w:lang w:val="uk-UA"/>
        </w:rPr>
        <w:t>засновани</w:t>
      </w:r>
      <w:r>
        <w:rPr>
          <w:rFonts w:ascii="Times New Roman" w:hAnsi="Times New Roman" w:cs="Times New Roman"/>
          <w:sz w:val="28"/>
          <w:szCs w:val="28"/>
          <w:lang w:val="uk-UA"/>
        </w:rPr>
        <w:t>й у 1918</w:t>
      </w:r>
      <w:r w:rsidR="00B17143">
        <w:rPr>
          <w:rFonts w:ascii="Times New Roman" w:hAnsi="Times New Roman" w:cs="Times New Roman"/>
          <w:sz w:val="28"/>
          <w:szCs w:val="28"/>
          <w:lang w:val="uk-UA"/>
        </w:rPr>
        <w:t xml:space="preserve"> році</w:t>
      </w:r>
      <w:r>
        <w:rPr>
          <w:rFonts w:ascii="Times New Roman" w:hAnsi="Times New Roman" w:cs="Times New Roman"/>
          <w:sz w:val="28"/>
          <w:szCs w:val="28"/>
          <w:lang w:val="uk-UA"/>
        </w:rPr>
        <w:t>. Проектна потужність закладу 500</w:t>
      </w:r>
      <w:r w:rsidR="00B17143">
        <w:rPr>
          <w:rFonts w:ascii="Times New Roman" w:hAnsi="Times New Roman" w:cs="Times New Roman"/>
          <w:sz w:val="28"/>
          <w:szCs w:val="28"/>
          <w:lang w:val="uk-UA"/>
        </w:rPr>
        <w:t xml:space="preserve"> місць. </w:t>
      </w:r>
      <w:r>
        <w:rPr>
          <w:rFonts w:ascii="Times New Roman" w:hAnsi="Times New Roman" w:cs="Times New Roman"/>
          <w:sz w:val="28"/>
          <w:szCs w:val="28"/>
          <w:lang w:val="uk-UA"/>
        </w:rPr>
        <w:t>Штат закладу станом на 01.01.</w:t>
      </w:r>
      <w:r w:rsidR="00CB6AE7">
        <w:rPr>
          <w:rFonts w:ascii="Times New Roman" w:hAnsi="Times New Roman" w:cs="Times New Roman"/>
          <w:sz w:val="28"/>
          <w:szCs w:val="28"/>
          <w:lang w:val="uk-UA"/>
        </w:rPr>
        <w:t>2020 ро</w:t>
      </w:r>
      <w:r>
        <w:rPr>
          <w:rFonts w:ascii="Times New Roman" w:hAnsi="Times New Roman" w:cs="Times New Roman"/>
          <w:sz w:val="28"/>
          <w:szCs w:val="28"/>
          <w:lang w:val="uk-UA"/>
        </w:rPr>
        <w:t>ку затверджений в кількості 55,5</w:t>
      </w:r>
      <w:r w:rsidR="00CB6AE7">
        <w:rPr>
          <w:rFonts w:ascii="Times New Roman" w:hAnsi="Times New Roman" w:cs="Times New Roman"/>
          <w:sz w:val="28"/>
          <w:szCs w:val="28"/>
          <w:lang w:val="uk-UA"/>
        </w:rPr>
        <w:t xml:space="preserve"> штатних одиниць. </w:t>
      </w:r>
      <w:r>
        <w:rPr>
          <w:rFonts w:ascii="Times New Roman" w:hAnsi="Times New Roman" w:cs="Times New Roman"/>
          <w:sz w:val="28"/>
          <w:szCs w:val="28"/>
          <w:lang w:val="uk-UA"/>
        </w:rPr>
        <w:t xml:space="preserve">Кількість </w:t>
      </w:r>
      <w:r w:rsidR="00884112">
        <w:rPr>
          <w:rFonts w:ascii="Times New Roman" w:hAnsi="Times New Roman" w:cs="Times New Roman"/>
          <w:sz w:val="28"/>
          <w:szCs w:val="28"/>
          <w:lang w:val="uk-UA"/>
        </w:rPr>
        <w:t>класів на 01.01.2020 року</w:t>
      </w:r>
      <w:r w:rsidR="00B17143">
        <w:rPr>
          <w:rFonts w:ascii="Times New Roman" w:hAnsi="Times New Roman" w:cs="Times New Roman"/>
          <w:sz w:val="28"/>
          <w:szCs w:val="28"/>
          <w:lang w:val="uk-UA"/>
        </w:rPr>
        <w:t xml:space="preserve"> </w:t>
      </w:r>
      <w:r w:rsidR="00884112">
        <w:rPr>
          <w:rFonts w:ascii="Times New Roman" w:hAnsi="Times New Roman" w:cs="Times New Roman"/>
          <w:sz w:val="28"/>
          <w:szCs w:val="28"/>
          <w:lang w:val="uk-UA"/>
        </w:rPr>
        <w:t>– 14, в тому числі</w:t>
      </w:r>
      <w:r w:rsidR="007F03B9">
        <w:rPr>
          <w:rFonts w:ascii="Times New Roman" w:hAnsi="Times New Roman" w:cs="Times New Roman"/>
          <w:sz w:val="28"/>
          <w:szCs w:val="28"/>
          <w:lang w:val="uk-UA"/>
        </w:rPr>
        <w:t>:</w:t>
      </w:r>
    </w:p>
    <w:p w:rsidR="00884112" w:rsidRDefault="00884112" w:rsidP="00B17143">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класи – 5 (1 клас -1; 2 клас -2; 3 клас -1; 4 клас -1);</w:t>
      </w:r>
    </w:p>
    <w:p w:rsidR="00884112" w:rsidRDefault="00884112" w:rsidP="00B17143">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V</w:t>
      </w:r>
      <w:r w:rsidRPr="00884112">
        <w:rPr>
          <w:rFonts w:ascii="Times New Roman" w:hAnsi="Times New Roman" w:cs="Times New Roman"/>
          <w:sz w:val="28"/>
          <w:szCs w:val="28"/>
        </w:rPr>
        <w:t>-</w:t>
      </w:r>
      <w:r>
        <w:rPr>
          <w:rFonts w:ascii="Times New Roman" w:hAnsi="Times New Roman" w:cs="Times New Roman"/>
          <w:sz w:val="28"/>
          <w:szCs w:val="28"/>
          <w:lang w:val="uk-UA"/>
        </w:rPr>
        <w:t>ІХ класи – 7 (5 клас -2; 6 клас -2; 7 клас -1; 8 клас -1; 9 клас -1);</w:t>
      </w:r>
    </w:p>
    <w:p w:rsidR="00B17143" w:rsidRDefault="00884112" w:rsidP="00B17143">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Х-ХІ класи – 2 (10 клас -1; 11 клас -1)</w:t>
      </w:r>
      <w:r w:rsidR="007F03B9">
        <w:rPr>
          <w:rFonts w:ascii="Times New Roman" w:hAnsi="Times New Roman" w:cs="Times New Roman"/>
          <w:sz w:val="28"/>
          <w:szCs w:val="28"/>
          <w:lang w:val="uk-UA"/>
        </w:rPr>
        <w:t>.</w:t>
      </w:r>
    </w:p>
    <w:tbl>
      <w:tblPr>
        <w:tblStyle w:val="a3"/>
        <w:tblW w:w="10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74"/>
        <w:gridCol w:w="389"/>
        <w:gridCol w:w="1564"/>
        <w:gridCol w:w="2725"/>
        <w:gridCol w:w="393"/>
        <w:gridCol w:w="67"/>
      </w:tblGrid>
      <w:tr w:rsidR="000E1022" w:rsidRPr="00F70133" w:rsidTr="008A27B2">
        <w:tc>
          <w:tcPr>
            <w:tcW w:w="10273" w:type="dxa"/>
            <w:gridSpan w:val="7"/>
          </w:tcPr>
          <w:p w:rsidR="00EA61D0" w:rsidRDefault="00EA61D0" w:rsidP="007740BF">
            <w:pPr>
              <w:jc w:val="center"/>
              <w:rPr>
                <w:rFonts w:ascii="Times New Roman" w:eastAsia="Times New Roman" w:hAnsi="Times New Roman" w:cs="Times New Roman"/>
                <w:sz w:val="28"/>
                <w:szCs w:val="28"/>
                <w:lang w:val="uk-UA"/>
              </w:rPr>
            </w:pPr>
          </w:p>
          <w:p w:rsidR="000E1022" w:rsidRDefault="00112FB8" w:rsidP="007740B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Склад</w:t>
            </w:r>
            <w:r w:rsidR="000E1022" w:rsidRPr="00C830AF">
              <w:rPr>
                <w:rFonts w:ascii="Times New Roman" w:eastAsia="Times New Roman" w:hAnsi="Times New Roman" w:cs="Times New Roman"/>
                <w:sz w:val="28"/>
                <w:szCs w:val="28"/>
                <w:lang w:val="uk-UA"/>
              </w:rPr>
              <w:t xml:space="preserve"> </w:t>
            </w:r>
            <w:r w:rsidR="00E30E34">
              <w:rPr>
                <w:rFonts w:ascii="Times New Roman" w:eastAsia="Times New Roman" w:hAnsi="Times New Roman" w:cs="Times New Roman"/>
                <w:sz w:val="28"/>
                <w:szCs w:val="28"/>
                <w:lang w:val="uk-UA"/>
              </w:rPr>
              <w:t xml:space="preserve">штату </w:t>
            </w:r>
            <w:r w:rsidR="000E1022">
              <w:rPr>
                <w:rFonts w:ascii="Times New Roman" w:eastAsia="Times New Roman" w:hAnsi="Times New Roman" w:cs="Times New Roman"/>
                <w:sz w:val="28"/>
                <w:szCs w:val="28"/>
                <w:lang w:val="uk-UA"/>
              </w:rPr>
              <w:t>працівників</w:t>
            </w:r>
            <w:r w:rsidR="000E1022" w:rsidRPr="00C830AF">
              <w:rPr>
                <w:rFonts w:ascii="Times New Roman" w:eastAsia="Times New Roman" w:hAnsi="Times New Roman" w:cs="Times New Roman"/>
                <w:sz w:val="28"/>
                <w:szCs w:val="28"/>
                <w:lang w:val="uk-UA"/>
              </w:rPr>
              <w:t xml:space="preserve"> </w:t>
            </w:r>
            <w:r w:rsidR="00E30E34">
              <w:rPr>
                <w:rFonts w:ascii="Times New Roman" w:eastAsia="Times New Roman" w:hAnsi="Times New Roman" w:cs="Times New Roman"/>
                <w:sz w:val="28"/>
                <w:szCs w:val="28"/>
                <w:lang w:val="uk-UA"/>
              </w:rPr>
              <w:t xml:space="preserve">Степанківської ЗОШ І-ІІІ ступенів </w:t>
            </w:r>
            <w:r w:rsidR="000E1022">
              <w:rPr>
                <w:rFonts w:ascii="Times New Roman" w:hAnsi="Times New Roman" w:cs="Times New Roman"/>
                <w:sz w:val="28"/>
                <w:szCs w:val="28"/>
                <w:lang w:val="uk-UA"/>
              </w:rPr>
              <w:t xml:space="preserve">Степанківської сільської ради Черкаської області </w:t>
            </w:r>
            <w:r w:rsidR="000E1022">
              <w:rPr>
                <w:rFonts w:ascii="Times New Roman" w:eastAsia="Times New Roman" w:hAnsi="Times New Roman" w:cs="Times New Roman"/>
                <w:sz w:val="28"/>
                <w:szCs w:val="28"/>
                <w:lang w:val="uk-UA"/>
              </w:rPr>
              <w:t>за статтю</w:t>
            </w:r>
          </w:p>
          <w:p w:rsidR="00EA61D0" w:rsidRPr="00C830AF" w:rsidRDefault="00EA61D0" w:rsidP="007740BF">
            <w:pPr>
              <w:jc w:val="center"/>
              <w:rPr>
                <w:rFonts w:ascii="Times New Roman" w:eastAsia="Times New Roman" w:hAnsi="Times New Roman" w:cs="Times New Roman"/>
                <w:sz w:val="28"/>
                <w:szCs w:val="28"/>
                <w:lang w:val="uk-UA"/>
              </w:rPr>
            </w:pPr>
          </w:p>
        </w:tc>
      </w:tr>
      <w:tr w:rsidR="000E1022" w:rsidRPr="002520D0" w:rsidTr="008A27B2">
        <w:trPr>
          <w:trHeight w:val="2260"/>
        </w:trPr>
        <w:tc>
          <w:tcPr>
            <w:tcW w:w="5524" w:type="dxa"/>
            <w:gridSpan w:val="3"/>
          </w:tcPr>
          <w:p w:rsidR="000E1022" w:rsidRDefault="000E1022" w:rsidP="007740BF">
            <w:pPr>
              <w:jc w:val="both"/>
              <w:rPr>
                <w:rFonts w:ascii="Times New Roman" w:eastAsia="Times New Roman" w:hAnsi="Times New Roman" w:cs="Times New Roman"/>
                <w:b/>
                <w:sz w:val="28"/>
                <w:szCs w:val="28"/>
                <w:lang w:val="uk-UA"/>
              </w:rPr>
            </w:pPr>
            <w:r w:rsidRPr="00BA202A">
              <w:rPr>
                <w:noProof/>
                <w:sz w:val="28"/>
                <w:szCs w:val="28"/>
              </w:rPr>
              <w:drawing>
                <wp:inline distT="0" distB="0" distL="0" distR="0" wp14:anchorId="39419F5A" wp14:editId="258B2227">
                  <wp:extent cx="3352800" cy="1152525"/>
                  <wp:effectExtent l="0" t="38100" r="0" b="9525"/>
                  <wp:docPr id="1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4749" w:type="dxa"/>
            <w:gridSpan w:val="4"/>
          </w:tcPr>
          <w:p w:rsidR="000E1022" w:rsidRPr="002520D0" w:rsidRDefault="006D7692" w:rsidP="00E30E34">
            <w:pPr>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Частка працівників жінок у </w:t>
            </w:r>
            <w:r w:rsidR="00E30E34">
              <w:rPr>
                <w:rFonts w:ascii="Times New Roman" w:eastAsia="Times New Roman" w:hAnsi="Times New Roman" w:cs="Times New Roman"/>
                <w:sz w:val="28"/>
                <w:szCs w:val="28"/>
                <w:lang w:val="uk-UA"/>
              </w:rPr>
              <w:t xml:space="preserve">Степанківській ЗОШ І-ІІІ ступенів </w:t>
            </w:r>
            <w:r>
              <w:rPr>
                <w:rFonts w:ascii="Times New Roman" w:eastAsia="Times New Roman" w:hAnsi="Times New Roman" w:cs="Times New Roman"/>
                <w:sz w:val="28"/>
                <w:szCs w:val="28"/>
                <w:lang w:val="uk-UA"/>
              </w:rPr>
              <w:t xml:space="preserve">складає  </w:t>
            </w:r>
            <w:r w:rsidR="001F4F1E">
              <w:rPr>
                <w:rFonts w:ascii="Times New Roman" w:eastAsia="Times New Roman" w:hAnsi="Times New Roman" w:cs="Times New Roman"/>
                <w:sz w:val="28"/>
                <w:szCs w:val="28"/>
                <w:lang w:val="uk-UA"/>
              </w:rPr>
              <w:t>83</w:t>
            </w:r>
            <w:r>
              <w:rPr>
                <w:rFonts w:ascii="Times New Roman" w:eastAsia="Times New Roman" w:hAnsi="Times New Roman" w:cs="Times New Roman"/>
                <w:sz w:val="28"/>
                <w:szCs w:val="28"/>
                <w:lang w:val="uk-UA"/>
              </w:rPr>
              <w:t>% (</w:t>
            </w:r>
            <w:r w:rsidR="001F4F1E">
              <w:rPr>
                <w:rFonts w:ascii="Times New Roman" w:eastAsia="Times New Roman" w:hAnsi="Times New Roman" w:cs="Times New Roman"/>
                <w:sz w:val="28"/>
                <w:szCs w:val="28"/>
                <w:lang w:val="uk-UA"/>
              </w:rPr>
              <w:t xml:space="preserve">40 </w:t>
            </w:r>
            <w:r>
              <w:rPr>
                <w:rFonts w:ascii="Times New Roman" w:eastAsia="Times New Roman" w:hAnsi="Times New Roman" w:cs="Times New Roman"/>
                <w:sz w:val="28"/>
                <w:szCs w:val="28"/>
                <w:lang w:val="uk-UA"/>
              </w:rPr>
              <w:t xml:space="preserve">осіб), чоловіків  </w:t>
            </w:r>
            <w:r w:rsidR="001F4F1E">
              <w:rPr>
                <w:rFonts w:ascii="Times New Roman" w:eastAsia="Times New Roman" w:hAnsi="Times New Roman" w:cs="Times New Roman"/>
                <w:sz w:val="28"/>
                <w:szCs w:val="28"/>
                <w:lang w:val="uk-UA"/>
              </w:rPr>
              <w:t>17</w:t>
            </w:r>
            <w:r>
              <w:rPr>
                <w:rFonts w:ascii="Times New Roman" w:eastAsia="Times New Roman" w:hAnsi="Times New Roman" w:cs="Times New Roman"/>
                <w:sz w:val="28"/>
                <w:szCs w:val="28"/>
                <w:lang w:val="uk-UA"/>
              </w:rPr>
              <w:t>% (</w:t>
            </w:r>
            <w:r w:rsidR="001F4F1E">
              <w:rPr>
                <w:rFonts w:ascii="Times New Roman" w:eastAsia="Times New Roman" w:hAnsi="Times New Roman" w:cs="Times New Roman"/>
                <w:sz w:val="28"/>
                <w:szCs w:val="28"/>
                <w:lang w:val="uk-UA"/>
              </w:rPr>
              <w:t>8 осіб</w:t>
            </w:r>
            <w:r w:rsidR="000E102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Досить високий показник представництва жінок у га</w:t>
            </w:r>
            <w:r w:rsidR="00E30E34">
              <w:rPr>
                <w:rFonts w:ascii="Times New Roman" w:eastAsia="Times New Roman" w:hAnsi="Times New Roman" w:cs="Times New Roman"/>
                <w:sz w:val="28"/>
                <w:szCs w:val="28"/>
                <w:lang w:val="uk-UA"/>
              </w:rPr>
              <w:t>лузі «Освіта», а саме загальної середньої</w:t>
            </w:r>
            <w:r>
              <w:rPr>
                <w:rFonts w:ascii="Times New Roman" w:eastAsia="Times New Roman" w:hAnsi="Times New Roman" w:cs="Times New Roman"/>
                <w:sz w:val="28"/>
                <w:szCs w:val="28"/>
                <w:lang w:val="uk-UA"/>
              </w:rPr>
              <w:t xml:space="preserve"> освіти.</w:t>
            </w:r>
          </w:p>
        </w:tc>
      </w:tr>
      <w:tr w:rsidR="00EA61D0" w:rsidRPr="002520D0" w:rsidTr="008A27B2">
        <w:trPr>
          <w:trHeight w:val="976"/>
        </w:trPr>
        <w:tc>
          <w:tcPr>
            <w:tcW w:w="10273" w:type="dxa"/>
            <w:gridSpan w:val="7"/>
          </w:tcPr>
          <w:p w:rsidR="00EA61D0" w:rsidRDefault="00EA61D0" w:rsidP="00EA61D0">
            <w:pPr>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Штат закладу розподіляється на три групи посад: педагогічний персонал та віднесений за умовами оплати праці, спеціалісти та робітники.</w:t>
            </w:r>
          </w:p>
        </w:tc>
      </w:tr>
      <w:tr w:rsidR="00EA61D0" w:rsidTr="008A2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trHeight w:val="834"/>
        </w:trPr>
        <w:tc>
          <w:tcPr>
            <w:tcW w:w="10206" w:type="dxa"/>
            <w:gridSpan w:val="6"/>
            <w:tcBorders>
              <w:top w:val="nil"/>
              <w:left w:val="nil"/>
              <w:bottom w:val="nil"/>
              <w:right w:val="nil"/>
            </w:tcBorders>
          </w:tcPr>
          <w:p w:rsidR="00EA61D0" w:rsidRPr="00EA61D0" w:rsidRDefault="00EA61D0" w:rsidP="00576599">
            <w:pPr>
              <w:jc w:val="center"/>
              <w:rPr>
                <w:rFonts w:ascii="Times New Roman" w:hAnsi="Times New Roman" w:cs="Times New Roman"/>
                <w:noProof/>
                <w:sz w:val="28"/>
                <w:szCs w:val="28"/>
                <w:lang w:val="uk-UA"/>
              </w:rPr>
            </w:pPr>
            <w:r w:rsidRPr="00EA61D0">
              <w:rPr>
                <w:rFonts w:ascii="Times New Roman" w:hAnsi="Times New Roman" w:cs="Times New Roman"/>
                <w:noProof/>
                <w:sz w:val="28"/>
                <w:szCs w:val="28"/>
                <w:lang w:val="uk-UA"/>
              </w:rPr>
              <w:t xml:space="preserve">Структура </w:t>
            </w:r>
            <w:r>
              <w:rPr>
                <w:rFonts w:ascii="Times New Roman" w:hAnsi="Times New Roman" w:cs="Times New Roman"/>
                <w:noProof/>
                <w:sz w:val="28"/>
                <w:szCs w:val="28"/>
                <w:lang w:val="uk-UA"/>
              </w:rPr>
              <w:t xml:space="preserve">штату </w:t>
            </w:r>
            <w:r w:rsidR="00576599">
              <w:rPr>
                <w:rFonts w:ascii="Times New Roman" w:eastAsia="Times New Roman" w:hAnsi="Times New Roman" w:cs="Times New Roman"/>
                <w:sz w:val="28"/>
                <w:szCs w:val="28"/>
                <w:lang w:val="uk-UA"/>
              </w:rPr>
              <w:t>працівників</w:t>
            </w:r>
            <w:r w:rsidR="00576599" w:rsidRPr="00C830AF">
              <w:rPr>
                <w:rFonts w:ascii="Times New Roman" w:eastAsia="Times New Roman" w:hAnsi="Times New Roman" w:cs="Times New Roman"/>
                <w:sz w:val="28"/>
                <w:szCs w:val="28"/>
                <w:lang w:val="uk-UA"/>
              </w:rPr>
              <w:t xml:space="preserve"> </w:t>
            </w:r>
            <w:r w:rsidR="00576599">
              <w:rPr>
                <w:rFonts w:ascii="Times New Roman" w:eastAsia="Times New Roman" w:hAnsi="Times New Roman" w:cs="Times New Roman"/>
                <w:sz w:val="28"/>
                <w:szCs w:val="28"/>
                <w:lang w:val="uk-UA"/>
              </w:rPr>
              <w:t xml:space="preserve">Степанківської ЗОШ І-ІІІ ступенів </w:t>
            </w:r>
            <w:r w:rsidR="00576599">
              <w:rPr>
                <w:rFonts w:ascii="Times New Roman" w:hAnsi="Times New Roman" w:cs="Times New Roman"/>
                <w:sz w:val="28"/>
                <w:szCs w:val="28"/>
                <w:lang w:val="uk-UA"/>
              </w:rPr>
              <w:t>Степанківської сільської ради Черкаської області</w:t>
            </w:r>
            <w:r>
              <w:rPr>
                <w:rFonts w:ascii="Times New Roman" w:hAnsi="Times New Roman" w:cs="Times New Roman"/>
                <w:sz w:val="28"/>
                <w:szCs w:val="28"/>
                <w:lang w:val="uk-UA"/>
              </w:rPr>
              <w:t xml:space="preserve"> в розрізі груп посад</w:t>
            </w:r>
            <w:r w:rsidR="001B49DE">
              <w:rPr>
                <w:rFonts w:ascii="Times New Roman" w:hAnsi="Times New Roman" w:cs="Times New Roman"/>
                <w:sz w:val="28"/>
                <w:szCs w:val="28"/>
                <w:lang w:val="uk-UA"/>
              </w:rPr>
              <w:t xml:space="preserve"> за статтю</w:t>
            </w:r>
          </w:p>
        </w:tc>
      </w:tr>
      <w:tr w:rsidR="006D7692" w:rsidTr="008A2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trHeight w:val="1843"/>
        </w:trPr>
        <w:tc>
          <w:tcPr>
            <w:tcW w:w="3261" w:type="dxa"/>
            <w:tcBorders>
              <w:top w:val="nil"/>
              <w:left w:val="nil"/>
              <w:bottom w:val="nil"/>
              <w:right w:val="nil"/>
            </w:tcBorders>
          </w:tcPr>
          <w:p w:rsidR="006D7692" w:rsidRPr="00C830AF" w:rsidRDefault="006D7692" w:rsidP="007740BF">
            <w:pPr>
              <w:jc w:val="center"/>
              <w:rPr>
                <w:rFonts w:ascii="Times New Roman" w:eastAsia="Times New Roman" w:hAnsi="Times New Roman" w:cs="Times New Roman"/>
                <w:sz w:val="28"/>
                <w:szCs w:val="28"/>
                <w:lang w:val="uk-UA"/>
              </w:rPr>
            </w:pPr>
            <w:r>
              <w:rPr>
                <w:noProof/>
                <w:sz w:val="20"/>
              </w:rPr>
              <w:drawing>
                <wp:inline distT="0" distB="0" distL="0" distR="0" wp14:anchorId="155D63AC" wp14:editId="3AC58AF6">
                  <wp:extent cx="1362075" cy="14001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3827" w:type="dxa"/>
            <w:gridSpan w:val="3"/>
            <w:tcBorders>
              <w:top w:val="nil"/>
              <w:left w:val="nil"/>
              <w:bottom w:val="nil"/>
              <w:right w:val="nil"/>
            </w:tcBorders>
          </w:tcPr>
          <w:p w:rsidR="006D7692" w:rsidRPr="00C830AF" w:rsidRDefault="006D7692" w:rsidP="007740BF">
            <w:pPr>
              <w:jc w:val="center"/>
              <w:rPr>
                <w:rFonts w:ascii="Times New Roman" w:eastAsia="Times New Roman" w:hAnsi="Times New Roman" w:cs="Times New Roman"/>
                <w:sz w:val="28"/>
                <w:szCs w:val="28"/>
                <w:lang w:val="uk-UA"/>
              </w:rPr>
            </w:pPr>
            <w:r>
              <w:rPr>
                <w:noProof/>
                <w:sz w:val="20"/>
              </w:rPr>
              <w:drawing>
                <wp:inline distT="0" distB="0" distL="0" distR="0" wp14:anchorId="4770D22A" wp14:editId="4E3B6415">
                  <wp:extent cx="1209675" cy="12382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3118" w:type="dxa"/>
            <w:gridSpan w:val="2"/>
            <w:tcBorders>
              <w:top w:val="nil"/>
              <w:left w:val="nil"/>
              <w:bottom w:val="nil"/>
              <w:right w:val="nil"/>
            </w:tcBorders>
          </w:tcPr>
          <w:p w:rsidR="006D7692" w:rsidRPr="00C830AF" w:rsidRDefault="006D7692" w:rsidP="007740BF">
            <w:pPr>
              <w:jc w:val="center"/>
              <w:rPr>
                <w:rFonts w:ascii="Times New Roman" w:eastAsia="Times New Roman" w:hAnsi="Times New Roman" w:cs="Times New Roman"/>
                <w:sz w:val="28"/>
                <w:szCs w:val="28"/>
                <w:lang w:val="uk-UA"/>
              </w:rPr>
            </w:pPr>
            <w:r>
              <w:rPr>
                <w:noProof/>
                <w:sz w:val="20"/>
              </w:rPr>
              <w:drawing>
                <wp:inline distT="0" distB="0" distL="0" distR="0" wp14:anchorId="577B56C3" wp14:editId="31BC6E94">
                  <wp:extent cx="1238250" cy="12382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6D7692" w:rsidRPr="005F0F4B" w:rsidTr="008A2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trPr>
        <w:tc>
          <w:tcPr>
            <w:tcW w:w="3261" w:type="dxa"/>
            <w:tcBorders>
              <w:top w:val="nil"/>
              <w:left w:val="nil"/>
              <w:bottom w:val="nil"/>
              <w:right w:val="nil"/>
            </w:tcBorders>
          </w:tcPr>
          <w:p w:rsidR="006D7692" w:rsidRPr="005F0F4B" w:rsidRDefault="006D7692" w:rsidP="007740BF">
            <w:pPr>
              <w:jc w:val="center"/>
              <w:rPr>
                <w:rFonts w:ascii="Times New Roman" w:hAnsi="Times New Roman" w:cs="Times New Roman"/>
                <w:noProof/>
                <w:lang w:val="uk-UA"/>
              </w:rPr>
            </w:pPr>
            <w:r>
              <w:rPr>
                <w:rFonts w:ascii="Times New Roman" w:hAnsi="Times New Roman" w:cs="Times New Roman"/>
                <w:noProof/>
                <w:lang w:val="uk-UA"/>
              </w:rPr>
              <w:t>педагогічний персонал</w:t>
            </w:r>
          </w:p>
        </w:tc>
        <w:tc>
          <w:tcPr>
            <w:tcW w:w="3827" w:type="dxa"/>
            <w:gridSpan w:val="3"/>
            <w:tcBorders>
              <w:top w:val="nil"/>
              <w:left w:val="nil"/>
              <w:bottom w:val="nil"/>
              <w:right w:val="nil"/>
            </w:tcBorders>
          </w:tcPr>
          <w:p w:rsidR="006D7692" w:rsidRPr="005F0F4B" w:rsidRDefault="006D7692" w:rsidP="007740BF">
            <w:pPr>
              <w:jc w:val="center"/>
              <w:rPr>
                <w:rFonts w:ascii="Times New Roman" w:eastAsia="Times New Roman" w:hAnsi="Times New Roman" w:cs="Times New Roman"/>
                <w:lang w:val="uk-UA"/>
              </w:rPr>
            </w:pPr>
            <w:r>
              <w:rPr>
                <w:rFonts w:ascii="Times New Roman" w:eastAsia="Times New Roman" w:hAnsi="Times New Roman" w:cs="Times New Roman"/>
                <w:lang w:val="uk-UA"/>
              </w:rPr>
              <w:t>спеціалісти</w:t>
            </w:r>
          </w:p>
        </w:tc>
        <w:tc>
          <w:tcPr>
            <w:tcW w:w="3118" w:type="dxa"/>
            <w:gridSpan w:val="2"/>
            <w:tcBorders>
              <w:top w:val="nil"/>
              <w:left w:val="nil"/>
              <w:bottom w:val="nil"/>
              <w:right w:val="nil"/>
            </w:tcBorders>
          </w:tcPr>
          <w:p w:rsidR="006D7692" w:rsidRPr="005F0F4B" w:rsidRDefault="006D7692" w:rsidP="007740BF">
            <w:pPr>
              <w:jc w:val="center"/>
              <w:rPr>
                <w:rFonts w:ascii="Times New Roman" w:eastAsia="Times New Roman" w:hAnsi="Times New Roman" w:cs="Times New Roman"/>
                <w:lang w:val="uk-UA"/>
              </w:rPr>
            </w:pPr>
            <w:r>
              <w:rPr>
                <w:rFonts w:ascii="Times New Roman" w:eastAsia="Times New Roman" w:hAnsi="Times New Roman" w:cs="Times New Roman"/>
                <w:lang w:val="uk-UA"/>
              </w:rPr>
              <w:t>робітники</w:t>
            </w:r>
          </w:p>
        </w:tc>
      </w:tr>
      <w:tr w:rsidR="001B49DE" w:rsidRPr="00F70133" w:rsidTr="008A2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trPr>
        <w:tc>
          <w:tcPr>
            <w:tcW w:w="10206" w:type="dxa"/>
            <w:gridSpan w:val="6"/>
            <w:tcBorders>
              <w:top w:val="nil"/>
              <w:left w:val="nil"/>
              <w:bottom w:val="nil"/>
              <w:right w:val="nil"/>
            </w:tcBorders>
          </w:tcPr>
          <w:p w:rsidR="001B49DE" w:rsidRDefault="003C08AC" w:rsidP="001B49DE">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Штат Степанківської ЗОШ І-ІІІ ступенів</w:t>
            </w:r>
            <w:r w:rsidR="00A671B7">
              <w:rPr>
                <w:rFonts w:ascii="Times New Roman" w:eastAsia="Times New Roman" w:hAnsi="Times New Roman" w:cs="Times New Roman"/>
                <w:sz w:val="28"/>
                <w:szCs w:val="28"/>
                <w:lang w:val="uk-UA"/>
              </w:rPr>
              <w:t xml:space="preserve"> </w:t>
            </w:r>
            <w:r w:rsidR="001B49DE">
              <w:rPr>
                <w:rFonts w:ascii="Times New Roman" w:eastAsia="Times New Roman" w:hAnsi="Times New Roman" w:cs="Times New Roman"/>
                <w:sz w:val="28"/>
                <w:szCs w:val="28"/>
                <w:lang w:val="uk-UA"/>
              </w:rPr>
              <w:t xml:space="preserve"> за групами посад</w:t>
            </w:r>
            <w:r w:rsidR="00C92CB5">
              <w:rPr>
                <w:rFonts w:ascii="Times New Roman" w:eastAsia="Times New Roman" w:hAnsi="Times New Roman" w:cs="Times New Roman"/>
                <w:sz w:val="28"/>
                <w:szCs w:val="28"/>
                <w:lang w:val="uk-UA"/>
              </w:rPr>
              <w:t xml:space="preserve"> за статтю</w:t>
            </w:r>
            <w:r w:rsidR="001B49DE">
              <w:rPr>
                <w:rFonts w:ascii="Times New Roman" w:eastAsia="Times New Roman" w:hAnsi="Times New Roman" w:cs="Times New Roman"/>
                <w:sz w:val="28"/>
                <w:szCs w:val="28"/>
                <w:lang w:val="uk-UA"/>
              </w:rPr>
              <w:t xml:space="preserve"> зайнятий нерівномірно</w:t>
            </w:r>
            <w:r w:rsidR="00C92CB5">
              <w:rPr>
                <w:rFonts w:ascii="Times New Roman" w:eastAsia="Times New Roman" w:hAnsi="Times New Roman" w:cs="Times New Roman"/>
                <w:sz w:val="28"/>
                <w:szCs w:val="28"/>
                <w:lang w:val="uk-UA"/>
              </w:rPr>
              <w:t xml:space="preserve"> (перевага жінок у колективі)</w:t>
            </w:r>
            <w:r w:rsidR="001B49DE">
              <w:rPr>
                <w:rFonts w:ascii="Times New Roman" w:eastAsia="Times New Roman" w:hAnsi="Times New Roman" w:cs="Times New Roman"/>
                <w:sz w:val="28"/>
                <w:szCs w:val="28"/>
                <w:lang w:val="uk-UA"/>
              </w:rPr>
              <w:t>, так:</w:t>
            </w:r>
          </w:p>
          <w:p w:rsidR="001B49DE" w:rsidRDefault="00C92CB5" w:rsidP="00C92CB5">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w:t>
            </w:r>
            <w:r w:rsidR="001B49DE">
              <w:rPr>
                <w:rFonts w:ascii="Times New Roman" w:eastAsia="Times New Roman" w:hAnsi="Times New Roman" w:cs="Times New Roman"/>
                <w:sz w:val="28"/>
                <w:szCs w:val="28"/>
                <w:lang w:val="uk-UA"/>
              </w:rPr>
              <w:t xml:space="preserve">едагогічний персонал </w:t>
            </w:r>
            <w:r>
              <w:rPr>
                <w:rFonts w:ascii="Times New Roman" w:eastAsia="Times New Roman" w:hAnsi="Times New Roman" w:cs="Times New Roman"/>
                <w:sz w:val="28"/>
                <w:szCs w:val="28"/>
                <w:lang w:val="uk-UA"/>
              </w:rPr>
              <w:t>–</w:t>
            </w:r>
            <w:r w:rsidR="001B49DE">
              <w:rPr>
                <w:rFonts w:ascii="Times New Roman" w:eastAsia="Times New Roman" w:hAnsi="Times New Roman" w:cs="Times New Roman"/>
                <w:sz w:val="28"/>
                <w:szCs w:val="28"/>
                <w:lang w:val="uk-UA"/>
              </w:rPr>
              <w:t xml:space="preserve"> </w:t>
            </w:r>
            <w:r w:rsidR="003C08AC">
              <w:rPr>
                <w:rFonts w:ascii="Times New Roman" w:eastAsia="Times New Roman" w:hAnsi="Times New Roman" w:cs="Times New Roman"/>
                <w:sz w:val="28"/>
                <w:szCs w:val="28"/>
                <w:lang w:val="uk-UA"/>
              </w:rPr>
              <w:t xml:space="preserve"> 88% жінки (23 особи</w:t>
            </w:r>
            <w:r>
              <w:rPr>
                <w:rFonts w:ascii="Times New Roman" w:eastAsia="Times New Roman" w:hAnsi="Times New Roman" w:cs="Times New Roman"/>
                <w:sz w:val="28"/>
                <w:szCs w:val="28"/>
                <w:lang w:val="uk-UA"/>
              </w:rPr>
              <w:t>)</w:t>
            </w:r>
            <w:r w:rsidR="003C08AC">
              <w:rPr>
                <w:rFonts w:ascii="Times New Roman" w:eastAsia="Times New Roman" w:hAnsi="Times New Roman" w:cs="Times New Roman"/>
                <w:sz w:val="28"/>
                <w:szCs w:val="28"/>
                <w:lang w:val="uk-UA"/>
              </w:rPr>
              <w:t xml:space="preserve"> та 12%</w:t>
            </w:r>
            <w:r w:rsidR="000F04B1">
              <w:rPr>
                <w:rFonts w:ascii="Times New Roman" w:eastAsia="Times New Roman" w:hAnsi="Times New Roman" w:cs="Times New Roman"/>
                <w:sz w:val="28"/>
                <w:szCs w:val="28"/>
                <w:lang w:val="uk-UA"/>
              </w:rPr>
              <w:t xml:space="preserve"> чоловіки</w:t>
            </w:r>
            <w:r w:rsidR="003C08AC">
              <w:rPr>
                <w:rFonts w:ascii="Times New Roman" w:eastAsia="Times New Roman" w:hAnsi="Times New Roman" w:cs="Times New Roman"/>
                <w:sz w:val="28"/>
                <w:szCs w:val="28"/>
                <w:lang w:val="uk-UA"/>
              </w:rPr>
              <w:t xml:space="preserve"> (3 особи)</w:t>
            </w:r>
            <w:r w:rsidR="000F04B1">
              <w:rPr>
                <w:rFonts w:ascii="Times New Roman" w:eastAsia="Times New Roman" w:hAnsi="Times New Roman" w:cs="Times New Roman"/>
                <w:sz w:val="28"/>
                <w:szCs w:val="28"/>
                <w:lang w:val="uk-UA"/>
              </w:rPr>
              <w:t xml:space="preserve">, крім того слід зазначити, що керівництво закладу (директор, </w:t>
            </w:r>
            <w:r w:rsidR="003B4835">
              <w:rPr>
                <w:rFonts w:ascii="Times New Roman" w:eastAsia="Times New Roman" w:hAnsi="Times New Roman" w:cs="Times New Roman"/>
                <w:sz w:val="28"/>
                <w:szCs w:val="28"/>
                <w:lang w:val="uk-UA"/>
              </w:rPr>
              <w:t>заступник директора з навчально-виховної роботи, заступник директора з виховної роботи) це 100 % жінки (3 особи)</w:t>
            </w:r>
            <w:r>
              <w:rPr>
                <w:rFonts w:ascii="Times New Roman" w:eastAsia="Times New Roman" w:hAnsi="Times New Roman" w:cs="Times New Roman"/>
                <w:sz w:val="28"/>
                <w:szCs w:val="28"/>
                <w:lang w:val="uk-UA"/>
              </w:rPr>
              <w:t>;</w:t>
            </w:r>
          </w:p>
          <w:p w:rsidR="00C92CB5" w:rsidRDefault="003C08AC" w:rsidP="00C92CB5">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спеціалісти –  100% жінки (6 осіб</w:t>
            </w:r>
            <w:r w:rsidR="00145650">
              <w:rPr>
                <w:rFonts w:ascii="Times New Roman" w:eastAsia="Times New Roman" w:hAnsi="Times New Roman" w:cs="Times New Roman"/>
                <w:sz w:val="28"/>
                <w:szCs w:val="28"/>
                <w:lang w:val="uk-UA"/>
              </w:rPr>
              <w:t xml:space="preserve"> – секретар, лаборант, лаборант комп’ютерного класу, бібліотекар, сестра медична, завідувач господарства</w:t>
            </w:r>
            <w:r w:rsidR="00C92CB5">
              <w:rPr>
                <w:rFonts w:ascii="Times New Roman" w:eastAsia="Times New Roman" w:hAnsi="Times New Roman" w:cs="Times New Roman"/>
                <w:sz w:val="28"/>
                <w:szCs w:val="28"/>
                <w:lang w:val="uk-UA"/>
              </w:rPr>
              <w:t>);</w:t>
            </w:r>
          </w:p>
          <w:p w:rsidR="00C92CB5" w:rsidRPr="001B49DE" w:rsidRDefault="003C08AC" w:rsidP="003C08AC">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робітники –  </w:t>
            </w:r>
            <w:r w:rsidR="009E1063">
              <w:rPr>
                <w:rFonts w:ascii="Times New Roman" w:eastAsia="Times New Roman" w:hAnsi="Times New Roman" w:cs="Times New Roman"/>
                <w:sz w:val="28"/>
                <w:szCs w:val="28"/>
                <w:lang w:val="uk-UA"/>
              </w:rPr>
              <w:t>69</w:t>
            </w:r>
            <w:r>
              <w:rPr>
                <w:rFonts w:ascii="Times New Roman" w:eastAsia="Times New Roman" w:hAnsi="Times New Roman" w:cs="Times New Roman"/>
                <w:sz w:val="28"/>
                <w:szCs w:val="28"/>
                <w:lang w:val="uk-UA"/>
              </w:rPr>
              <w:t>% жінки (11 осіб</w:t>
            </w:r>
            <w:r w:rsidR="00145650">
              <w:rPr>
                <w:rFonts w:ascii="Times New Roman" w:eastAsia="Times New Roman" w:hAnsi="Times New Roman" w:cs="Times New Roman"/>
                <w:sz w:val="28"/>
                <w:szCs w:val="28"/>
                <w:lang w:val="uk-UA"/>
              </w:rPr>
              <w:t xml:space="preserve"> – комірник, прибиральники службових приміщень, кухар</w:t>
            </w:r>
            <w:r w:rsidR="00261A06">
              <w:rPr>
                <w:rFonts w:ascii="Times New Roman" w:eastAsia="Times New Roman" w:hAnsi="Times New Roman" w:cs="Times New Roman"/>
                <w:sz w:val="28"/>
                <w:szCs w:val="28"/>
                <w:lang w:val="uk-UA"/>
              </w:rPr>
              <w:t>і</w:t>
            </w:r>
            <w:r w:rsidR="00145650">
              <w:rPr>
                <w:rFonts w:ascii="Times New Roman" w:eastAsia="Times New Roman" w:hAnsi="Times New Roman" w:cs="Times New Roman"/>
                <w:sz w:val="28"/>
                <w:szCs w:val="28"/>
                <w:lang w:val="uk-UA"/>
              </w:rPr>
              <w:t xml:space="preserve">, </w:t>
            </w:r>
            <w:r w:rsidR="00261A06">
              <w:rPr>
                <w:rFonts w:ascii="Times New Roman" w:eastAsia="Times New Roman" w:hAnsi="Times New Roman" w:cs="Times New Roman"/>
                <w:sz w:val="28"/>
                <w:szCs w:val="28"/>
                <w:lang w:val="uk-UA"/>
              </w:rPr>
              <w:t>підсобний робітник, гардеробник</w:t>
            </w:r>
            <w:r>
              <w:rPr>
                <w:rFonts w:ascii="Times New Roman" w:eastAsia="Times New Roman" w:hAnsi="Times New Roman" w:cs="Times New Roman"/>
                <w:sz w:val="28"/>
                <w:szCs w:val="28"/>
                <w:lang w:val="uk-UA"/>
              </w:rPr>
              <w:t xml:space="preserve">) та  </w:t>
            </w:r>
            <w:r w:rsidR="009E1063">
              <w:rPr>
                <w:rFonts w:ascii="Times New Roman" w:eastAsia="Times New Roman" w:hAnsi="Times New Roman" w:cs="Times New Roman"/>
                <w:sz w:val="28"/>
                <w:szCs w:val="28"/>
                <w:lang w:val="uk-UA"/>
              </w:rPr>
              <w:t>31</w:t>
            </w:r>
            <w:r>
              <w:rPr>
                <w:rFonts w:ascii="Times New Roman" w:eastAsia="Times New Roman" w:hAnsi="Times New Roman" w:cs="Times New Roman"/>
                <w:sz w:val="28"/>
                <w:szCs w:val="28"/>
                <w:lang w:val="uk-UA"/>
              </w:rPr>
              <w:t>%</w:t>
            </w:r>
            <w:r w:rsidR="00145650">
              <w:rPr>
                <w:rFonts w:ascii="Times New Roman" w:eastAsia="Times New Roman" w:hAnsi="Times New Roman" w:cs="Times New Roman"/>
                <w:sz w:val="28"/>
                <w:szCs w:val="28"/>
                <w:lang w:val="uk-UA"/>
              </w:rPr>
              <w:t xml:space="preserve"> чоловіки</w:t>
            </w:r>
            <w:r>
              <w:rPr>
                <w:rFonts w:ascii="Times New Roman" w:eastAsia="Times New Roman" w:hAnsi="Times New Roman" w:cs="Times New Roman"/>
                <w:sz w:val="28"/>
                <w:szCs w:val="28"/>
                <w:lang w:val="uk-UA"/>
              </w:rPr>
              <w:t xml:space="preserve"> (</w:t>
            </w:r>
            <w:r w:rsidR="009E1063">
              <w:rPr>
                <w:rFonts w:ascii="Times New Roman" w:eastAsia="Times New Roman" w:hAnsi="Times New Roman" w:cs="Times New Roman"/>
                <w:sz w:val="28"/>
                <w:szCs w:val="28"/>
                <w:lang w:val="uk-UA"/>
              </w:rPr>
              <w:t>5</w:t>
            </w:r>
            <w:r w:rsidR="00C92CB5">
              <w:rPr>
                <w:rFonts w:ascii="Times New Roman" w:eastAsia="Times New Roman" w:hAnsi="Times New Roman" w:cs="Times New Roman"/>
                <w:sz w:val="28"/>
                <w:szCs w:val="28"/>
                <w:lang w:val="uk-UA"/>
              </w:rPr>
              <w:t xml:space="preserve"> осіб</w:t>
            </w:r>
            <w:r w:rsidR="003B4835">
              <w:rPr>
                <w:rFonts w:ascii="Times New Roman" w:eastAsia="Times New Roman" w:hAnsi="Times New Roman" w:cs="Times New Roman"/>
                <w:sz w:val="28"/>
                <w:szCs w:val="28"/>
                <w:lang w:val="uk-UA"/>
              </w:rPr>
              <w:t xml:space="preserve"> – сторожі, оператори газової котельні, робітник з комплексного обслуговування й ремонту будівель</w:t>
            </w:r>
            <w:r w:rsidR="00C92CB5">
              <w:rPr>
                <w:rFonts w:ascii="Times New Roman" w:eastAsia="Times New Roman" w:hAnsi="Times New Roman" w:cs="Times New Roman"/>
                <w:sz w:val="28"/>
                <w:szCs w:val="28"/>
                <w:lang w:val="uk-UA"/>
              </w:rPr>
              <w:t>).</w:t>
            </w:r>
          </w:p>
        </w:tc>
      </w:tr>
      <w:tr w:rsidR="008A27B2" w:rsidTr="004B17A3">
        <w:trPr>
          <w:gridAfter w:val="2"/>
          <w:wAfter w:w="460" w:type="dxa"/>
          <w:trHeight w:val="4692"/>
        </w:trPr>
        <w:tc>
          <w:tcPr>
            <w:tcW w:w="5135" w:type="dxa"/>
            <w:gridSpan w:val="2"/>
          </w:tcPr>
          <w:p w:rsidR="008A27B2" w:rsidRDefault="008A27B2" w:rsidP="003C4AA0">
            <w:pPr>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inline distT="0" distB="0" distL="0" distR="0" wp14:anchorId="248B6389" wp14:editId="12764548">
                  <wp:extent cx="3000375" cy="4619625"/>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678" w:type="dxa"/>
            <w:gridSpan w:val="3"/>
          </w:tcPr>
          <w:p w:rsidR="00105AD2" w:rsidRDefault="008A27B2" w:rsidP="003C4AA0">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Аналіз статево-вікового складу педа</w:t>
            </w:r>
            <w:r w:rsidR="00105AD2">
              <w:rPr>
                <w:rFonts w:ascii="Times New Roman" w:eastAsia="Times New Roman" w:hAnsi="Times New Roman" w:cs="Times New Roman"/>
                <w:sz w:val="28"/>
                <w:szCs w:val="28"/>
                <w:lang w:val="uk-UA"/>
              </w:rPr>
              <w:t>гогічного персоналу Степанківської</w:t>
            </w:r>
            <w:r>
              <w:rPr>
                <w:rFonts w:ascii="Times New Roman" w:eastAsia="Times New Roman" w:hAnsi="Times New Roman" w:cs="Times New Roman"/>
                <w:sz w:val="28"/>
                <w:szCs w:val="28"/>
                <w:lang w:val="uk-UA"/>
              </w:rPr>
              <w:t xml:space="preserve"> ЗОШ І-ІІІ ступенів показує, що </w:t>
            </w:r>
            <w:r w:rsidR="00105AD2">
              <w:rPr>
                <w:rFonts w:ascii="Times New Roman" w:eastAsia="Times New Roman" w:hAnsi="Times New Roman" w:cs="Times New Roman"/>
                <w:sz w:val="28"/>
                <w:szCs w:val="28"/>
                <w:lang w:val="uk-UA"/>
              </w:rPr>
              <w:t>перевага в колективі за жінками, співвідношення жінок чоловіків – 23/3</w:t>
            </w:r>
            <w:r>
              <w:rPr>
                <w:rFonts w:ascii="Times New Roman" w:eastAsia="Times New Roman" w:hAnsi="Times New Roman" w:cs="Times New Roman"/>
                <w:sz w:val="28"/>
                <w:szCs w:val="28"/>
                <w:lang w:val="uk-UA"/>
              </w:rPr>
              <w:t xml:space="preserve">. </w:t>
            </w:r>
          </w:p>
          <w:p w:rsidR="008A27B2" w:rsidRDefault="008A27B2" w:rsidP="003C4AA0">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Педагоги жінки за віковими групами:</w:t>
            </w:r>
          </w:p>
          <w:p w:rsidR="008A27B2" w:rsidRDefault="008A27B2" w:rsidP="003C4AA0">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віком від 21-30 років – 3 особи; віком від 31-40 років – </w:t>
            </w:r>
            <w:r w:rsidR="00105AD2">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lang w:val="uk-UA"/>
              </w:rPr>
              <w:t xml:space="preserve"> </w:t>
            </w:r>
            <w:r w:rsidR="00105AD2">
              <w:rPr>
                <w:rFonts w:ascii="Times New Roman" w:eastAsia="Times New Roman" w:hAnsi="Times New Roman" w:cs="Times New Roman"/>
                <w:sz w:val="28"/>
                <w:szCs w:val="28"/>
                <w:lang w:val="uk-UA"/>
              </w:rPr>
              <w:t>особи</w:t>
            </w:r>
            <w:r>
              <w:rPr>
                <w:rFonts w:ascii="Times New Roman" w:eastAsia="Times New Roman" w:hAnsi="Times New Roman" w:cs="Times New Roman"/>
                <w:sz w:val="28"/>
                <w:szCs w:val="28"/>
                <w:lang w:val="uk-UA"/>
              </w:rPr>
              <w:t>; віком від 41-50 років –</w:t>
            </w:r>
            <w:r w:rsidR="00105AD2">
              <w:rPr>
                <w:rFonts w:ascii="Times New Roman" w:eastAsia="Times New Roman" w:hAnsi="Times New Roman" w:cs="Times New Roman"/>
                <w:sz w:val="28"/>
                <w:szCs w:val="28"/>
                <w:lang w:val="uk-UA"/>
              </w:rPr>
              <w:t xml:space="preserve"> 5</w:t>
            </w:r>
            <w:r>
              <w:rPr>
                <w:rFonts w:ascii="Times New Roman" w:eastAsia="Times New Roman" w:hAnsi="Times New Roman" w:cs="Times New Roman"/>
                <w:sz w:val="28"/>
                <w:szCs w:val="28"/>
                <w:lang w:val="uk-UA"/>
              </w:rPr>
              <w:t xml:space="preserve"> осіб; віком від 51-60 років –</w:t>
            </w:r>
            <w:r w:rsidR="00105AD2">
              <w:rPr>
                <w:rFonts w:ascii="Times New Roman" w:eastAsia="Times New Roman" w:hAnsi="Times New Roman" w:cs="Times New Roman"/>
                <w:sz w:val="28"/>
                <w:szCs w:val="28"/>
                <w:lang w:val="uk-UA"/>
              </w:rPr>
              <w:t xml:space="preserve"> 8</w:t>
            </w:r>
            <w:r>
              <w:rPr>
                <w:rFonts w:ascii="Times New Roman" w:eastAsia="Times New Roman" w:hAnsi="Times New Roman" w:cs="Times New Roman"/>
                <w:sz w:val="28"/>
                <w:szCs w:val="28"/>
                <w:lang w:val="uk-UA"/>
              </w:rPr>
              <w:t xml:space="preserve"> осіб; віком від 61-70 років –</w:t>
            </w:r>
            <w:r w:rsidR="00105AD2">
              <w:rPr>
                <w:rFonts w:ascii="Times New Roman" w:eastAsia="Times New Roman" w:hAnsi="Times New Roman" w:cs="Times New Roman"/>
                <w:sz w:val="28"/>
                <w:szCs w:val="28"/>
                <w:lang w:val="uk-UA"/>
              </w:rPr>
              <w:t xml:space="preserve"> 3</w:t>
            </w:r>
            <w:r>
              <w:rPr>
                <w:rFonts w:ascii="Times New Roman" w:eastAsia="Times New Roman" w:hAnsi="Times New Roman" w:cs="Times New Roman"/>
                <w:sz w:val="28"/>
                <w:szCs w:val="28"/>
                <w:lang w:val="uk-UA"/>
              </w:rPr>
              <w:t xml:space="preserve"> </w:t>
            </w:r>
            <w:r w:rsidR="00105AD2">
              <w:rPr>
                <w:rFonts w:ascii="Times New Roman" w:eastAsia="Times New Roman" w:hAnsi="Times New Roman" w:cs="Times New Roman"/>
                <w:sz w:val="28"/>
                <w:szCs w:val="28"/>
                <w:lang w:val="uk-UA"/>
              </w:rPr>
              <w:t>особи</w:t>
            </w:r>
            <w:r>
              <w:rPr>
                <w:rFonts w:ascii="Times New Roman" w:eastAsia="Times New Roman" w:hAnsi="Times New Roman" w:cs="Times New Roman"/>
                <w:sz w:val="28"/>
                <w:szCs w:val="28"/>
                <w:lang w:val="uk-UA"/>
              </w:rPr>
              <w:t xml:space="preserve">; віком від 71-80 років – </w:t>
            </w:r>
            <w:r w:rsidR="00105AD2">
              <w:rPr>
                <w:rFonts w:ascii="Times New Roman" w:eastAsia="Times New Roman" w:hAnsi="Times New Roman" w:cs="Times New Roman"/>
                <w:sz w:val="28"/>
                <w:szCs w:val="28"/>
                <w:lang w:val="uk-UA"/>
              </w:rPr>
              <w:t>працівників педагогів у закладі загальної середньої освіти не має</w:t>
            </w:r>
            <w:r>
              <w:rPr>
                <w:rFonts w:ascii="Times New Roman" w:eastAsia="Times New Roman" w:hAnsi="Times New Roman" w:cs="Times New Roman"/>
                <w:sz w:val="28"/>
                <w:szCs w:val="28"/>
                <w:lang w:val="uk-UA"/>
              </w:rPr>
              <w:t>.</w:t>
            </w:r>
          </w:p>
          <w:p w:rsidR="008A27B2" w:rsidRDefault="008A27B2" w:rsidP="00105AD2">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Педагоги чоловіки за віковими групами: </w:t>
            </w:r>
            <w:r w:rsidR="00105AD2">
              <w:rPr>
                <w:rFonts w:ascii="Times New Roman" w:eastAsia="Times New Roman" w:hAnsi="Times New Roman" w:cs="Times New Roman"/>
                <w:sz w:val="28"/>
                <w:szCs w:val="28"/>
                <w:lang w:val="uk-UA"/>
              </w:rPr>
              <w:t>віком від 21-30 років – 1 особа; віком від 31-40 років – 1 особа; віком від 41-50 років – 1 особа, чоловіків педагогів старше 50 років у колективі не має.</w:t>
            </w:r>
            <w:r w:rsidR="00843EF1">
              <w:rPr>
                <w:rFonts w:ascii="Times New Roman" w:eastAsia="Times New Roman" w:hAnsi="Times New Roman" w:cs="Times New Roman"/>
                <w:sz w:val="28"/>
                <w:szCs w:val="28"/>
                <w:lang w:val="uk-UA"/>
              </w:rPr>
              <w:t xml:space="preserve"> </w:t>
            </w:r>
          </w:p>
          <w:p w:rsidR="00843EF1" w:rsidRDefault="00843EF1" w:rsidP="00843EF1">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Керівництво закладу: директор закладу та його заступники – жінки.</w:t>
            </w:r>
          </w:p>
        </w:tc>
      </w:tr>
      <w:tr w:rsidR="008A27B2" w:rsidTr="004B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60" w:type="dxa"/>
          <w:trHeight w:val="4661"/>
        </w:trPr>
        <w:tc>
          <w:tcPr>
            <w:tcW w:w="5135" w:type="dxa"/>
            <w:gridSpan w:val="2"/>
            <w:tcBorders>
              <w:top w:val="nil"/>
              <w:left w:val="nil"/>
              <w:bottom w:val="nil"/>
              <w:right w:val="nil"/>
            </w:tcBorders>
          </w:tcPr>
          <w:p w:rsidR="00E73277" w:rsidRDefault="008A27B2" w:rsidP="003C4AA0">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Аналіз статево-вікового складу спеціалістів</w:t>
            </w:r>
            <w:r w:rsidR="003C4AA0">
              <w:rPr>
                <w:rFonts w:ascii="Times New Roman" w:eastAsia="Times New Roman" w:hAnsi="Times New Roman" w:cs="Times New Roman"/>
                <w:sz w:val="28"/>
                <w:szCs w:val="28"/>
                <w:lang w:val="uk-UA"/>
              </w:rPr>
              <w:t xml:space="preserve"> Степанківської</w:t>
            </w:r>
            <w:r>
              <w:rPr>
                <w:rFonts w:ascii="Times New Roman" w:eastAsia="Times New Roman" w:hAnsi="Times New Roman" w:cs="Times New Roman"/>
                <w:sz w:val="28"/>
                <w:szCs w:val="28"/>
                <w:lang w:val="uk-UA"/>
              </w:rPr>
              <w:t xml:space="preserve"> ЗОШ І-ІІІ ступенів показує, що</w:t>
            </w:r>
            <w:r w:rsidR="003C4AA0">
              <w:rPr>
                <w:rFonts w:ascii="Times New Roman" w:eastAsia="Times New Roman" w:hAnsi="Times New Roman" w:cs="Times New Roman"/>
                <w:sz w:val="28"/>
                <w:szCs w:val="28"/>
                <w:lang w:val="uk-UA"/>
              </w:rPr>
              <w:t xml:space="preserve"> посади</w:t>
            </w:r>
            <w:r>
              <w:rPr>
                <w:rFonts w:ascii="Times New Roman" w:eastAsia="Times New Roman" w:hAnsi="Times New Roman" w:cs="Times New Roman"/>
                <w:sz w:val="28"/>
                <w:szCs w:val="28"/>
                <w:lang w:val="uk-UA"/>
              </w:rPr>
              <w:t xml:space="preserve"> </w:t>
            </w:r>
            <w:r w:rsidR="003C4AA0">
              <w:rPr>
                <w:rFonts w:ascii="Times New Roman" w:eastAsia="Times New Roman" w:hAnsi="Times New Roman" w:cs="Times New Roman"/>
                <w:sz w:val="28"/>
                <w:szCs w:val="28"/>
                <w:lang w:val="uk-UA"/>
              </w:rPr>
              <w:t xml:space="preserve">спеціалістів зайняті </w:t>
            </w:r>
            <w:r w:rsidR="00E73277">
              <w:rPr>
                <w:rFonts w:ascii="Times New Roman" w:eastAsia="Times New Roman" w:hAnsi="Times New Roman" w:cs="Times New Roman"/>
                <w:sz w:val="28"/>
                <w:szCs w:val="28"/>
                <w:lang w:val="uk-UA"/>
              </w:rPr>
              <w:t>жінками</w:t>
            </w:r>
            <w:r>
              <w:rPr>
                <w:rFonts w:ascii="Times New Roman" w:eastAsia="Times New Roman" w:hAnsi="Times New Roman" w:cs="Times New Roman"/>
                <w:sz w:val="28"/>
                <w:szCs w:val="28"/>
                <w:lang w:val="uk-UA"/>
              </w:rPr>
              <w:t>.</w:t>
            </w:r>
          </w:p>
          <w:p w:rsidR="008A27B2" w:rsidRDefault="008A27B2" w:rsidP="003C4AA0">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Спеціалісти жінки за віковими групами:</w:t>
            </w:r>
          </w:p>
          <w:p w:rsidR="008A27B2" w:rsidRDefault="00E73277" w:rsidP="003C4AA0">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віком від 31-4</w:t>
            </w:r>
            <w:r w:rsidR="008A27B2">
              <w:rPr>
                <w:rFonts w:ascii="Times New Roman" w:eastAsia="Times New Roman" w:hAnsi="Times New Roman" w:cs="Times New Roman"/>
                <w:sz w:val="28"/>
                <w:szCs w:val="28"/>
                <w:lang w:val="uk-UA"/>
              </w:rPr>
              <w:t xml:space="preserve">0 років – </w:t>
            </w:r>
            <w:r>
              <w:rPr>
                <w:rFonts w:ascii="Times New Roman" w:eastAsia="Times New Roman" w:hAnsi="Times New Roman" w:cs="Times New Roman"/>
                <w:sz w:val="28"/>
                <w:szCs w:val="28"/>
                <w:lang w:val="uk-UA"/>
              </w:rPr>
              <w:t>2 особи (сестра медична, лаборант (комп’ютерного класу</w:t>
            </w:r>
            <w:r w:rsidR="008A27B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від 41-50 років – 2 особи (завідувач господарства, секретар);</w:t>
            </w:r>
            <w:r w:rsidR="008A27B2">
              <w:rPr>
                <w:rFonts w:ascii="Times New Roman" w:eastAsia="Times New Roman" w:hAnsi="Times New Roman" w:cs="Times New Roman"/>
                <w:sz w:val="28"/>
                <w:szCs w:val="28"/>
                <w:lang w:val="uk-UA"/>
              </w:rPr>
              <w:t xml:space="preserve"> віком від 51-60 років –</w:t>
            </w:r>
            <w:r>
              <w:rPr>
                <w:rFonts w:ascii="Times New Roman" w:eastAsia="Times New Roman" w:hAnsi="Times New Roman" w:cs="Times New Roman"/>
                <w:sz w:val="28"/>
                <w:szCs w:val="28"/>
                <w:lang w:val="uk-UA"/>
              </w:rPr>
              <w:t xml:space="preserve"> 1 особа (лаборант); віком від 61-70 років – 1 особа (</w:t>
            </w:r>
            <w:r w:rsidR="00D97562">
              <w:rPr>
                <w:rFonts w:ascii="Times New Roman" w:eastAsia="Times New Roman" w:hAnsi="Times New Roman" w:cs="Times New Roman"/>
                <w:sz w:val="28"/>
                <w:szCs w:val="28"/>
                <w:lang w:val="uk-UA"/>
              </w:rPr>
              <w:t>бібліотекар</w:t>
            </w:r>
            <w:r w:rsidR="008A27B2">
              <w:rPr>
                <w:rFonts w:ascii="Times New Roman" w:eastAsia="Times New Roman" w:hAnsi="Times New Roman" w:cs="Times New Roman"/>
                <w:sz w:val="28"/>
                <w:szCs w:val="28"/>
                <w:lang w:val="uk-UA"/>
              </w:rPr>
              <w:t>).</w:t>
            </w:r>
          </w:p>
          <w:p w:rsidR="008A27B2" w:rsidRDefault="00E73277" w:rsidP="003C4AA0">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Чоловіків на посадах спеціалістів не має.</w:t>
            </w:r>
          </w:p>
        </w:tc>
        <w:tc>
          <w:tcPr>
            <w:tcW w:w="4678" w:type="dxa"/>
            <w:gridSpan w:val="3"/>
            <w:tcBorders>
              <w:top w:val="nil"/>
              <w:left w:val="nil"/>
              <w:bottom w:val="nil"/>
              <w:right w:val="nil"/>
            </w:tcBorders>
          </w:tcPr>
          <w:p w:rsidR="008A27B2" w:rsidRDefault="008A27B2" w:rsidP="003C4AA0">
            <w:pPr>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inline distT="0" distB="0" distL="0" distR="0" wp14:anchorId="52B9E5EF" wp14:editId="40B6D705">
                  <wp:extent cx="2819400" cy="2809875"/>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8A27B2" w:rsidTr="004B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60" w:type="dxa"/>
          <w:trHeight w:val="4400"/>
        </w:trPr>
        <w:tc>
          <w:tcPr>
            <w:tcW w:w="5135" w:type="dxa"/>
            <w:gridSpan w:val="2"/>
            <w:tcBorders>
              <w:top w:val="nil"/>
              <w:left w:val="nil"/>
              <w:bottom w:val="nil"/>
              <w:right w:val="nil"/>
            </w:tcBorders>
          </w:tcPr>
          <w:p w:rsidR="008A27B2" w:rsidRDefault="008A27B2" w:rsidP="003C4AA0">
            <w:pPr>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inline distT="0" distB="0" distL="0" distR="0" wp14:anchorId="77EDC731" wp14:editId="77FF92BE">
                  <wp:extent cx="3048000" cy="259080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678" w:type="dxa"/>
            <w:gridSpan w:val="3"/>
            <w:tcBorders>
              <w:top w:val="nil"/>
              <w:left w:val="nil"/>
              <w:bottom w:val="nil"/>
              <w:right w:val="nil"/>
            </w:tcBorders>
          </w:tcPr>
          <w:p w:rsidR="004B17A3" w:rsidRDefault="008A27B2" w:rsidP="003C4AA0">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Аналіз статево-віковог</w:t>
            </w:r>
            <w:r w:rsidR="004B17A3">
              <w:rPr>
                <w:rFonts w:ascii="Times New Roman" w:eastAsia="Times New Roman" w:hAnsi="Times New Roman" w:cs="Times New Roman"/>
                <w:sz w:val="28"/>
                <w:szCs w:val="28"/>
                <w:lang w:val="uk-UA"/>
              </w:rPr>
              <w:t>о складу робітників Степанківської</w:t>
            </w:r>
            <w:r>
              <w:rPr>
                <w:rFonts w:ascii="Times New Roman" w:eastAsia="Times New Roman" w:hAnsi="Times New Roman" w:cs="Times New Roman"/>
                <w:sz w:val="28"/>
                <w:szCs w:val="28"/>
                <w:lang w:val="uk-UA"/>
              </w:rPr>
              <w:t xml:space="preserve"> ЗОШ І-ІІІ ступенів показує, що більшість в цій групі за жінками.</w:t>
            </w:r>
          </w:p>
          <w:p w:rsidR="008A27B2" w:rsidRDefault="008A27B2" w:rsidP="003C4AA0">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Робітники жінки за віковими групами:</w:t>
            </w:r>
          </w:p>
          <w:p w:rsidR="008A27B2" w:rsidRDefault="004B17A3" w:rsidP="003C4AA0">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віком від 41-50 років – 4</w:t>
            </w:r>
            <w:r w:rsidR="008A27B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особи; віком від 51-60 років – 3</w:t>
            </w:r>
            <w:r w:rsidR="008A27B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особа; віком від 61-70 років – 4</w:t>
            </w:r>
            <w:r w:rsidR="008A27B2">
              <w:rPr>
                <w:rFonts w:ascii="Times New Roman" w:eastAsia="Times New Roman" w:hAnsi="Times New Roman" w:cs="Times New Roman"/>
                <w:sz w:val="28"/>
                <w:szCs w:val="28"/>
                <w:lang w:val="uk-UA"/>
              </w:rPr>
              <w:t xml:space="preserve"> особи.</w:t>
            </w:r>
          </w:p>
          <w:p w:rsidR="008A27B2" w:rsidRDefault="008A27B2" w:rsidP="004B17A3">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Робітники чоловіки за віковими групами: </w:t>
            </w:r>
            <w:r w:rsidR="004B17A3">
              <w:rPr>
                <w:rFonts w:ascii="Times New Roman" w:eastAsia="Times New Roman" w:hAnsi="Times New Roman" w:cs="Times New Roman"/>
                <w:sz w:val="28"/>
                <w:szCs w:val="28"/>
                <w:lang w:val="uk-UA"/>
              </w:rPr>
              <w:t>віком від 51-60 років – 2 особи; віком від 61-70 років – 3</w:t>
            </w:r>
            <w:r>
              <w:rPr>
                <w:rFonts w:ascii="Times New Roman" w:eastAsia="Times New Roman" w:hAnsi="Times New Roman" w:cs="Times New Roman"/>
                <w:sz w:val="28"/>
                <w:szCs w:val="28"/>
                <w:lang w:val="uk-UA"/>
              </w:rPr>
              <w:t xml:space="preserve"> особи.</w:t>
            </w:r>
          </w:p>
        </w:tc>
      </w:tr>
    </w:tbl>
    <w:p w:rsidR="00C9336F" w:rsidRDefault="00C9336F" w:rsidP="003C4AA0">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Хацьківська загальноосвітня школа І-ІІІ ступенів</w:t>
      </w:r>
      <w:r w:rsidR="00CB6AE7">
        <w:rPr>
          <w:rFonts w:ascii="Times New Roman" w:hAnsi="Times New Roman" w:cs="Times New Roman"/>
          <w:sz w:val="28"/>
          <w:szCs w:val="28"/>
          <w:lang w:val="uk-UA"/>
        </w:rPr>
        <w:t xml:space="preserve"> Степанківської сільської ради Черкаської області </w:t>
      </w:r>
      <w:r>
        <w:rPr>
          <w:rFonts w:ascii="Times New Roman" w:hAnsi="Times New Roman" w:cs="Times New Roman"/>
          <w:sz w:val="28"/>
          <w:szCs w:val="28"/>
          <w:lang w:val="uk-UA"/>
        </w:rPr>
        <w:t xml:space="preserve">– заклад освіти </w:t>
      </w:r>
      <w:r w:rsidR="00CB6AE7">
        <w:rPr>
          <w:rFonts w:ascii="Times New Roman" w:hAnsi="Times New Roman" w:cs="Times New Roman"/>
          <w:sz w:val="28"/>
          <w:szCs w:val="28"/>
          <w:lang w:val="uk-UA"/>
        </w:rPr>
        <w:t>заснований у 1958 році</w:t>
      </w:r>
      <w:r>
        <w:rPr>
          <w:rFonts w:ascii="Times New Roman" w:hAnsi="Times New Roman" w:cs="Times New Roman"/>
          <w:sz w:val="28"/>
          <w:szCs w:val="28"/>
          <w:lang w:val="uk-UA"/>
        </w:rPr>
        <w:t>. Проектна потужність закладу 400</w:t>
      </w:r>
      <w:r w:rsidR="00B034AE">
        <w:rPr>
          <w:rFonts w:ascii="Times New Roman" w:hAnsi="Times New Roman" w:cs="Times New Roman"/>
          <w:sz w:val="28"/>
          <w:szCs w:val="28"/>
          <w:lang w:val="uk-UA"/>
        </w:rPr>
        <w:t xml:space="preserve"> місць</w:t>
      </w:r>
      <w:r w:rsidR="00CB6AE7">
        <w:rPr>
          <w:rFonts w:ascii="Times New Roman" w:hAnsi="Times New Roman" w:cs="Times New Roman"/>
          <w:sz w:val="28"/>
          <w:szCs w:val="28"/>
          <w:lang w:val="uk-UA"/>
        </w:rPr>
        <w:t>. Штат закладу станом на 01.01.2020 ро</w:t>
      </w:r>
      <w:r>
        <w:rPr>
          <w:rFonts w:ascii="Times New Roman" w:hAnsi="Times New Roman" w:cs="Times New Roman"/>
          <w:sz w:val="28"/>
          <w:szCs w:val="28"/>
          <w:lang w:val="uk-UA"/>
        </w:rPr>
        <w:t>ку затверджений в кількості 55,5</w:t>
      </w:r>
      <w:r w:rsidR="00CB6AE7">
        <w:rPr>
          <w:rFonts w:ascii="Times New Roman" w:hAnsi="Times New Roman" w:cs="Times New Roman"/>
          <w:sz w:val="28"/>
          <w:szCs w:val="28"/>
          <w:lang w:val="uk-UA"/>
        </w:rPr>
        <w:t xml:space="preserve"> штатних одиниць. </w:t>
      </w:r>
      <w:r>
        <w:rPr>
          <w:rFonts w:ascii="Times New Roman" w:hAnsi="Times New Roman" w:cs="Times New Roman"/>
          <w:sz w:val="28"/>
          <w:szCs w:val="28"/>
          <w:lang w:val="uk-UA"/>
        </w:rPr>
        <w:t>Кількість класів на 01.01.2020 року – 13, в тому числі:</w:t>
      </w:r>
    </w:p>
    <w:p w:rsidR="00C9336F" w:rsidRDefault="00C9336F" w:rsidP="003C4AA0">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класи – 6 (1 клас -2; 2 клас -2; 3 клас -1; 4 клас -1);</w:t>
      </w:r>
    </w:p>
    <w:p w:rsidR="00C9336F" w:rsidRDefault="00C9336F" w:rsidP="003C4AA0">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en-US"/>
        </w:rPr>
        <w:t>V</w:t>
      </w:r>
      <w:r w:rsidRPr="00884112">
        <w:rPr>
          <w:rFonts w:ascii="Times New Roman" w:hAnsi="Times New Roman" w:cs="Times New Roman"/>
          <w:sz w:val="28"/>
          <w:szCs w:val="28"/>
        </w:rPr>
        <w:t>-</w:t>
      </w:r>
      <w:r>
        <w:rPr>
          <w:rFonts w:ascii="Times New Roman" w:hAnsi="Times New Roman" w:cs="Times New Roman"/>
          <w:sz w:val="28"/>
          <w:szCs w:val="28"/>
          <w:lang w:val="uk-UA"/>
        </w:rPr>
        <w:t>ІХ класи – 5 (5 клас -1; 6 клас -1; 7 клас -1; 8 клас -1; 9 клас -1);</w:t>
      </w:r>
    </w:p>
    <w:p w:rsidR="00C9336F" w:rsidRDefault="00C9336F" w:rsidP="00C9336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Х-ХІ класи – 2 (10 клас -1; 11 клас -1).</w:t>
      </w:r>
    </w:p>
    <w:tbl>
      <w:tblPr>
        <w:tblStyle w:val="a3"/>
        <w:tblW w:w="10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74"/>
        <w:gridCol w:w="389"/>
        <w:gridCol w:w="1564"/>
        <w:gridCol w:w="2972"/>
        <w:gridCol w:w="146"/>
        <w:gridCol w:w="67"/>
      </w:tblGrid>
      <w:tr w:rsidR="004A6F17" w:rsidRPr="00F70133" w:rsidTr="008A27B2">
        <w:tc>
          <w:tcPr>
            <w:tcW w:w="10273" w:type="dxa"/>
            <w:gridSpan w:val="7"/>
          </w:tcPr>
          <w:p w:rsidR="004A6F17" w:rsidRDefault="00112FB8" w:rsidP="00087BB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Склад</w:t>
            </w:r>
            <w:r w:rsidR="00087BB1">
              <w:rPr>
                <w:rFonts w:ascii="Times New Roman" w:eastAsia="Times New Roman" w:hAnsi="Times New Roman" w:cs="Times New Roman"/>
                <w:sz w:val="28"/>
                <w:szCs w:val="28"/>
                <w:lang w:val="uk-UA"/>
              </w:rPr>
              <w:t xml:space="preserve"> штату</w:t>
            </w:r>
            <w:r w:rsidR="004A6F17" w:rsidRPr="00C830AF">
              <w:rPr>
                <w:rFonts w:ascii="Times New Roman" w:eastAsia="Times New Roman" w:hAnsi="Times New Roman" w:cs="Times New Roman"/>
                <w:sz w:val="28"/>
                <w:szCs w:val="28"/>
                <w:lang w:val="uk-UA"/>
              </w:rPr>
              <w:t xml:space="preserve"> </w:t>
            </w:r>
            <w:r w:rsidR="004A6F17">
              <w:rPr>
                <w:rFonts w:ascii="Times New Roman" w:eastAsia="Times New Roman" w:hAnsi="Times New Roman" w:cs="Times New Roman"/>
                <w:sz w:val="28"/>
                <w:szCs w:val="28"/>
                <w:lang w:val="uk-UA"/>
              </w:rPr>
              <w:t>працівників</w:t>
            </w:r>
            <w:r w:rsidR="004A6F17" w:rsidRPr="00C830AF">
              <w:rPr>
                <w:rFonts w:ascii="Times New Roman" w:eastAsia="Times New Roman" w:hAnsi="Times New Roman" w:cs="Times New Roman"/>
                <w:sz w:val="28"/>
                <w:szCs w:val="28"/>
                <w:lang w:val="uk-UA"/>
              </w:rPr>
              <w:t xml:space="preserve"> </w:t>
            </w:r>
            <w:r w:rsidR="00087BB1">
              <w:rPr>
                <w:rFonts w:ascii="Times New Roman" w:hAnsi="Times New Roman" w:cs="Times New Roman"/>
                <w:sz w:val="28"/>
                <w:szCs w:val="28"/>
                <w:lang w:val="uk-UA"/>
              </w:rPr>
              <w:t>Хацьківської ЗОШ І-ІІІ ступенів</w:t>
            </w:r>
            <w:r w:rsidR="004A6F17">
              <w:rPr>
                <w:rFonts w:ascii="Times New Roman" w:hAnsi="Times New Roman" w:cs="Times New Roman"/>
                <w:sz w:val="28"/>
                <w:szCs w:val="28"/>
                <w:lang w:val="uk-UA"/>
              </w:rPr>
              <w:t xml:space="preserve"> Степанківської сільської ради Черкаської області </w:t>
            </w:r>
            <w:r w:rsidR="004A6F17">
              <w:rPr>
                <w:rFonts w:ascii="Times New Roman" w:eastAsia="Times New Roman" w:hAnsi="Times New Roman" w:cs="Times New Roman"/>
                <w:sz w:val="28"/>
                <w:szCs w:val="28"/>
                <w:lang w:val="uk-UA"/>
              </w:rPr>
              <w:t>за статтю</w:t>
            </w:r>
          </w:p>
          <w:p w:rsidR="004A6F17" w:rsidRPr="00C830AF" w:rsidRDefault="004A6F17" w:rsidP="007740BF">
            <w:pPr>
              <w:jc w:val="center"/>
              <w:rPr>
                <w:rFonts w:ascii="Times New Roman" w:eastAsia="Times New Roman" w:hAnsi="Times New Roman" w:cs="Times New Roman"/>
                <w:sz w:val="28"/>
                <w:szCs w:val="28"/>
                <w:lang w:val="uk-UA"/>
              </w:rPr>
            </w:pPr>
          </w:p>
        </w:tc>
      </w:tr>
      <w:tr w:rsidR="004A6F17" w:rsidRPr="002520D0" w:rsidTr="008A27B2">
        <w:trPr>
          <w:trHeight w:val="2260"/>
        </w:trPr>
        <w:tc>
          <w:tcPr>
            <w:tcW w:w="5524" w:type="dxa"/>
            <w:gridSpan w:val="3"/>
          </w:tcPr>
          <w:p w:rsidR="004A6F17" w:rsidRDefault="004A6F17" w:rsidP="007740BF">
            <w:pPr>
              <w:jc w:val="both"/>
              <w:rPr>
                <w:rFonts w:ascii="Times New Roman" w:eastAsia="Times New Roman" w:hAnsi="Times New Roman" w:cs="Times New Roman"/>
                <w:b/>
                <w:sz w:val="28"/>
                <w:szCs w:val="28"/>
                <w:lang w:val="uk-UA"/>
              </w:rPr>
            </w:pPr>
            <w:r w:rsidRPr="00BA202A">
              <w:rPr>
                <w:noProof/>
                <w:sz w:val="28"/>
                <w:szCs w:val="28"/>
              </w:rPr>
              <w:drawing>
                <wp:inline distT="0" distB="0" distL="0" distR="0" wp14:anchorId="6B1E9F25" wp14:editId="10CC2CB4">
                  <wp:extent cx="3352800" cy="1695450"/>
                  <wp:effectExtent l="0" t="19050" r="0" b="0"/>
                  <wp:docPr id="4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749" w:type="dxa"/>
            <w:gridSpan w:val="4"/>
          </w:tcPr>
          <w:p w:rsidR="004A6F17" w:rsidRPr="002520D0" w:rsidRDefault="004A6F17" w:rsidP="00087BB1">
            <w:pPr>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Частка працівників жінок у </w:t>
            </w:r>
            <w:r w:rsidR="00087BB1">
              <w:rPr>
                <w:rFonts w:ascii="Times New Roman" w:eastAsia="Times New Roman" w:hAnsi="Times New Roman" w:cs="Times New Roman"/>
                <w:sz w:val="28"/>
                <w:szCs w:val="28"/>
                <w:lang w:val="uk-UA"/>
              </w:rPr>
              <w:t>Хацьківській ЗОШ І-ІІІ ступенів складає  72% (36 осіб), чоловіків 28% (14</w:t>
            </w:r>
            <w:r w:rsidR="001625EB">
              <w:rPr>
                <w:rFonts w:ascii="Times New Roman" w:eastAsia="Times New Roman" w:hAnsi="Times New Roman" w:cs="Times New Roman"/>
                <w:sz w:val="28"/>
                <w:szCs w:val="28"/>
                <w:lang w:val="uk-UA"/>
              </w:rPr>
              <w:t xml:space="preserve"> осіб</w:t>
            </w:r>
            <w:r>
              <w:rPr>
                <w:rFonts w:ascii="Times New Roman" w:eastAsia="Times New Roman" w:hAnsi="Times New Roman" w:cs="Times New Roman"/>
                <w:sz w:val="28"/>
                <w:szCs w:val="28"/>
                <w:lang w:val="uk-UA"/>
              </w:rPr>
              <w:t xml:space="preserve">). Досить високий показник представництва жінок у галузі «Освіта», а саме </w:t>
            </w:r>
            <w:r w:rsidR="00087BB1">
              <w:rPr>
                <w:rFonts w:ascii="Times New Roman" w:eastAsia="Times New Roman" w:hAnsi="Times New Roman" w:cs="Times New Roman"/>
                <w:sz w:val="28"/>
                <w:szCs w:val="28"/>
                <w:lang w:val="uk-UA"/>
              </w:rPr>
              <w:t>загальної середньої</w:t>
            </w:r>
            <w:r>
              <w:rPr>
                <w:rFonts w:ascii="Times New Roman" w:eastAsia="Times New Roman" w:hAnsi="Times New Roman" w:cs="Times New Roman"/>
                <w:sz w:val="28"/>
                <w:szCs w:val="28"/>
                <w:lang w:val="uk-UA"/>
              </w:rPr>
              <w:t xml:space="preserve"> освіти</w:t>
            </w:r>
            <w:r w:rsidR="00087BB1">
              <w:rPr>
                <w:rFonts w:ascii="Times New Roman" w:eastAsia="Times New Roman" w:hAnsi="Times New Roman" w:cs="Times New Roman"/>
                <w:sz w:val="28"/>
                <w:szCs w:val="28"/>
                <w:lang w:val="uk-UA"/>
              </w:rPr>
              <w:t>, проте частка чоловіків у закладі порівняно з Степанківською ЗОШ І-ІІІ ступенів є дещо вищою</w:t>
            </w:r>
            <w:r>
              <w:rPr>
                <w:rFonts w:ascii="Times New Roman" w:eastAsia="Times New Roman" w:hAnsi="Times New Roman" w:cs="Times New Roman"/>
                <w:sz w:val="28"/>
                <w:szCs w:val="28"/>
                <w:lang w:val="uk-UA"/>
              </w:rPr>
              <w:t>.</w:t>
            </w:r>
          </w:p>
        </w:tc>
      </w:tr>
      <w:tr w:rsidR="004A6F17" w:rsidRPr="002520D0" w:rsidTr="008A27B2">
        <w:trPr>
          <w:trHeight w:val="639"/>
        </w:trPr>
        <w:tc>
          <w:tcPr>
            <w:tcW w:w="10273" w:type="dxa"/>
            <w:gridSpan w:val="7"/>
          </w:tcPr>
          <w:p w:rsidR="00087BB1" w:rsidRDefault="00087BB1" w:rsidP="007740BF">
            <w:pPr>
              <w:ind w:firstLine="284"/>
              <w:jc w:val="both"/>
              <w:rPr>
                <w:rFonts w:ascii="Times New Roman" w:eastAsia="Times New Roman" w:hAnsi="Times New Roman" w:cs="Times New Roman"/>
                <w:sz w:val="28"/>
                <w:szCs w:val="28"/>
                <w:lang w:val="uk-UA"/>
              </w:rPr>
            </w:pPr>
          </w:p>
          <w:p w:rsidR="004A6F17" w:rsidRDefault="004A6F17" w:rsidP="007740BF">
            <w:pPr>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Штат закладу розподіляється на три групи посад: педагогічний персонал та віднесений за умовами оплати праці, спеціалісти та робітники.</w:t>
            </w:r>
          </w:p>
        </w:tc>
      </w:tr>
      <w:tr w:rsidR="004A6F17" w:rsidRPr="00F70133" w:rsidTr="008A2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trHeight w:val="834"/>
        </w:trPr>
        <w:tc>
          <w:tcPr>
            <w:tcW w:w="10206" w:type="dxa"/>
            <w:gridSpan w:val="6"/>
            <w:tcBorders>
              <w:top w:val="nil"/>
              <w:left w:val="nil"/>
              <w:bottom w:val="nil"/>
              <w:right w:val="nil"/>
            </w:tcBorders>
          </w:tcPr>
          <w:p w:rsidR="00A671B7" w:rsidRDefault="00A671B7" w:rsidP="007740BF">
            <w:pPr>
              <w:jc w:val="center"/>
              <w:rPr>
                <w:rFonts w:ascii="Times New Roman" w:hAnsi="Times New Roman" w:cs="Times New Roman"/>
                <w:noProof/>
                <w:sz w:val="28"/>
                <w:szCs w:val="28"/>
                <w:lang w:val="uk-UA"/>
              </w:rPr>
            </w:pPr>
          </w:p>
          <w:p w:rsidR="004A6F17" w:rsidRPr="00EA61D0" w:rsidRDefault="004A6F17" w:rsidP="0047243E">
            <w:pPr>
              <w:jc w:val="center"/>
              <w:rPr>
                <w:rFonts w:ascii="Times New Roman" w:hAnsi="Times New Roman" w:cs="Times New Roman"/>
                <w:noProof/>
                <w:sz w:val="28"/>
                <w:szCs w:val="28"/>
                <w:lang w:val="uk-UA"/>
              </w:rPr>
            </w:pPr>
            <w:r w:rsidRPr="00EA61D0">
              <w:rPr>
                <w:rFonts w:ascii="Times New Roman" w:hAnsi="Times New Roman" w:cs="Times New Roman"/>
                <w:noProof/>
                <w:sz w:val="28"/>
                <w:szCs w:val="28"/>
                <w:lang w:val="uk-UA"/>
              </w:rPr>
              <w:t xml:space="preserve">Структура </w:t>
            </w:r>
            <w:r>
              <w:rPr>
                <w:rFonts w:ascii="Times New Roman" w:hAnsi="Times New Roman" w:cs="Times New Roman"/>
                <w:noProof/>
                <w:sz w:val="28"/>
                <w:szCs w:val="28"/>
                <w:lang w:val="uk-UA"/>
              </w:rPr>
              <w:t xml:space="preserve">штату </w:t>
            </w:r>
            <w:r w:rsidR="0047243E">
              <w:rPr>
                <w:rFonts w:ascii="Times New Roman" w:hAnsi="Times New Roman" w:cs="Times New Roman"/>
                <w:sz w:val="28"/>
                <w:szCs w:val="28"/>
                <w:lang w:val="uk-UA"/>
              </w:rPr>
              <w:t>працівників Хацьківської ЗОШ І-ІІІ ступенів</w:t>
            </w:r>
            <w:r>
              <w:rPr>
                <w:rFonts w:ascii="Times New Roman" w:hAnsi="Times New Roman" w:cs="Times New Roman"/>
                <w:sz w:val="28"/>
                <w:szCs w:val="28"/>
                <w:lang w:val="uk-UA"/>
              </w:rPr>
              <w:t xml:space="preserve"> Степанківської сільської ради Черкаської області в розрізі груп посад за статтю</w:t>
            </w:r>
          </w:p>
        </w:tc>
      </w:tr>
      <w:tr w:rsidR="004A6F17" w:rsidTr="008A2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trHeight w:val="1843"/>
        </w:trPr>
        <w:tc>
          <w:tcPr>
            <w:tcW w:w="3261" w:type="dxa"/>
            <w:tcBorders>
              <w:top w:val="nil"/>
              <w:left w:val="nil"/>
              <w:bottom w:val="nil"/>
              <w:right w:val="nil"/>
            </w:tcBorders>
          </w:tcPr>
          <w:p w:rsidR="004A6F17" w:rsidRPr="00C830AF" w:rsidRDefault="004A6F17" w:rsidP="007740BF">
            <w:pPr>
              <w:jc w:val="center"/>
              <w:rPr>
                <w:rFonts w:ascii="Times New Roman" w:eastAsia="Times New Roman" w:hAnsi="Times New Roman" w:cs="Times New Roman"/>
                <w:sz w:val="28"/>
                <w:szCs w:val="28"/>
                <w:lang w:val="uk-UA"/>
              </w:rPr>
            </w:pPr>
            <w:r>
              <w:rPr>
                <w:noProof/>
                <w:sz w:val="20"/>
              </w:rPr>
              <w:drawing>
                <wp:inline distT="0" distB="0" distL="0" distR="0" wp14:anchorId="03DBBC5A" wp14:editId="1FD57CB3">
                  <wp:extent cx="1362075" cy="135255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3827" w:type="dxa"/>
            <w:gridSpan w:val="3"/>
            <w:tcBorders>
              <w:top w:val="nil"/>
              <w:left w:val="nil"/>
              <w:bottom w:val="nil"/>
              <w:right w:val="nil"/>
            </w:tcBorders>
          </w:tcPr>
          <w:p w:rsidR="004A6F17" w:rsidRPr="00C830AF" w:rsidRDefault="004A6F17" w:rsidP="007740BF">
            <w:pPr>
              <w:jc w:val="center"/>
              <w:rPr>
                <w:rFonts w:ascii="Times New Roman" w:eastAsia="Times New Roman" w:hAnsi="Times New Roman" w:cs="Times New Roman"/>
                <w:sz w:val="28"/>
                <w:szCs w:val="28"/>
                <w:lang w:val="uk-UA"/>
              </w:rPr>
            </w:pPr>
            <w:r>
              <w:rPr>
                <w:noProof/>
                <w:sz w:val="20"/>
              </w:rPr>
              <w:drawing>
                <wp:inline distT="0" distB="0" distL="0" distR="0" wp14:anchorId="5C1D94C0" wp14:editId="75E06CA7">
                  <wp:extent cx="1209675" cy="1238250"/>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118" w:type="dxa"/>
            <w:gridSpan w:val="2"/>
            <w:tcBorders>
              <w:top w:val="nil"/>
              <w:left w:val="nil"/>
              <w:bottom w:val="nil"/>
              <w:right w:val="nil"/>
            </w:tcBorders>
          </w:tcPr>
          <w:p w:rsidR="004A6F17" w:rsidRPr="00C830AF" w:rsidRDefault="004A6F17" w:rsidP="007740BF">
            <w:pPr>
              <w:jc w:val="center"/>
              <w:rPr>
                <w:rFonts w:ascii="Times New Roman" w:eastAsia="Times New Roman" w:hAnsi="Times New Roman" w:cs="Times New Roman"/>
                <w:sz w:val="28"/>
                <w:szCs w:val="28"/>
                <w:lang w:val="uk-UA"/>
              </w:rPr>
            </w:pPr>
            <w:r>
              <w:rPr>
                <w:noProof/>
                <w:sz w:val="20"/>
              </w:rPr>
              <w:drawing>
                <wp:inline distT="0" distB="0" distL="0" distR="0" wp14:anchorId="3DB539E1" wp14:editId="6C7A4646">
                  <wp:extent cx="1238250" cy="1238250"/>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4A6F17" w:rsidRPr="005F0F4B" w:rsidTr="00843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trHeight w:val="462"/>
        </w:trPr>
        <w:tc>
          <w:tcPr>
            <w:tcW w:w="3261" w:type="dxa"/>
            <w:tcBorders>
              <w:top w:val="nil"/>
              <w:left w:val="nil"/>
              <w:bottom w:val="nil"/>
              <w:right w:val="nil"/>
            </w:tcBorders>
          </w:tcPr>
          <w:p w:rsidR="004A6F17" w:rsidRPr="005F0F4B" w:rsidRDefault="004A6F17" w:rsidP="007740BF">
            <w:pPr>
              <w:jc w:val="center"/>
              <w:rPr>
                <w:rFonts w:ascii="Times New Roman" w:hAnsi="Times New Roman" w:cs="Times New Roman"/>
                <w:noProof/>
                <w:lang w:val="uk-UA"/>
              </w:rPr>
            </w:pPr>
            <w:r>
              <w:rPr>
                <w:rFonts w:ascii="Times New Roman" w:hAnsi="Times New Roman" w:cs="Times New Roman"/>
                <w:noProof/>
                <w:lang w:val="uk-UA"/>
              </w:rPr>
              <w:t>педагогічний персонал</w:t>
            </w:r>
          </w:p>
        </w:tc>
        <w:tc>
          <w:tcPr>
            <w:tcW w:w="3827" w:type="dxa"/>
            <w:gridSpan w:val="3"/>
            <w:tcBorders>
              <w:top w:val="nil"/>
              <w:left w:val="nil"/>
              <w:bottom w:val="nil"/>
              <w:right w:val="nil"/>
            </w:tcBorders>
          </w:tcPr>
          <w:p w:rsidR="004A6F17" w:rsidRPr="005F0F4B" w:rsidRDefault="004A6F17" w:rsidP="007740BF">
            <w:pPr>
              <w:jc w:val="center"/>
              <w:rPr>
                <w:rFonts w:ascii="Times New Roman" w:eastAsia="Times New Roman" w:hAnsi="Times New Roman" w:cs="Times New Roman"/>
                <w:lang w:val="uk-UA"/>
              </w:rPr>
            </w:pPr>
            <w:r>
              <w:rPr>
                <w:rFonts w:ascii="Times New Roman" w:eastAsia="Times New Roman" w:hAnsi="Times New Roman" w:cs="Times New Roman"/>
                <w:lang w:val="uk-UA"/>
              </w:rPr>
              <w:t>спеціалісти</w:t>
            </w:r>
          </w:p>
        </w:tc>
        <w:tc>
          <w:tcPr>
            <w:tcW w:w="3118" w:type="dxa"/>
            <w:gridSpan w:val="2"/>
            <w:tcBorders>
              <w:top w:val="nil"/>
              <w:left w:val="nil"/>
              <w:bottom w:val="nil"/>
              <w:right w:val="nil"/>
            </w:tcBorders>
          </w:tcPr>
          <w:p w:rsidR="004A6F17" w:rsidRPr="005F0F4B" w:rsidRDefault="004A6F17" w:rsidP="007740BF">
            <w:pPr>
              <w:jc w:val="center"/>
              <w:rPr>
                <w:rFonts w:ascii="Times New Roman" w:eastAsia="Times New Roman" w:hAnsi="Times New Roman" w:cs="Times New Roman"/>
                <w:lang w:val="uk-UA"/>
              </w:rPr>
            </w:pPr>
            <w:r>
              <w:rPr>
                <w:rFonts w:ascii="Times New Roman" w:eastAsia="Times New Roman" w:hAnsi="Times New Roman" w:cs="Times New Roman"/>
                <w:lang w:val="uk-UA"/>
              </w:rPr>
              <w:t>робітники</w:t>
            </w:r>
          </w:p>
        </w:tc>
      </w:tr>
      <w:tr w:rsidR="004A6F17" w:rsidRPr="000458DB" w:rsidTr="008A2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 w:type="dxa"/>
        </w:trPr>
        <w:tc>
          <w:tcPr>
            <w:tcW w:w="10206" w:type="dxa"/>
            <w:gridSpan w:val="6"/>
            <w:tcBorders>
              <w:top w:val="nil"/>
              <w:left w:val="nil"/>
              <w:bottom w:val="nil"/>
              <w:right w:val="nil"/>
            </w:tcBorders>
          </w:tcPr>
          <w:p w:rsidR="0047243E" w:rsidRDefault="008874F8" w:rsidP="0047243E">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Штат Хацьківської</w:t>
            </w:r>
            <w:r w:rsidR="0047243E">
              <w:rPr>
                <w:rFonts w:ascii="Times New Roman" w:eastAsia="Times New Roman" w:hAnsi="Times New Roman" w:cs="Times New Roman"/>
                <w:sz w:val="28"/>
                <w:szCs w:val="28"/>
                <w:lang w:val="uk-UA"/>
              </w:rPr>
              <w:t xml:space="preserve"> ЗОШ І-ІІІ ступенів  за групами посад за статтю зайнятий нерівномірно (перевага жінок у колективі), так:</w:t>
            </w:r>
          </w:p>
          <w:p w:rsidR="0047243E" w:rsidRDefault="0047243E" w:rsidP="0047243E">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педагогічний персонал –  </w:t>
            </w:r>
            <w:r w:rsidR="008874F8">
              <w:rPr>
                <w:rFonts w:ascii="Times New Roman" w:eastAsia="Times New Roman" w:hAnsi="Times New Roman" w:cs="Times New Roman"/>
                <w:sz w:val="28"/>
                <w:szCs w:val="28"/>
                <w:lang w:val="uk-UA"/>
              </w:rPr>
              <w:t>81</w:t>
            </w:r>
            <w:r>
              <w:rPr>
                <w:rFonts w:ascii="Times New Roman" w:eastAsia="Times New Roman" w:hAnsi="Times New Roman" w:cs="Times New Roman"/>
                <w:sz w:val="28"/>
                <w:szCs w:val="28"/>
                <w:lang w:val="uk-UA"/>
              </w:rPr>
              <w:t>% жінки (</w:t>
            </w:r>
            <w:r w:rsidR="008874F8">
              <w:rPr>
                <w:rFonts w:ascii="Times New Roman" w:eastAsia="Times New Roman" w:hAnsi="Times New Roman" w:cs="Times New Roman"/>
                <w:sz w:val="28"/>
                <w:szCs w:val="28"/>
                <w:lang w:val="uk-UA"/>
              </w:rPr>
              <w:t>22</w:t>
            </w:r>
            <w:r>
              <w:rPr>
                <w:rFonts w:ascii="Times New Roman" w:eastAsia="Times New Roman" w:hAnsi="Times New Roman" w:cs="Times New Roman"/>
                <w:sz w:val="28"/>
                <w:szCs w:val="28"/>
                <w:lang w:val="uk-UA"/>
              </w:rPr>
              <w:t xml:space="preserve"> особи) та </w:t>
            </w:r>
            <w:r w:rsidR="008874F8">
              <w:rPr>
                <w:rFonts w:ascii="Times New Roman" w:eastAsia="Times New Roman" w:hAnsi="Times New Roman" w:cs="Times New Roman"/>
                <w:sz w:val="28"/>
                <w:szCs w:val="28"/>
                <w:lang w:val="uk-UA"/>
              </w:rPr>
              <w:t>19</w:t>
            </w:r>
            <w:r>
              <w:rPr>
                <w:rFonts w:ascii="Times New Roman" w:eastAsia="Times New Roman" w:hAnsi="Times New Roman" w:cs="Times New Roman"/>
                <w:sz w:val="28"/>
                <w:szCs w:val="28"/>
                <w:lang w:val="uk-UA"/>
              </w:rPr>
              <w:t>% чоловіки</w:t>
            </w:r>
            <w:r w:rsidR="008874F8">
              <w:rPr>
                <w:rFonts w:ascii="Times New Roman" w:eastAsia="Times New Roman" w:hAnsi="Times New Roman" w:cs="Times New Roman"/>
                <w:sz w:val="28"/>
                <w:szCs w:val="28"/>
                <w:lang w:val="uk-UA"/>
              </w:rPr>
              <w:t xml:space="preserve"> (5 осіб</w:t>
            </w:r>
            <w:r>
              <w:rPr>
                <w:rFonts w:ascii="Times New Roman" w:eastAsia="Times New Roman" w:hAnsi="Times New Roman" w:cs="Times New Roman"/>
                <w:sz w:val="28"/>
                <w:szCs w:val="28"/>
                <w:lang w:val="uk-UA"/>
              </w:rPr>
              <w:t xml:space="preserve">), крім того слід зазначити, що </w:t>
            </w:r>
            <w:r w:rsidR="008874F8">
              <w:rPr>
                <w:rFonts w:ascii="Times New Roman" w:eastAsia="Times New Roman" w:hAnsi="Times New Roman" w:cs="Times New Roman"/>
                <w:sz w:val="28"/>
                <w:szCs w:val="28"/>
                <w:lang w:val="uk-UA"/>
              </w:rPr>
              <w:t xml:space="preserve">керівництво закладу: </w:t>
            </w:r>
            <w:r>
              <w:rPr>
                <w:rFonts w:ascii="Times New Roman" w:eastAsia="Times New Roman" w:hAnsi="Times New Roman" w:cs="Times New Roman"/>
                <w:sz w:val="28"/>
                <w:szCs w:val="28"/>
                <w:lang w:val="uk-UA"/>
              </w:rPr>
              <w:t>директор</w:t>
            </w:r>
            <w:r w:rsidR="008874F8">
              <w:rPr>
                <w:rFonts w:ascii="Times New Roman" w:eastAsia="Times New Roman" w:hAnsi="Times New Roman" w:cs="Times New Roman"/>
                <w:sz w:val="28"/>
                <w:szCs w:val="28"/>
                <w:lang w:val="uk-UA"/>
              </w:rPr>
              <w:t xml:space="preserve"> - чоловік</w:t>
            </w:r>
            <w:r>
              <w:rPr>
                <w:rFonts w:ascii="Times New Roman" w:eastAsia="Times New Roman" w:hAnsi="Times New Roman" w:cs="Times New Roman"/>
                <w:sz w:val="28"/>
                <w:szCs w:val="28"/>
                <w:lang w:val="uk-UA"/>
              </w:rPr>
              <w:t>, заступник директ</w:t>
            </w:r>
            <w:r w:rsidR="008874F8">
              <w:rPr>
                <w:rFonts w:ascii="Times New Roman" w:eastAsia="Times New Roman" w:hAnsi="Times New Roman" w:cs="Times New Roman"/>
                <w:sz w:val="28"/>
                <w:szCs w:val="28"/>
                <w:lang w:val="uk-UA"/>
              </w:rPr>
              <w:t>ора з навчально-виховної роботи та</w:t>
            </w:r>
            <w:r>
              <w:rPr>
                <w:rFonts w:ascii="Times New Roman" w:eastAsia="Times New Roman" w:hAnsi="Times New Roman" w:cs="Times New Roman"/>
                <w:sz w:val="28"/>
                <w:szCs w:val="28"/>
                <w:lang w:val="uk-UA"/>
              </w:rPr>
              <w:t xml:space="preserve"> заступ</w:t>
            </w:r>
            <w:r w:rsidR="008874F8">
              <w:rPr>
                <w:rFonts w:ascii="Times New Roman" w:eastAsia="Times New Roman" w:hAnsi="Times New Roman" w:cs="Times New Roman"/>
                <w:sz w:val="28"/>
                <w:szCs w:val="28"/>
                <w:lang w:val="uk-UA"/>
              </w:rPr>
              <w:t>ник директора з виховної роботи</w:t>
            </w:r>
            <w:r>
              <w:rPr>
                <w:rFonts w:ascii="Times New Roman" w:eastAsia="Times New Roman" w:hAnsi="Times New Roman" w:cs="Times New Roman"/>
                <w:sz w:val="28"/>
                <w:szCs w:val="28"/>
                <w:lang w:val="uk-UA"/>
              </w:rPr>
              <w:t xml:space="preserve"> це </w:t>
            </w:r>
            <w:r w:rsidR="008874F8">
              <w:rPr>
                <w:rFonts w:ascii="Times New Roman" w:eastAsia="Times New Roman" w:hAnsi="Times New Roman" w:cs="Times New Roman"/>
                <w:sz w:val="28"/>
                <w:szCs w:val="28"/>
                <w:lang w:val="uk-UA"/>
              </w:rPr>
              <w:t>жінки (2</w:t>
            </w:r>
            <w:r>
              <w:rPr>
                <w:rFonts w:ascii="Times New Roman" w:eastAsia="Times New Roman" w:hAnsi="Times New Roman" w:cs="Times New Roman"/>
                <w:sz w:val="28"/>
                <w:szCs w:val="28"/>
                <w:lang w:val="uk-UA"/>
              </w:rPr>
              <w:t xml:space="preserve"> особи)</w:t>
            </w:r>
            <w:r w:rsidR="008874F8">
              <w:rPr>
                <w:rFonts w:ascii="Times New Roman" w:eastAsia="Times New Roman" w:hAnsi="Times New Roman" w:cs="Times New Roman"/>
                <w:sz w:val="28"/>
                <w:szCs w:val="28"/>
                <w:lang w:val="uk-UA"/>
              </w:rPr>
              <w:t xml:space="preserve"> співвідношення жінок/чоловіків на керівних посадах - 33%/67%</w:t>
            </w:r>
            <w:r>
              <w:rPr>
                <w:rFonts w:ascii="Times New Roman" w:eastAsia="Times New Roman" w:hAnsi="Times New Roman" w:cs="Times New Roman"/>
                <w:sz w:val="28"/>
                <w:szCs w:val="28"/>
                <w:lang w:val="uk-UA"/>
              </w:rPr>
              <w:t>;</w:t>
            </w:r>
          </w:p>
          <w:p w:rsidR="0047243E" w:rsidRDefault="0047243E" w:rsidP="0047243E">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спеціалісти –  </w:t>
            </w:r>
            <w:r w:rsidR="008874F8">
              <w:rPr>
                <w:rFonts w:ascii="Times New Roman" w:eastAsia="Times New Roman" w:hAnsi="Times New Roman" w:cs="Times New Roman"/>
                <w:sz w:val="28"/>
                <w:szCs w:val="28"/>
                <w:lang w:val="uk-UA"/>
              </w:rPr>
              <w:t>60</w:t>
            </w:r>
            <w:r>
              <w:rPr>
                <w:rFonts w:ascii="Times New Roman" w:eastAsia="Times New Roman" w:hAnsi="Times New Roman" w:cs="Times New Roman"/>
                <w:sz w:val="28"/>
                <w:szCs w:val="28"/>
                <w:lang w:val="uk-UA"/>
              </w:rPr>
              <w:t xml:space="preserve">% жінки </w:t>
            </w:r>
            <w:r w:rsidR="008874F8">
              <w:rPr>
                <w:rFonts w:ascii="Times New Roman" w:eastAsia="Times New Roman" w:hAnsi="Times New Roman" w:cs="Times New Roman"/>
                <w:sz w:val="28"/>
                <w:szCs w:val="28"/>
                <w:lang w:val="uk-UA"/>
              </w:rPr>
              <w:t xml:space="preserve">(3 особи - </w:t>
            </w:r>
            <w:r>
              <w:rPr>
                <w:rFonts w:ascii="Times New Roman" w:eastAsia="Times New Roman" w:hAnsi="Times New Roman" w:cs="Times New Roman"/>
                <w:sz w:val="28"/>
                <w:szCs w:val="28"/>
                <w:lang w:val="uk-UA"/>
              </w:rPr>
              <w:t>секретар, бібліотекар, сестра медична)</w:t>
            </w:r>
            <w:r w:rsidR="00F02364">
              <w:rPr>
                <w:rFonts w:ascii="Times New Roman" w:eastAsia="Times New Roman" w:hAnsi="Times New Roman" w:cs="Times New Roman"/>
                <w:sz w:val="28"/>
                <w:szCs w:val="28"/>
                <w:lang w:val="uk-UA"/>
              </w:rPr>
              <w:t xml:space="preserve"> та 40% чоловіки (2 особи – завідувач господарства, лаборант комп’ютерного класу)</w:t>
            </w:r>
            <w:r>
              <w:rPr>
                <w:rFonts w:ascii="Times New Roman" w:eastAsia="Times New Roman" w:hAnsi="Times New Roman" w:cs="Times New Roman"/>
                <w:sz w:val="28"/>
                <w:szCs w:val="28"/>
                <w:lang w:val="uk-UA"/>
              </w:rPr>
              <w:t>;</w:t>
            </w:r>
          </w:p>
          <w:p w:rsidR="004A6F17" w:rsidRDefault="0047243E" w:rsidP="0047243E">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робітники –  </w:t>
            </w:r>
            <w:r w:rsidR="008D747F">
              <w:rPr>
                <w:rFonts w:ascii="Times New Roman" w:eastAsia="Times New Roman" w:hAnsi="Times New Roman" w:cs="Times New Roman"/>
                <w:sz w:val="28"/>
                <w:szCs w:val="28"/>
                <w:lang w:val="uk-UA"/>
              </w:rPr>
              <w:t>61</w:t>
            </w:r>
            <w:r>
              <w:rPr>
                <w:rFonts w:ascii="Times New Roman" w:eastAsia="Times New Roman" w:hAnsi="Times New Roman" w:cs="Times New Roman"/>
                <w:sz w:val="28"/>
                <w:szCs w:val="28"/>
                <w:lang w:val="uk-UA"/>
              </w:rPr>
              <w:t xml:space="preserve">% жінки (11 осіб – комірник, прибиральники службових приміщень, кухарі, підсобний робітник, гардеробник) та  </w:t>
            </w:r>
            <w:r w:rsidR="008D747F">
              <w:rPr>
                <w:rFonts w:ascii="Times New Roman" w:eastAsia="Times New Roman" w:hAnsi="Times New Roman" w:cs="Times New Roman"/>
                <w:sz w:val="28"/>
                <w:szCs w:val="28"/>
                <w:lang w:val="uk-UA"/>
              </w:rPr>
              <w:t>39</w:t>
            </w:r>
            <w:r>
              <w:rPr>
                <w:rFonts w:ascii="Times New Roman" w:eastAsia="Times New Roman" w:hAnsi="Times New Roman" w:cs="Times New Roman"/>
                <w:sz w:val="28"/>
                <w:szCs w:val="28"/>
                <w:lang w:val="uk-UA"/>
              </w:rPr>
              <w:t>% чоловіки (</w:t>
            </w:r>
            <w:r w:rsidR="008D747F">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lang w:val="uk-UA"/>
              </w:rPr>
              <w:t xml:space="preserve"> осіб – сторожі, оператори газової котельні,</w:t>
            </w:r>
            <w:r w:rsidR="008D747F">
              <w:rPr>
                <w:rFonts w:ascii="Times New Roman" w:eastAsia="Times New Roman" w:hAnsi="Times New Roman" w:cs="Times New Roman"/>
                <w:sz w:val="28"/>
                <w:szCs w:val="28"/>
                <w:lang w:val="uk-UA"/>
              </w:rPr>
              <w:t xml:space="preserve"> машиністи котельні,</w:t>
            </w:r>
            <w:r>
              <w:rPr>
                <w:rFonts w:ascii="Times New Roman" w:eastAsia="Times New Roman" w:hAnsi="Times New Roman" w:cs="Times New Roman"/>
                <w:sz w:val="28"/>
                <w:szCs w:val="28"/>
                <w:lang w:val="uk-UA"/>
              </w:rPr>
              <w:t xml:space="preserve"> робітник з комплексного обслуговування й ремонту будівель).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4678"/>
            </w:tblGrid>
            <w:tr w:rsidR="00992D4D" w:rsidTr="005A1212">
              <w:trPr>
                <w:trHeight w:val="4692"/>
              </w:trPr>
              <w:tc>
                <w:tcPr>
                  <w:tcW w:w="5135" w:type="dxa"/>
                </w:tcPr>
                <w:p w:rsidR="00992D4D" w:rsidRDefault="00992D4D" w:rsidP="0047243E">
                  <w:pPr>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inline distT="0" distB="0" distL="0" distR="0" wp14:anchorId="5CA7F09E" wp14:editId="31C6D2E3">
                        <wp:extent cx="3000375" cy="4267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678" w:type="dxa"/>
                </w:tcPr>
                <w:p w:rsidR="00843EF1" w:rsidRDefault="008A19E9" w:rsidP="005A1212">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Аналіз статево-вікового складу педагогічного персоналу Хацьківської ЗОШ І-ІІІ ступенів показує, що перевага в колективі за жінками віком від 41 року і старше. </w:t>
                  </w:r>
                </w:p>
                <w:p w:rsidR="00992D4D" w:rsidRDefault="008A19E9" w:rsidP="005A1212">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Педагоги жінки за віковими групами:</w:t>
                  </w:r>
                </w:p>
                <w:p w:rsidR="00843EF1" w:rsidRDefault="008A19E9" w:rsidP="00843EF1">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віком від 21-30 років – 3 особи; віком від 31-40 років </w:t>
                  </w:r>
                  <w:r w:rsidR="005A121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5A1212">
                    <w:rPr>
                      <w:rFonts w:ascii="Times New Roman" w:eastAsia="Times New Roman" w:hAnsi="Times New Roman" w:cs="Times New Roman"/>
                      <w:sz w:val="28"/>
                      <w:szCs w:val="28"/>
                      <w:lang w:val="uk-UA"/>
                    </w:rPr>
                    <w:t>1 особа; віком від 41-50 років – 6 осіб; віком від 51-60 років – 5 осіб; віком від 61-70 років – 6 осіб; віком від 71-80 років – 1 особа.</w:t>
                  </w:r>
                </w:p>
                <w:p w:rsidR="005A1212" w:rsidRDefault="005A1212" w:rsidP="00843EF1">
                  <w:pPr>
                    <w:ind w:firstLine="59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Педагоги чоловіки за віковими групами: віком від 41-50 років – 2 особи; віком від 51-60 років – 1 особа; віком від 61-70 років – 1 особа; віком від 71-80 років – 1 особа.</w:t>
                  </w:r>
                </w:p>
                <w:p w:rsidR="00843EF1" w:rsidRDefault="00843EF1" w:rsidP="00843EF1">
                  <w:pPr>
                    <w:ind w:firstLine="59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Керівництво закладу: директор – чоловік, заступники директора з навчально-виховної та виховної роботи – жінки.</w:t>
                  </w:r>
                </w:p>
              </w:tc>
            </w:tr>
          </w:tbl>
          <w:p w:rsidR="000458DB" w:rsidRPr="001B49DE" w:rsidRDefault="000458DB" w:rsidP="0047243E">
            <w:pPr>
              <w:jc w:val="both"/>
              <w:rPr>
                <w:rFonts w:ascii="Times New Roman" w:eastAsia="Times New Roman" w:hAnsi="Times New Roman" w:cs="Times New Roman"/>
                <w:sz w:val="28"/>
                <w:szCs w:val="28"/>
                <w:lang w:val="uk-UA"/>
              </w:rPr>
            </w:pPr>
          </w:p>
        </w:tc>
      </w:tr>
      <w:tr w:rsidR="00B57380" w:rsidTr="00387916">
        <w:trPr>
          <w:gridAfter w:val="2"/>
          <w:wAfter w:w="213" w:type="dxa"/>
          <w:trHeight w:val="5097"/>
        </w:trPr>
        <w:tc>
          <w:tcPr>
            <w:tcW w:w="5135" w:type="dxa"/>
            <w:gridSpan w:val="2"/>
          </w:tcPr>
          <w:p w:rsidR="00387916" w:rsidRDefault="00B57380" w:rsidP="00B57380">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Аналіз</w:t>
            </w:r>
            <w:r w:rsidR="00CF5982">
              <w:rPr>
                <w:rFonts w:ascii="Times New Roman" w:eastAsia="Times New Roman" w:hAnsi="Times New Roman" w:cs="Times New Roman"/>
                <w:sz w:val="28"/>
                <w:szCs w:val="28"/>
                <w:lang w:val="uk-UA"/>
              </w:rPr>
              <w:t xml:space="preserve"> статево-вікового складу спеціалістів</w:t>
            </w:r>
            <w:r>
              <w:rPr>
                <w:rFonts w:ascii="Times New Roman" w:eastAsia="Times New Roman" w:hAnsi="Times New Roman" w:cs="Times New Roman"/>
                <w:sz w:val="28"/>
                <w:szCs w:val="28"/>
                <w:lang w:val="uk-UA"/>
              </w:rPr>
              <w:t xml:space="preserve"> Хацьківської ЗОШ І-ІІІ ступенів показує, що </w:t>
            </w:r>
            <w:r w:rsidR="00CF5982">
              <w:rPr>
                <w:rFonts w:ascii="Times New Roman" w:eastAsia="Times New Roman" w:hAnsi="Times New Roman" w:cs="Times New Roman"/>
                <w:sz w:val="28"/>
                <w:szCs w:val="28"/>
                <w:lang w:val="uk-UA"/>
              </w:rPr>
              <w:t>співвідношення ч</w:t>
            </w:r>
            <w:r w:rsidR="00387916">
              <w:rPr>
                <w:rFonts w:ascii="Times New Roman" w:eastAsia="Times New Roman" w:hAnsi="Times New Roman" w:cs="Times New Roman"/>
                <w:sz w:val="28"/>
                <w:szCs w:val="28"/>
                <w:lang w:val="uk-UA"/>
              </w:rPr>
              <w:t>оловіків і жінок становить 3/2.</w:t>
            </w:r>
          </w:p>
          <w:p w:rsidR="00B57380" w:rsidRDefault="00CF5982" w:rsidP="00B57380">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Спеціалісти</w:t>
            </w:r>
            <w:r w:rsidR="00B57380">
              <w:rPr>
                <w:rFonts w:ascii="Times New Roman" w:eastAsia="Times New Roman" w:hAnsi="Times New Roman" w:cs="Times New Roman"/>
                <w:sz w:val="28"/>
                <w:szCs w:val="28"/>
                <w:lang w:val="uk-UA"/>
              </w:rPr>
              <w:t xml:space="preserve"> жінки за віковими групами:</w:t>
            </w:r>
          </w:p>
          <w:p w:rsidR="00387916" w:rsidRDefault="00B57380" w:rsidP="00387916">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віком від 21-30 років –</w:t>
            </w:r>
            <w:r w:rsidR="00CF5982">
              <w:rPr>
                <w:rFonts w:ascii="Times New Roman" w:eastAsia="Times New Roman" w:hAnsi="Times New Roman" w:cs="Times New Roman"/>
                <w:sz w:val="28"/>
                <w:szCs w:val="28"/>
                <w:lang w:val="uk-UA"/>
              </w:rPr>
              <w:t xml:space="preserve"> 1</w:t>
            </w:r>
            <w:r>
              <w:rPr>
                <w:rFonts w:ascii="Times New Roman" w:eastAsia="Times New Roman" w:hAnsi="Times New Roman" w:cs="Times New Roman"/>
                <w:sz w:val="28"/>
                <w:szCs w:val="28"/>
                <w:lang w:val="uk-UA"/>
              </w:rPr>
              <w:t xml:space="preserve"> </w:t>
            </w:r>
            <w:r w:rsidR="00CF5982">
              <w:rPr>
                <w:rFonts w:ascii="Times New Roman" w:eastAsia="Times New Roman" w:hAnsi="Times New Roman" w:cs="Times New Roman"/>
                <w:sz w:val="28"/>
                <w:szCs w:val="28"/>
                <w:lang w:val="uk-UA"/>
              </w:rPr>
              <w:t>особа (медсестра)</w:t>
            </w:r>
            <w:r>
              <w:rPr>
                <w:rFonts w:ascii="Times New Roman" w:eastAsia="Times New Roman" w:hAnsi="Times New Roman" w:cs="Times New Roman"/>
                <w:sz w:val="28"/>
                <w:szCs w:val="28"/>
                <w:lang w:val="uk-UA"/>
              </w:rPr>
              <w:t>; віком від 51-60 років –</w:t>
            </w:r>
            <w:r w:rsidR="00CF5982">
              <w:rPr>
                <w:rFonts w:ascii="Times New Roman" w:eastAsia="Times New Roman" w:hAnsi="Times New Roman" w:cs="Times New Roman"/>
                <w:sz w:val="28"/>
                <w:szCs w:val="28"/>
                <w:lang w:val="uk-UA"/>
              </w:rPr>
              <w:t xml:space="preserve"> 1</w:t>
            </w:r>
            <w:r>
              <w:rPr>
                <w:rFonts w:ascii="Times New Roman" w:eastAsia="Times New Roman" w:hAnsi="Times New Roman" w:cs="Times New Roman"/>
                <w:sz w:val="28"/>
                <w:szCs w:val="28"/>
                <w:lang w:val="uk-UA"/>
              </w:rPr>
              <w:t xml:space="preserve"> </w:t>
            </w:r>
            <w:r w:rsidR="00CF5982">
              <w:rPr>
                <w:rFonts w:ascii="Times New Roman" w:eastAsia="Times New Roman" w:hAnsi="Times New Roman" w:cs="Times New Roman"/>
                <w:sz w:val="28"/>
                <w:szCs w:val="28"/>
                <w:lang w:val="uk-UA"/>
              </w:rPr>
              <w:t>особа (секретар)</w:t>
            </w:r>
            <w:r>
              <w:rPr>
                <w:rFonts w:ascii="Times New Roman" w:eastAsia="Times New Roman" w:hAnsi="Times New Roman" w:cs="Times New Roman"/>
                <w:sz w:val="28"/>
                <w:szCs w:val="28"/>
                <w:lang w:val="uk-UA"/>
              </w:rPr>
              <w:t>; віком від 71-80 років –</w:t>
            </w:r>
            <w:r w:rsidR="00CF5982">
              <w:rPr>
                <w:rFonts w:ascii="Times New Roman" w:eastAsia="Times New Roman" w:hAnsi="Times New Roman" w:cs="Times New Roman"/>
                <w:sz w:val="28"/>
                <w:szCs w:val="28"/>
                <w:lang w:val="uk-UA"/>
              </w:rPr>
              <w:t xml:space="preserve"> 1</w:t>
            </w:r>
            <w:r>
              <w:rPr>
                <w:rFonts w:ascii="Times New Roman" w:eastAsia="Times New Roman" w:hAnsi="Times New Roman" w:cs="Times New Roman"/>
                <w:sz w:val="28"/>
                <w:szCs w:val="28"/>
                <w:lang w:val="uk-UA"/>
              </w:rPr>
              <w:t xml:space="preserve"> особа</w:t>
            </w:r>
            <w:r w:rsidR="00CF5982">
              <w:rPr>
                <w:rFonts w:ascii="Times New Roman" w:eastAsia="Times New Roman" w:hAnsi="Times New Roman" w:cs="Times New Roman"/>
                <w:sz w:val="28"/>
                <w:szCs w:val="28"/>
                <w:lang w:val="uk-UA"/>
              </w:rPr>
              <w:t xml:space="preserve"> (бібліотекар)</w:t>
            </w:r>
            <w:r>
              <w:rPr>
                <w:rFonts w:ascii="Times New Roman" w:eastAsia="Times New Roman" w:hAnsi="Times New Roman" w:cs="Times New Roman"/>
                <w:sz w:val="28"/>
                <w:szCs w:val="28"/>
                <w:lang w:val="uk-UA"/>
              </w:rPr>
              <w:t>.</w:t>
            </w:r>
          </w:p>
          <w:p w:rsidR="00B57380" w:rsidRDefault="00CF5982" w:rsidP="00387916">
            <w:pPr>
              <w:ind w:firstLine="74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Спеціалісти</w:t>
            </w:r>
            <w:r w:rsidR="00B57380">
              <w:rPr>
                <w:rFonts w:ascii="Times New Roman" w:eastAsia="Times New Roman" w:hAnsi="Times New Roman" w:cs="Times New Roman"/>
                <w:sz w:val="28"/>
                <w:szCs w:val="28"/>
                <w:lang w:val="uk-UA"/>
              </w:rPr>
              <w:t xml:space="preserve"> чоловіки за віковими групами: віком від 51-60 років –</w:t>
            </w:r>
            <w:r>
              <w:rPr>
                <w:rFonts w:ascii="Times New Roman" w:eastAsia="Times New Roman" w:hAnsi="Times New Roman" w:cs="Times New Roman"/>
                <w:sz w:val="28"/>
                <w:szCs w:val="28"/>
                <w:lang w:val="uk-UA"/>
              </w:rPr>
              <w:t xml:space="preserve"> 2</w:t>
            </w:r>
            <w:r w:rsidR="00B5738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особи (завідувач господарства, лаборант, лаборант (комп’ютерного класу)</w:t>
            </w:r>
            <w:r w:rsidR="00B57380">
              <w:rPr>
                <w:rFonts w:ascii="Times New Roman" w:eastAsia="Times New Roman" w:hAnsi="Times New Roman" w:cs="Times New Roman"/>
                <w:sz w:val="28"/>
                <w:szCs w:val="28"/>
                <w:lang w:val="uk-UA"/>
              </w:rPr>
              <w:t>.</w:t>
            </w:r>
          </w:p>
        </w:tc>
        <w:tc>
          <w:tcPr>
            <w:tcW w:w="4925" w:type="dxa"/>
            <w:gridSpan w:val="3"/>
          </w:tcPr>
          <w:p w:rsidR="00B57380" w:rsidRDefault="00B57380" w:rsidP="003C4AA0">
            <w:pPr>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inline distT="0" distB="0" distL="0" distR="0" wp14:anchorId="44E13351" wp14:editId="0E7A7EF3">
                  <wp:extent cx="2838450" cy="3190875"/>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B57380" w:rsidRPr="00F70133" w:rsidTr="008A27B2">
        <w:trPr>
          <w:gridAfter w:val="2"/>
          <w:wAfter w:w="213" w:type="dxa"/>
          <w:trHeight w:val="4692"/>
        </w:trPr>
        <w:tc>
          <w:tcPr>
            <w:tcW w:w="5135" w:type="dxa"/>
            <w:gridSpan w:val="2"/>
          </w:tcPr>
          <w:p w:rsidR="00B57380" w:rsidRDefault="00B57380" w:rsidP="003C4AA0">
            <w:pPr>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inline distT="0" distB="0" distL="0" distR="0" wp14:anchorId="4993BD87" wp14:editId="43DABDE2">
                  <wp:extent cx="3000375" cy="3581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925" w:type="dxa"/>
            <w:gridSpan w:val="3"/>
          </w:tcPr>
          <w:p w:rsidR="00387916" w:rsidRDefault="00B57380" w:rsidP="003C4AA0">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Аналіз статево-вікового складу </w:t>
            </w:r>
            <w:r w:rsidR="00BB4743">
              <w:rPr>
                <w:rFonts w:ascii="Times New Roman" w:eastAsia="Times New Roman" w:hAnsi="Times New Roman" w:cs="Times New Roman"/>
                <w:sz w:val="28"/>
                <w:szCs w:val="28"/>
                <w:lang w:val="uk-UA"/>
              </w:rPr>
              <w:t>робітників</w:t>
            </w:r>
            <w:r>
              <w:rPr>
                <w:rFonts w:ascii="Times New Roman" w:eastAsia="Times New Roman" w:hAnsi="Times New Roman" w:cs="Times New Roman"/>
                <w:sz w:val="28"/>
                <w:szCs w:val="28"/>
                <w:lang w:val="uk-UA"/>
              </w:rPr>
              <w:t xml:space="preserve"> Хацьківської ЗОШ І-ІІІ ступенів показує, що </w:t>
            </w:r>
            <w:r w:rsidR="00BB4743">
              <w:rPr>
                <w:rFonts w:ascii="Times New Roman" w:eastAsia="Times New Roman" w:hAnsi="Times New Roman" w:cs="Times New Roman"/>
                <w:sz w:val="28"/>
                <w:szCs w:val="28"/>
                <w:lang w:val="uk-UA"/>
              </w:rPr>
              <w:t>більшість в цій групі</w:t>
            </w:r>
            <w:r>
              <w:rPr>
                <w:rFonts w:ascii="Times New Roman" w:eastAsia="Times New Roman" w:hAnsi="Times New Roman" w:cs="Times New Roman"/>
                <w:sz w:val="28"/>
                <w:szCs w:val="28"/>
                <w:lang w:val="uk-UA"/>
              </w:rPr>
              <w:t xml:space="preserve"> за жінками</w:t>
            </w:r>
            <w:r w:rsidR="00BB4743">
              <w:rPr>
                <w:rFonts w:ascii="Times New Roman" w:eastAsia="Times New Roman" w:hAnsi="Times New Roman" w:cs="Times New Roman"/>
                <w:sz w:val="28"/>
                <w:szCs w:val="28"/>
                <w:lang w:val="uk-UA"/>
              </w:rPr>
              <w:t>, проте різниця з кількістю чоловіків не велика (4 особи).</w:t>
            </w:r>
          </w:p>
          <w:p w:rsidR="00B57380" w:rsidRDefault="00BB4743" w:rsidP="003C4AA0">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Робітники</w:t>
            </w:r>
            <w:r w:rsidR="00B57380">
              <w:rPr>
                <w:rFonts w:ascii="Times New Roman" w:eastAsia="Times New Roman" w:hAnsi="Times New Roman" w:cs="Times New Roman"/>
                <w:sz w:val="28"/>
                <w:szCs w:val="28"/>
                <w:lang w:val="uk-UA"/>
              </w:rPr>
              <w:t xml:space="preserve"> жінки за віковими групами:</w:t>
            </w:r>
          </w:p>
          <w:p w:rsidR="00387916" w:rsidRDefault="00B57380" w:rsidP="00387916">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віком від 21-30 років – </w:t>
            </w:r>
            <w:r w:rsidR="00BB4743">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 xml:space="preserve"> особи</w:t>
            </w:r>
            <w:r w:rsidR="00BB4743">
              <w:rPr>
                <w:rFonts w:ascii="Times New Roman" w:eastAsia="Times New Roman" w:hAnsi="Times New Roman" w:cs="Times New Roman"/>
                <w:sz w:val="28"/>
                <w:szCs w:val="28"/>
                <w:lang w:val="uk-UA"/>
              </w:rPr>
              <w:t xml:space="preserve"> (кухар, комірник)</w:t>
            </w:r>
            <w:r>
              <w:rPr>
                <w:rFonts w:ascii="Times New Roman" w:eastAsia="Times New Roman" w:hAnsi="Times New Roman" w:cs="Times New Roman"/>
                <w:sz w:val="28"/>
                <w:szCs w:val="28"/>
                <w:lang w:val="uk-UA"/>
              </w:rPr>
              <w:t xml:space="preserve">; віком від 31-40 років – </w:t>
            </w:r>
            <w:r w:rsidR="00BB4743">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 xml:space="preserve"> </w:t>
            </w:r>
            <w:r w:rsidR="00BB4743">
              <w:rPr>
                <w:rFonts w:ascii="Times New Roman" w:eastAsia="Times New Roman" w:hAnsi="Times New Roman" w:cs="Times New Roman"/>
                <w:sz w:val="28"/>
                <w:szCs w:val="28"/>
                <w:lang w:val="uk-UA"/>
              </w:rPr>
              <w:t>особи (кухар, підсобний робітник, прибиральник службових приміщень)</w:t>
            </w:r>
            <w:r>
              <w:rPr>
                <w:rFonts w:ascii="Times New Roman" w:eastAsia="Times New Roman" w:hAnsi="Times New Roman" w:cs="Times New Roman"/>
                <w:sz w:val="28"/>
                <w:szCs w:val="28"/>
                <w:lang w:val="uk-UA"/>
              </w:rPr>
              <w:t>; віком від 41-50 років –</w:t>
            </w:r>
            <w:r w:rsidR="00BB4743">
              <w:rPr>
                <w:rFonts w:ascii="Times New Roman" w:eastAsia="Times New Roman" w:hAnsi="Times New Roman" w:cs="Times New Roman"/>
                <w:sz w:val="28"/>
                <w:szCs w:val="28"/>
                <w:lang w:val="uk-UA"/>
              </w:rPr>
              <w:t xml:space="preserve"> 3</w:t>
            </w:r>
            <w:r>
              <w:rPr>
                <w:rFonts w:ascii="Times New Roman" w:eastAsia="Times New Roman" w:hAnsi="Times New Roman" w:cs="Times New Roman"/>
                <w:sz w:val="28"/>
                <w:szCs w:val="28"/>
                <w:lang w:val="uk-UA"/>
              </w:rPr>
              <w:t xml:space="preserve"> </w:t>
            </w:r>
            <w:r w:rsidR="00BB4743">
              <w:rPr>
                <w:rFonts w:ascii="Times New Roman" w:eastAsia="Times New Roman" w:hAnsi="Times New Roman" w:cs="Times New Roman"/>
                <w:sz w:val="28"/>
                <w:szCs w:val="28"/>
                <w:lang w:val="uk-UA"/>
              </w:rPr>
              <w:t>особи</w:t>
            </w:r>
            <w:r>
              <w:rPr>
                <w:rFonts w:ascii="Times New Roman" w:eastAsia="Times New Roman" w:hAnsi="Times New Roman" w:cs="Times New Roman"/>
                <w:sz w:val="28"/>
                <w:szCs w:val="28"/>
                <w:lang w:val="uk-UA"/>
              </w:rPr>
              <w:t>; віком від 51-60 років –</w:t>
            </w:r>
            <w:r w:rsidR="00BB4743">
              <w:rPr>
                <w:rFonts w:ascii="Times New Roman" w:eastAsia="Times New Roman" w:hAnsi="Times New Roman" w:cs="Times New Roman"/>
                <w:sz w:val="28"/>
                <w:szCs w:val="28"/>
                <w:lang w:val="uk-UA"/>
              </w:rPr>
              <w:t xml:space="preserve"> 1</w:t>
            </w:r>
            <w:r>
              <w:rPr>
                <w:rFonts w:ascii="Times New Roman" w:eastAsia="Times New Roman" w:hAnsi="Times New Roman" w:cs="Times New Roman"/>
                <w:sz w:val="28"/>
                <w:szCs w:val="28"/>
                <w:lang w:val="uk-UA"/>
              </w:rPr>
              <w:t xml:space="preserve"> </w:t>
            </w:r>
            <w:r w:rsidR="00BB4743">
              <w:rPr>
                <w:rFonts w:ascii="Times New Roman" w:eastAsia="Times New Roman" w:hAnsi="Times New Roman" w:cs="Times New Roman"/>
                <w:sz w:val="28"/>
                <w:szCs w:val="28"/>
                <w:lang w:val="uk-UA"/>
              </w:rPr>
              <w:t>особа</w:t>
            </w:r>
            <w:r>
              <w:rPr>
                <w:rFonts w:ascii="Times New Roman" w:eastAsia="Times New Roman" w:hAnsi="Times New Roman" w:cs="Times New Roman"/>
                <w:sz w:val="28"/>
                <w:szCs w:val="28"/>
                <w:lang w:val="uk-UA"/>
              </w:rPr>
              <w:t>; віком від 61-70 років –</w:t>
            </w:r>
            <w:r w:rsidR="00BB4743">
              <w:rPr>
                <w:rFonts w:ascii="Times New Roman" w:eastAsia="Times New Roman" w:hAnsi="Times New Roman" w:cs="Times New Roman"/>
                <w:sz w:val="28"/>
                <w:szCs w:val="28"/>
                <w:lang w:val="uk-UA"/>
              </w:rPr>
              <w:t xml:space="preserve"> 2</w:t>
            </w:r>
            <w:r>
              <w:rPr>
                <w:rFonts w:ascii="Times New Roman" w:eastAsia="Times New Roman" w:hAnsi="Times New Roman" w:cs="Times New Roman"/>
                <w:sz w:val="28"/>
                <w:szCs w:val="28"/>
                <w:lang w:val="uk-UA"/>
              </w:rPr>
              <w:t xml:space="preserve"> </w:t>
            </w:r>
            <w:r w:rsidR="00BB4743">
              <w:rPr>
                <w:rFonts w:ascii="Times New Roman" w:eastAsia="Times New Roman" w:hAnsi="Times New Roman" w:cs="Times New Roman"/>
                <w:sz w:val="28"/>
                <w:szCs w:val="28"/>
                <w:lang w:val="uk-UA"/>
              </w:rPr>
              <w:t>особи</w:t>
            </w:r>
            <w:r>
              <w:rPr>
                <w:rFonts w:ascii="Times New Roman" w:eastAsia="Times New Roman" w:hAnsi="Times New Roman" w:cs="Times New Roman"/>
                <w:sz w:val="28"/>
                <w:szCs w:val="28"/>
                <w:lang w:val="uk-UA"/>
              </w:rPr>
              <w:t>.</w:t>
            </w:r>
          </w:p>
          <w:p w:rsidR="00B57380" w:rsidRDefault="004A4C28" w:rsidP="00387916">
            <w:pPr>
              <w:ind w:firstLine="70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Робітники</w:t>
            </w:r>
            <w:r w:rsidR="00B57380">
              <w:rPr>
                <w:rFonts w:ascii="Times New Roman" w:eastAsia="Times New Roman" w:hAnsi="Times New Roman" w:cs="Times New Roman"/>
                <w:sz w:val="28"/>
                <w:szCs w:val="28"/>
                <w:lang w:val="uk-UA"/>
              </w:rPr>
              <w:t xml:space="preserve"> чоловіки за віковими групами: віком </w:t>
            </w:r>
            <w:r>
              <w:rPr>
                <w:rFonts w:ascii="Times New Roman" w:eastAsia="Times New Roman" w:hAnsi="Times New Roman" w:cs="Times New Roman"/>
                <w:sz w:val="28"/>
                <w:szCs w:val="28"/>
                <w:lang w:val="uk-UA"/>
              </w:rPr>
              <w:t>від 31-4</w:t>
            </w:r>
            <w:r w:rsidR="00B57380">
              <w:rPr>
                <w:rFonts w:ascii="Times New Roman" w:eastAsia="Times New Roman" w:hAnsi="Times New Roman" w:cs="Times New Roman"/>
                <w:sz w:val="28"/>
                <w:szCs w:val="28"/>
                <w:lang w:val="uk-UA"/>
              </w:rPr>
              <w:t xml:space="preserve">0 років – 2 особи; </w:t>
            </w:r>
            <w:r>
              <w:rPr>
                <w:rFonts w:ascii="Times New Roman" w:eastAsia="Times New Roman" w:hAnsi="Times New Roman" w:cs="Times New Roman"/>
                <w:sz w:val="28"/>
                <w:szCs w:val="28"/>
                <w:lang w:val="uk-UA"/>
              </w:rPr>
              <w:t xml:space="preserve">віком від 41-50 років – 1 особа; </w:t>
            </w:r>
            <w:r w:rsidR="00B57380">
              <w:rPr>
                <w:rFonts w:ascii="Times New Roman" w:eastAsia="Times New Roman" w:hAnsi="Times New Roman" w:cs="Times New Roman"/>
                <w:sz w:val="28"/>
                <w:szCs w:val="28"/>
                <w:lang w:val="uk-UA"/>
              </w:rPr>
              <w:t>віком від 61-70 років –</w:t>
            </w:r>
            <w:r>
              <w:rPr>
                <w:rFonts w:ascii="Times New Roman" w:eastAsia="Times New Roman" w:hAnsi="Times New Roman" w:cs="Times New Roman"/>
                <w:sz w:val="28"/>
                <w:szCs w:val="28"/>
                <w:lang w:val="uk-UA"/>
              </w:rPr>
              <w:t xml:space="preserve"> 4</w:t>
            </w:r>
            <w:r w:rsidR="00B5738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особи</w:t>
            </w:r>
            <w:r w:rsidR="00B57380">
              <w:rPr>
                <w:rFonts w:ascii="Times New Roman" w:eastAsia="Times New Roman" w:hAnsi="Times New Roman" w:cs="Times New Roman"/>
                <w:sz w:val="28"/>
                <w:szCs w:val="28"/>
                <w:lang w:val="uk-UA"/>
              </w:rPr>
              <w:t>.</w:t>
            </w:r>
          </w:p>
        </w:tc>
      </w:tr>
    </w:tbl>
    <w:p w:rsidR="00B57380" w:rsidRDefault="00B57380" w:rsidP="00417F08">
      <w:pPr>
        <w:spacing w:after="0" w:line="240" w:lineRule="auto"/>
        <w:ind w:firstLine="709"/>
        <w:jc w:val="both"/>
        <w:rPr>
          <w:rFonts w:ascii="Times New Roman" w:hAnsi="Times New Roman" w:cs="Times New Roman"/>
          <w:sz w:val="28"/>
          <w:szCs w:val="28"/>
          <w:u w:val="single"/>
          <w:lang w:val="uk-UA"/>
        </w:rPr>
      </w:pPr>
    </w:p>
    <w:p w:rsidR="00A97BF1" w:rsidRDefault="00A97BF1" w:rsidP="00417F08">
      <w:pPr>
        <w:spacing w:after="0" w:line="240" w:lineRule="auto"/>
        <w:ind w:firstLine="709"/>
        <w:jc w:val="both"/>
        <w:rPr>
          <w:rFonts w:ascii="Times New Roman" w:hAnsi="Times New Roman" w:cs="Times New Roman"/>
          <w:sz w:val="28"/>
          <w:szCs w:val="28"/>
          <w:u w:val="single"/>
          <w:lang w:val="uk-UA"/>
        </w:rPr>
      </w:pPr>
    </w:p>
    <w:p w:rsidR="00585632" w:rsidRDefault="00585632" w:rsidP="00417F08">
      <w:pPr>
        <w:spacing w:after="0" w:line="240" w:lineRule="auto"/>
        <w:ind w:firstLine="709"/>
        <w:jc w:val="both"/>
        <w:rPr>
          <w:rFonts w:ascii="Times New Roman" w:hAnsi="Times New Roman" w:cs="Times New Roman"/>
          <w:sz w:val="28"/>
          <w:szCs w:val="28"/>
          <w:lang w:val="uk-UA"/>
        </w:rPr>
      </w:pPr>
      <w:r w:rsidRPr="00DF4DD5">
        <w:rPr>
          <w:rFonts w:ascii="Times New Roman" w:hAnsi="Times New Roman" w:cs="Times New Roman"/>
          <w:sz w:val="28"/>
          <w:szCs w:val="28"/>
          <w:u w:val="single"/>
          <w:lang w:val="uk-UA"/>
        </w:rPr>
        <w:t>Отримувачі послуг</w:t>
      </w:r>
      <w:r>
        <w:rPr>
          <w:rFonts w:ascii="Times New Roman" w:hAnsi="Times New Roman" w:cs="Times New Roman"/>
          <w:sz w:val="28"/>
          <w:szCs w:val="28"/>
          <w:lang w:val="uk-UA"/>
        </w:rPr>
        <w:t xml:space="preserve"> (прямі бенефіціари) – </w:t>
      </w:r>
      <w:r w:rsidR="003876AC">
        <w:rPr>
          <w:rFonts w:ascii="Times New Roman" w:hAnsi="Times New Roman" w:cs="Times New Roman"/>
          <w:sz w:val="28"/>
          <w:szCs w:val="28"/>
          <w:lang w:val="uk-UA"/>
        </w:rPr>
        <w:t>учні</w:t>
      </w:r>
      <w:r>
        <w:rPr>
          <w:rFonts w:ascii="Times New Roman" w:hAnsi="Times New Roman" w:cs="Times New Roman"/>
          <w:sz w:val="28"/>
          <w:szCs w:val="28"/>
          <w:lang w:val="uk-UA"/>
        </w:rPr>
        <w:t xml:space="preserve">, що </w:t>
      </w:r>
      <w:r w:rsidR="003876AC">
        <w:rPr>
          <w:rFonts w:ascii="Times New Roman" w:hAnsi="Times New Roman" w:cs="Times New Roman"/>
          <w:sz w:val="28"/>
          <w:szCs w:val="28"/>
          <w:lang w:val="uk-UA"/>
        </w:rPr>
        <w:t xml:space="preserve">зараховані до закладу загальної середньої освіти та </w:t>
      </w:r>
      <w:r w:rsidR="003876AC" w:rsidRPr="003876AC">
        <w:rPr>
          <w:rFonts w:ascii="Times New Roman" w:hAnsi="Times New Roman" w:cs="Times New Roman"/>
          <w:sz w:val="28"/>
          <w:szCs w:val="28"/>
          <w:lang w:val="uk-UA"/>
        </w:rPr>
        <w:t>здобувають повну загальну середню освіту</w:t>
      </w:r>
      <w:r w:rsidR="003876AC">
        <w:rPr>
          <w:rFonts w:ascii="Times New Roman" w:hAnsi="Times New Roman" w:cs="Times New Roman"/>
          <w:sz w:val="28"/>
          <w:szCs w:val="28"/>
          <w:lang w:val="uk-UA"/>
        </w:rPr>
        <w:t>, яка надає</w:t>
      </w:r>
      <w:r>
        <w:rPr>
          <w:rFonts w:ascii="Times New Roman" w:hAnsi="Times New Roman" w:cs="Times New Roman"/>
          <w:sz w:val="28"/>
          <w:szCs w:val="28"/>
          <w:lang w:val="uk-UA"/>
        </w:rPr>
        <w:t>ться закладами</w:t>
      </w:r>
      <w:r w:rsidR="003876AC">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xml:space="preserve"> Степанківської сільської ради на території об’єднаної територіальної громади.</w:t>
      </w:r>
    </w:p>
    <w:p w:rsidR="00A97BF1" w:rsidRPr="00B034AE" w:rsidRDefault="00A97BF1" w:rsidP="00FA654D">
      <w:pPr>
        <w:spacing w:after="0" w:line="240" w:lineRule="auto"/>
        <w:ind w:firstLine="709"/>
        <w:jc w:val="both"/>
        <w:rPr>
          <w:rFonts w:ascii="Times New Roman" w:hAnsi="Times New Roman" w:cs="Times New Roman"/>
          <w:sz w:val="28"/>
          <w:szCs w:val="28"/>
          <w:lang w:val="uk-UA"/>
        </w:rPr>
      </w:pPr>
    </w:p>
    <w:p w:rsidR="00FA654D" w:rsidRDefault="00FA654D" w:rsidP="00FA6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громаді</w:t>
      </w:r>
      <w:r w:rsidRPr="003F736A">
        <w:rPr>
          <w:rFonts w:ascii="Times New Roman" w:hAnsi="Times New Roman" w:cs="Times New Roman"/>
          <w:sz w:val="28"/>
          <w:szCs w:val="28"/>
        </w:rPr>
        <w:t xml:space="preserve"> створюються рівні умови доступу до </w:t>
      </w:r>
      <w:r>
        <w:rPr>
          <w:rFonts w:ascii="Times New Roman" w:hAnsi="Times New Roman" w:cs="Times New Roman"/>
          <w:sz w:val="28"/>
          <w:szCs w:val="28"/>
          <w:lang w:val="uk-UA"/>
        </w:rPr>
        <w:t xml:space="preserve">загальної середньої </w:t>
      </w:r>
      <w:r w:rsidRPr="003F736A">
        <w:rPr>
          <w:rFonts w:ascii="Times New Roman" w:hAnsi="Times New Roman" w:cs="Times New Roman"/>
          <w:sz w:val="28"/>
          <w:szCs w:val="28"/>
        </w:rPr>
        <w:t xml:space="preserve">освіти. Ніхто не може бути обмежений у праві на здобуття </w:t>
      </w:r>
      <w:r>
        <w:rPr>
          <w:rFonts w:ascii="Times New Roman" w:hAnsi="Times New Roman" w:cs="Times New Roman"/>
          <w:sz w:val="28"/>
          <w:szCs w:val="28"/>
          <w:lang w:val="uk-UA"/>
        </w:rPr>
        <w:t xml:space="preserve">загальної середньої </w:t>
      </w:r>
      <w:r w:rsidRPr="003F736A">
        <w:rPr>
          <w:rFonts w:ascii="Times New Roman" w:hAnsi="Times New Roman" w:cs="Times New Roman"/>
          <w:sz w:val="28"/>
          <w:szCs w:val="28"/>
        </w:rPr>
        <w:t xml:space="preserve">освіти. </w:t>
      </w:r>
      <w:r>
        <w:rPr>
          <w:rFonts w:ascii="Times New Roman" w:hAnsi="Times New Roman" w:cs="Times New Roman"/>
          <w:sz w:val="28"/>
          <w:szCs w:val="28"/>
          <w:lang w:val="uk-UA"/>
        </w:rPr>
        <w:t>О</w:t>
      </w:r>
      <w:r>
        <w:rPr>
          <w:rFonts w:ascii="Times New Roman" w:hAnsi="Times New Roman" w:cs="Times New Roman"/>
          <w:sz w:val="28"/>
          <w:szCs w:val="28"/>
        </w:rPr>
        <w:t>світа</w:t>
      </w:r>
      <w:r w:rsidRPr="003F736A">
        <w:rPr>
          <w:rFonts w:ascii="Times New Roman" w:hAnsi="Times New Roman" w:cs="Times New Roman"/>
          <w:sz w:val="28"/>
          <w:szCs w:val="28"/>
        </w:rPr>
        <w:t xml:space="preserve"> </w:t>
      </w:r>
      <w:r>
        <w:rPr>
          <w:rFonts w:ascii="Times New Roman" w:hAnsi="Times New Roman" w:cs="Times New Roman"/>
          <w:sz w:val="28"/>
          <w:szCs w:val="28"/>
          <w:lang w:val="uk-UA"/>
        </w:rPr>
        <w:t>надається</w:t>
      </w:r>
      <w:r w:rsidRPr="003F736A">
        <w:rPr>
          <w:rFonts w:ascii="Times New Roman" w:hAnsi="Times New Roman" w:cs="Times New Roman"/>
          <w:sz w:val="28"/>
          <w:szCs w:val="28"/>
        </w:rPr>
        <w:t xml:space="preserve">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4D3F04" w:rsidRPr="00FA654D" w:rsidRDefault="004D3F04" w:rsidP="00417F08">
      <w:pPr>
        <w:spacing w:after="0" w:line="240" w:lineRule="auto"/>
        <w:jc w:val="center"/>
        <w:rPr>
          <w:rFonts w:ascii="Times New Roman" w:hAnsi="Times New Roman" w:cs="Times New Roman"/>
          <w:sz w:val="28"/>
          <w:szCs w:val="28"/>
        </w:rPr>
      </w:pPr>
    </w:p>
    <w:tbl>
      <w:tblPr>
        <w:tblStyle w:val="a3"/>
        <w:tblW w:w="10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749"/>
      </w:tblGrid>
      <w:tr w:rsidR="00D24BF9" w:rsidRPr="003876AC" w:rsidTr="007740BF">
        <w:tc>
          <w:tcPr>
            <w:tcW w:w="10273" w:type="dxa"/>
            <w:gridSpan w:val="2"/>
          </w:tcPr>
          <w:p w:rsidR="00D24BF9" w:rsidRDefault="007740BF" w:rsidP="007740B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Склад</w:t>
            </w:r>
            <w:r w:rsidR="00D24BF9" w:rsidRPr="00C830AF">
              <w:rPr>
                <w:rFonts w:ascii="Times New Roman" w:eastAsia="Times New Roman" w:hAnsi="Times New Roman" w:cs="Times New Roman"/>
                <w:sz w:val="28"/>
                <w:szCs w:val="28"/>
                <w:lang w:val="uk-UA"/>
              </w:rPr>
              <w:t xml:space="preserve"> </w:t>
            </w:r>
            <w:r w:rsidR="00D24BF9">
              <w:rPr>
                <w:rFonts w:ascii="Times New Roman" w:eastAsia="Times New Roman" w:hAnsi="Times New Roman" w:cs="Times New Roman"/>
                <w:sz w:val="28"/>
                <w:szCs w:val="28"/>
                <w:lang w:val="uk-UA"/>
              </w:rPr>
              <w:t xml:space="preserve">здобувачів </w:t>
            </w:r>
            <w:r w:rsidR="003876AC">
              <w:rPr>
                <w:rFonts w:ascii="Times New Roman" w:eastAsia="Times New Roman" w:hAnsi="Times New Roman" w:cs="Times New Roman"/>
                <w:sz w:val="28"/>
                <w:szCs w:val="28"/>
                <w:lang w:val="uk-UA"/>
              </w:rPr>
              <w:t>загальної середньої</w:t>
            </w:r>
            <w:r w:rsidR="00D24BF9">
              <w:rPr>
                <w:rFonts w:ascii="Times New Roman" w:eastAsia="Times New Roman" w:hAnsi="Times New Roman" w:cs="Times New Roman"/>
                <w:sz w:val="28"/>
                <w:szCs w:val="28"/>
                <w:lang w:val="uk-UA"/>
              </w:rPr>
              <w:t xml:space="preserve"> освіти</w:t>
            </w:r>
          </w:p>
          <w:p w:rsidR="00D24BF9" w:rsidRPr="00C830AF" w:rsidRDefault="00D24BF9" w:rsidP="00060582">
            <w:pPr>
              <w:jc w:val="center"/>
              <w:rPr>
                <w:rFonts w:ascii="Times New Roman" w:eastAsia="Times New Roman" w:hAnsi="Times New Roman" w:cs="Times New Roman"/>
                <w:sz w:val="28"/>
                <w:szCs w:val="28"/>
                <w:lang w:val="uk-UA"/>
              </w:rPr>
            </w:pPr>
            <w:r w:rsidRPr="00C830AF">
              <w:rPr>
                <w:rFonts w:ascii="Times New Roman" w:eastAsia="Times New Roman" w:hAnsi="Times New Roman" w:cs="Times New Roman"/>
                <w:sz w:val="28"/>
                <w:szCs w:val="28"/>
                <w:lang w:val="uk-UA"/>
              </w:rPr>
              <w:t xml:space="preserve"> </w:t>
            </w:r>
            <w:r w:rsidR="003876AC">
              <w:rPr>
                <w:rFonts w:ascii="Times New Roman" w:hAnsi="Times New Roman" w:cs="Times New Roman"/>
                <w:sz w:val="28"/>
                <w:szCs w:val="28"/>
                <w:lang w:val="uk-UA"/>
              </w:rPr>
              <w:t>Степанківської ЗОШ І-ІІІ ступенів</w:t>
            </w:r>
            <w:r>
              <w:rPr>
                <w:rFonts w:ascii="Times New Roman" w:hAnsi="Times New Roman" w:cs="Times New Roman"/>
                <w:sz w:val="28"/>
                <w:szCs w:val="28"/>
                <w:lang w:val="uk-UA"/>
              </w:rPr>
              <w:t xml:space="preserve"> Степанківської сільської ради Черкаської області </w:t>
            </w:r>
            <w:r>
              <w:rPr>
                <w:rFonts w:ascii="Times New Roman" w:eastAsia="Times New Roman" w:hAnsi="Times New Roman" w:cs="Times New Roman"/>
                <w:sz w:val="28"/>
                <w:szCs w:val="28"/>
                <w:lang w:val="uk-UA"/>
              </w:rPr>
              <w:t>за статтю</w:t>
            </w:r>
          </w:p>
        </w:tc>
      </w:tr>
      <w:tr w:rsidR="00D24BF9" w:rsidRPr="00F70133" w:rsidTr="007740BF">
        <w:trPr>
          <w:trHeight w:val="2260"/>
        </w:trPr>
        <w:tc>
          <w:tcPr>
            <w:tcW w:w="5524" w:type="dxa"/>
          </w:tcPr>
          <w:p w:rsidR="00D24BF9" w:rsidRDefault="00D24BF9" w:rsidP="007740BF">
            <w:pPr>
              <w:jc w:val="both"/>
              <w:rPr>
                <w:rFonts w:ascii="Times New Roman" w:eastAsia="Times New Roman" w:hAnsi="Times New Roman" w:cs="Times New Roman"/>
                <w:b/>
                <w:sz w:val="28"/>
                <w:szCs w:val="28"/>
                <w:lang w:val="uk-UA"/>
              </w:rPr>
            </w:pPr>
            <w:r w:rsidRPr="00BA202A">
              <w:rPr>
                <w:noProof/>
                <w:sz w:val="28"/>
                <w:szCs w:val="28"/>
              </w:rPr>
              <w:drawing>
                <wp:inline distT="0" distB="0" distL="0" distR="0" wp14:anchorId="59ECDED5" wp14:editId="6F2D8417">
                  <wp:extent cx="3352800" cy="1152525"/>
                  <wp:effectExtent l="0" t="38100" r="0" b="9525"/>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749" w:type="dxa"/>
          </w:tcPr>
          <w:p w:rsidR="00B47B6D" w:rsidRDefault="00D24BF9" w:rsidP="00B47B6D">
            <w:pPr>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Частка </w:t>
            </w:r>
            <w:r w:rsidR="002D038F">
              <w:rPr>
                <w:rFonts w:ascii="Times New Roman" w:eastAsia="Times New Roman" w:hAnsi="Times New Roman" w:cs="Times New Roman"/>
                <w:sz w:val="28"/>
                <w:szCs w:val="28"/>
                <w:lang w:val="uk-UA"/>
              </w:rPr>
              <w:t>дівчаток</w:t>
            </w:r>
            <w:r>
              <w:rPr>
                <w:rFonts w:ascii="Times New Roman" w:eastAsia="Times New Roman" w:hAnsi="Times New Roman" w:cs="Times New Roman"/>
                <w:sz w:val="28"/>
                <w:szCs w:val="28"/>
                <w:lang w:val="uk-UA"/>
              </w:rPr>
              <w:t xml:space="preserve"> у </w:t>
            </w:r>
            <w:r w:rsidR="003876AC">
              <w:rPr>
                <w:rFonts w:ascii="Times New Roman" w:eastAsia="Times New Roman" w:hAnsi="Times New Roman" w:cs="Times New Roman"/>
                <w:sz w:val="28"/>
                <w:szCs w:val="28"/>
                <w:lang w:val="uk-UA"/>
              </w:rPr>
              <w:t>Степанківській ЗОШ І-ІІІ</w:t>
            </w:r>
            <w:r w:rsidR="002D038F">
              <w:rPr>
                <w:rFonts w:ascii="Times New Roman" w:eastAsia="Times New Roman" w:hAnsi="Times New Roman" w:cs="Times New Roman"/>
                <w:sz w:val="28"/>
                <w:szCs w:val="28"/>
                <w:lang w:val="uk-UA"/>
              </w:rPr>
              <w:t xml:space="preserve"> скл</w:t>
            </w:r>
            <w:r w:rsidR="003876AC">
              <w:rPr>
                <w:rFonts w:ascii="Times New Roman" w:eastAsia="Times New Roman" w:hAnsi="Times New Roman" w:cs="Times New Roman"/>
                <w:sz w:val="28"/>
                <w:szCs w:val="28"/>
                <w:lang w:val="uk-UA"/>
              </w:rPr>
              <w:t>адає 47</w:t>
            </w:r>
            <w:r w:rsidR="002D038F">
              <w:rPr>
                <w:rFonts w:ascii="Times New Roman" w:eastAsia="Times New Roman" w:hAnsi="Times New Roman" w:cs="Times New Roman"/>
                <w:sz w:val="28"/>
                <w:szCs w:val="28"/>
                <w:lang w:val="uk-UA"/>
              </w:rPr>
              <w:t>% (</w:t>
            </w:r>
            <w:r w:rsidR="003876AC">
              <w:rPr>
                <w:rFonts w:ascii="Times New Roman" w:eastAsia="Times New Roman" w:hAnsi="Times New Roman" w:cs="Times New Roman"/>
                <w:sz w:val="28"/>
                <w:szCs w:val="28"/>
                <w:lang w:val="uk-UA"/>
              </w:rPr>
              <w:t>130 осіб) та частка</w:t>
            </w:r>
            <w:r w:rsidR="002D038F">
              <w:rPr>
                <w:rFonts w:ascii="Times New Roman" w:eastAsia="Times New Roman" w:hAnsi="Times New Roman" w:cs="Times New Roman"/>
                <w:sz w:val="28"/>
                <w:szCs w:val="28"/>
                <w:lang w:val="uk-UA"/>
              </w:rPr>
              <w:t xml:space="preserve"> хлопчиків  </w:t>
            </w:r>
            <w:r w:rsidR="003876AC">
              <w:rPr>
                <w:rFonts w:ascii="Times New Roman" w:eastAsia="Times New Roman" w:hAnsi="Times New Roman" w:cs="Times New Roman"/>
                <w:sz w:val="28"/>
                <w:szCs w:val="28"/>
                <w:lang w:val="uk-UA"/>
              </w:rPr>
              <w:t>53</w:t>
            </w:r>
            <w:r w:rsidR="002D038F">
              <w:rPr>
                <w:rFonts w:ascii="Times New Roman" w:eastAsia="Times New Roman" w:hAnsi="Times New Roman" w:cs="Times New Roman"/>
                <w:sz w:val="28"/>
                <w:szCs w:val="28"/>
                <w:lang w:val="uk-UA"/>
              </w:rPr>
              <w:t>% (</w:t>
            </w:r>
            <w:r w:rsidR="003876AC">
              <w:rPr>
                <w:rFonts w:ascii="Times New Roman" w:eastAsia="Times New Roman" w:hAnsi="Times New Roman" w:cs="Times New Roman"/>
                <w:sz w:val="28"/>
                <w:szCs w:val="28"/>
                <w:lang w:val="uk-UA"/>
              </w:rPr>
              <w:t xml:space="preserve">149 </w:t>
            </w:r>
            <w:r w:rsidR="002D038F">
              <w:rPr>
                <w:rFonts w:ascii="Times New Roman" w:eastAsia="Times New Roman" w:hAnsi="Times New Roman" w:cs="Times New Roman"/>
                <w:sz w:val="28"/>
                <w:szCs w:val="28"/>
                <w:lang w:val="uk-UA"/>
              </w:rPr>
              <w:t>осіб</w:t>
            </w:r>
            <w:r>
              <w:rPr>
                <w:rFonts w:ascii="Times New Roman" w:eastAsia="Times New Roman" w:hAnsi="Times New Roman" w:cs="Times New Roman"/>
                <w:sz w:val="28"/>
                <w:szCs w:val="28"/>
                <w:lang w:val="uk-UA"/>
              </w:rPr>
              <w:t>)</w:t>
            </w:r>
            <w:r w:rsidR="00C52C54">
              <w:rPr>
                <w:rFonts w:ascii="Times New Roman" w:eastAsia="Times New Roman" w:hAnsi="Times New Roman" w:cs="Times New Roman"/>
                <w:sz w:val="28"/>
                <w:szCs w:val="28"/>
                <w:lang w:val="uk-UA"/>
              </w:rPr>
              <w:t xml:space="preserve"> в загальній кількості учнів закладу загальної середньої освіти</w:t>
            </w:r>
            <w:r>
              <w:rPr>
                <w:rFonts w:ascii="Times New Roman" w:eastAsia="Times New Roman" w:hAnsi="Times New Roman" w:cs="Times New Roman"/>
                <w:sz w:val="28"/>
                <w:szCs w:val="28"/>
                <w:lang w:val="uk-UA"/>
              </w:rPr>
              <w:t>.</w:t>
            </w:r>
            <w:r w:rsidR="002D038F">
              <w:rPr>
                <w:rFonts w:ascii="Times New Roman" w:eastAsia="Times New Roman" w:hAnsi="Times New Roman" w:cs="Times New Roman"/>
                <w:sz w:val="28"/>
                <w:szCs w:val="28"/>
                <w:lang w:val="uk-UA"/>
              </w:rPr>
              <w:t xml:space="preserve"> </w:t>
            </w:r>
          </w:p>
          <w:p w:rsidR="00D24BF9" w:rsidRPr="002520D0" w:rsidRDefault="00D24BF9" w:rsidP="00B47B6D">
            <w:pPr>
              <w:ind w:firstLine="284"/>
              <w:jc w:val="both"/>
              <w:rPr>
                <w:rFonts w:ascii="Times New Roman" w:eastAsia="Times New Roman" w:hAnsi="Times New Roman" w:cs="Times New Roman"/>
                <w:sz w:val="28"/>
                <w:szCs w:val="28"/>
                <w:lang w:val="uk-UA"/>
              </w:rPr>
            </w:pPr>
          </w:p>
        </w:tc>
      </w:tr>
    </w:tbl>
    <w:p w:rsidR="00CA5129" w:rsidRDefault="007740BF" w:rsidP="00CA512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Склад</w:t>
      </w:r>
      <w:r w:rsidR="00CA5129" w:rsidRPr="00C830AF">
        <w:rPr>
          <w:rFonts w:ascii="Times New Roman" w:eastAsia="Times New Roman" w:hAnsi="Times New Roman" w:cs="Times New Roman"/>
          <w:sz w:val="28"/>
          <w:szCs w:val="28"/>
          <w:lang w:val="uk-UA"/>
        </w:rPr>
        <w:t xml:space="preserve"> </w:t>
      </w:r>
      <w:r w:rsidR="005415E5">
        <w:rPr>
          <w:rFonts w:ascii="Times New Roman" w:eastAsia="Times New Roman" w:hAnsi="Times New Roman" w:cs="Times New Roman"/>
          <w:sz w:val="28"/>
          <w:szCs w:val="28"/>
          <w:lang w:val="uk-UA"/>
        </w:rPr>
        <w:t>здобувачів освіти</w:t>
      </w:r>
      <w:r w:rsidR="00CA5129" w:rsidRPr="00C830AF">
        <w:rPr>
          <w:rFonts w:ascii="Times New Roman" w:eastAsia="Times New Roman" w:hAnsi="Times New Roman" w:cs="Times New Roman"/>
          <w:sz w:val="28"/>
          <w:szCs w:val="28"/>
          <w:lang w:val="uk-UA"/>
        </w:rPr>
        <w:t xml:space="preserve"> </w:t>
      </w:r>
      <w:r w:rsidR="00BB127B">
        <w:rPr>
          <w:rFonts w:ascii="Times New Roman" w:hAnsi="Times New Roman" w:cs="Times New Roman"/>
          <w:sz w:val="28"/>
          <w:szCs w:val="28"/>
          <w:lang w:val="uk-UA"/>
        </w:rPr>
        <w:t>Степанківської ЗОШ І-ІІІ ступенів</w:t>
      </w:r>
      <w:r w:rsidR="00CA5129">
        <w:rPr>
          <w:rFonts w:ascii="Times New Roman" w:hAnsi="Times New Roman" w:cs="Times New Roman"/>
          <w:sz w:val="28"/>
          <w:szCs w:val="28"/>
          <w:lang w:val="uk-UA"/>
        </w:rPr>
        <w:t xml:space="preserve"> Степанківської сільської ради Черкаської області </w:t>
      </w:r>
      <w:r w:rsidR="00CA5129">
        <w:rPr>
          <w:rFonts w:ascii="Times New Roman" w:eastAsia="Times New Roman" w:hAnsi="Times New Roman" w:cs="Times New Roman"/>
          <w:sz w:val="28"/>
          <w:szCs w:val="28"/>
          <w:lang w:val="uk-UA"/>
        </w:rPr>
        <w:t xml:space="preserve">за статтю в розрізі </w:t>
      </w:r>
      <w:r w:rsidR="00BB127B">
        <w:rPr>
          <w:rFonts w:ascii="Times New Roman" w:eastAsia="Times New Roman" w:hAnsi="Times New Roman" w:cs="Times New Roman"/>
          <w:sz w:val="28"/>
          <w:szCs w:val="28"/>
          <w:lang w:val="uk-UA"/>
        </w:rPr>
        <w:t>класів</w:t>
      </w:r>
    </w:p>
    <w:p w:rsidR="00060582" w:rsidRDefault="00060582" w:rsidP="00CA5129">
      <w:pPr>
        <w:spacing w:after="0" w:line="240" w:lineRule="auto"/>
        <w:jc w:val="center"/>
        <w:rPr>
          <w:rFonts w:ascii="Times New Roman" w:eastAsia="Times New Roman" w:hAnsi="Times New Roman" w:cs="Times New Roman"/>
          <w:sz w:val="28"/>
          <w:szCs w:val="28"/>
          <w:lang w:val="uk-UA"/>
        </w:rPr>
      </w:pPr>
    </w:p>
    <w:tbl>
      <w:tblPr>
        <w:tblStyle w:val="a3"/>
        <w:tblW w:w="10273" w:type="dxa"/>
        <w:tblLook w:val="04A0" w:firstRow="1" w:lastRow="0" w:firstColumn="1" w:lastColumn="0" w:noHBand="0" w:noVBand="1"/>
      </w:tblPr>
      <w:tblGrid>
        <w:gridCol w:w="3283"/>
        <w:gridCol w:w="3852"/>
        <w:gridCol w:w="3138"/>
      </w:tblGrid>
      <w:tr w:rsidR="00ED6C2F" w:rsidTr="0038165A">
        <w:trPr>
          <w:trHeight w:val="2292"/>
        </w:trPr>
        <w:tc>
          <w:tcPr>
            <w:tcW w:w="3283" w:type="dxa"/>
            <w:tcBorders>
              <w:top w:val="single" w:sz="4" w:space="0" w:color="auto"/>
              <w:left w:val="single" w:sz="4" w:space="0" w:color="auto"/>
              <w:bottom w:val="single" w:sz="4" w:space="0" w:color="auto"/>
              <w:right w:val="single" w:sz="4" w:space="0" w:color="auto"/>
            </w:tcBorders>
          </w:tcPr>
          <w:p w:rsidR="00ED6C2F" w:rsidRPr="00C830AF" w:rsidRDefault="00ED6C2F" w:rsidP="007740BF">
            <w:pPr>
              <w:jc w:val="center"/>
              <w:rPr>
                <w:rFonts w:ascii="Times New Roman" w:eastAsia="Times New Roman" w:hAnsi="Times New Roman" w:cs="Times New Roman"/>
                <w:sz w:val="28"/>
                <w:szCs w:val="28"/>
                <w:lang w:val="uk-UA"/>
              </w:rPr>
            </w:pPr>
            <w:r>
              <w:rPr>
                <w:noProof/>
                <w:sz w:val="20"/>
              </w:rPr>
              <w:drawing>
                <wp:inline distT="0" distB="0" distL="0" distR="0" wp14:anchorId="411A9506" wp14:editId="33D3EA50">
                  <wp:extent cx="1657350" cy="12382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3852" w:type="dxa"/>
            <w:tcBorders>
              <w:top w:val="single" w:sz="4" w:space="0" w:color="auto"/>
              <w:left w:val="single" w:sz="4" w:space="0" w:color="auto"/>
              <w:bottom w:val="single" w:sz="4" w:space="0" w:color="auto"/>
              <w:right w:val="single" w:sz="4" w:space="0" w:color="auto"/>
            </w:tcBorders>
          </w:tcPr>
          <w:p w:rsidR="00ED6C2F" w:rsidRPr="00C830AF" w:rsidRDefault="00ED6C2F" w:rsidP="007740BF">
            <w:pPr>
              <w:jc w:val="center"/>
              <w:rPr>
                <w:rFonts w:ascii="Times New Roman" w:eastAsia="Times New Roman" w:hAnsi="Times New Roman" w:cs="Times New Roman"/>
                <w:sz w:val="28"/>
                <w:szCs w:val="28"/>
                <w:lang w:val="uk-UA"/>
              </w:rPr>
            </w:pPr>
            <w:r>
              <w:rPr>
                <w:noProof/>
                <w:sz w:val="20"/>
              </w:rPr>
              <w:drawing>
                <wp:inline distT="0" distB="0" distL="0" distR="0" wp14:anchorId="63D0BE73" wp14:editId="5A27353E">
                  <wp:extent cx="1581150" cy="13335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3138" w:type="dxa"/>
            <w:tcBorders>
              <w:top w:val="single" w:sz="4" w:space="0" w:color="auto"/>
              <w:left w:val="single" w:sz="4" w:space="0" w:color="auto"/>
              <w:bottom w:val="single" w:sz="4" w:space="0" w:color="auto"/>
              <w:right w:val="single" w:sz="4" w:space="0" w:color="auto"/>
            </w:tcBorders>
          </w:tcPr>
          <w:p w:rsidR="00ED6C2F" w:rsidRPr="00C830AF" w:rsidRDefault="00ED6C2F" w:rsidP="007740BF">
            <w:pPr>
              <w:jc w:val="center"/>
              <w:rPr>
                <w:rFonts w:ascii="Times New Roman" w:eastAsia="Times New Roman" w:hAnsi="Times New Roman" w:cs="Times New Roman"/>
                <w:sz w:val="28"/>
                <w:szCs w:val="28"/>
                <w:lang w:val="uk-UA"/>
              </w:rPr>
            </w:pPr>
            <w:r>
              <w:rPr>
                <w:noProof/>
                <w:sz w:val="20"/>
              </w:rPr>
              <w:drawing>
                <wp:inline distT="0" distB="0" distL="0" distR="0" wp14:anchorId="2D3261D8" wp14:editId="00E0588A">
                  <wp:extent cx="1543050" cy="12382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ED6C2F" w:rsidRPr="005F0F4B" w:rsidTr="00EB588A">
        <w:tc>
          <w:tcPr>
            <w:tcW w:w="3283" w:type="dxa"/>
            <w:tcBorders>
              <w:top w:val="single" w:sz="4" w:space="0" w:color="auto"/>
              <w:left w:val="single" w:sz="4" w:space="0" w:color="auto"/>
              <w:bottom w:val="single" w:sz="4" w:space="0" w:color="auto"/>
              <w:right w:val="single" w:sz="4" w:space="0" w:color="auto"/>
            </w:tcBorders>
          </w:tcPr>
          <w:p w:rsidR="001D51FE" w:rsidRPr="00EB588A" w:rsidRDefault="001C277C" w:rsidP="001C277C">
            <w:pPr>
              <w:jc w:val="center"/>
              <w:rPr>
                <w:rFonts w:ascii="Times New Roman" w:hAnsi="Times New Roman" w:cs="Times New Roman"/>
                <w:b/>
                <w:noProof/>
                <w:sz w:val="28"/>
                <w:szCs w:val="28"/>
                <w:lang w:val="uk-UA"/>
              </w:rPr>
            </w:pPr>
            <w:r w:rsidRPr="00EB588A">
              <w:rPr>
                <w:rFonts w:ascii="Times New Roman" w:hAnsi="Times New Roman" w:cs="Times New Roman"/>
                <w:b/>
                <w:noProof/>
                <w:sz w:val="28"/>
                <w:szCs w:val="28"/>
                <w:lang w:val="uk-UA"/>
              </w:rPr>
              <w:t>1 клас (А)</w:t>
            </w:r>
          </w:p>
        </w:tc>
        <w:tc>
          <w:tcPr>
            <w:tcW w:w="3852" w:type="dxa"/>
            <w:tcBorders>
              <w:top w:val="single" w:sz="4" w:space="0" w:color="auto"/>
              <w:left w:val="single" w:sz="4" w:space="0" w:color="auto"/>
              <w:bottom w:val="single" w:sz="4" w:space="0" w:color="auto"/>
              <w:right w:val="single" w:sz="4" w:space="0" w:color="auto"/>
            </w:tcBorders>
          </w:tcPr>
          <w:p w:rsidR="00310CF5" w:rsidRPr="00EB588A" w:rsidRDefault="001C277C" w:rsidP="001C277C">
            <w:pPr>
              <w:jc w:val="center"/>
              <w:rPr>
                <w:rFonts w:ascii="Times New Roman" w:eastAsia="Times New Roman" w:hAnsi="Times New Roman" w:cs="Times New Roman"/>
                <w:b/>
                <w:sz w:val="28"/>
                <w:szCs w:val="28"/>
                <w:lang w:val="uk-UA"/>
              </w:rPr>
            </w:pPr>
            <w:r w:rsidRPr="00EB588A">
              <w:rPr>
                <w:rFonts w:ascii="Times New Roman" w:eastAsia="Times New Roman" w:hAnsi="Times New Roman" w:cs="Times New Roman"/>
                <w:b/>
                <w:sz w:val="28"/>
                <w:szCs w:val="28"/>
                <w:lang w:val="uk-UA"/>
              </w:rPr>
              <w:t>2 клас (А, Б)</w:t>
            </w:r>
          </w:p>
        </w:tc>
        <w:tc>
          <w:tcPr>
            <w:tcW w:w="3138" w:type="dxa"/>
            <w:tcBorders>
              <w:top w:val="single" w:sz="4" w:space="0" w:color="auto"/>
              <w:left w:val="single" w:sz="4" w:space="0" w:color="auto"/>
              <w:bottom w:val="single" w:sz="4" w:space="0" w:color="auto"/>
              <w:right w:val="single" w:sz="4" w:space="0" w:color="auto"/>
            </w:tcBorders>
          </w:tcPr>
          <w:p w:rsidR="00310CF5" w:rsidRPr="00EB588A" w:rsidRDefault="001C277C" w:rsidP="007740BF">
            <w:pPr>
              <w:jc w:val="center"/>
              <w:rPr>
                <w:rFonts w:ascii="Times New Roman" w:eastAsia="Times New Roman" w:hAnsi="Times New Roman" w:cs="Times New Roman"/>
                <w:b/>
                <w:sz w:val="28"/>
                <w:szCs w:val="28"/>
                <w:lang w:val="uk-UA"/>
              </w:rPr>
            </w:pPr>
            <w:r w:rsidRPr="00EB588A">
              <w:rPr>
                <w:rFonts w:ascii="Times New Roman" w:eastAsia="Times New Roman" w:hAnsi="Times New Roman" w:cs="Times New Roman"/>
                <w:b/>
                <w:sz w:val="28"/>
                <w:szCs w:val="28"/>
                <w:lang w:val="uk-UA"/>
              </w:rPr>
              <w:t>3 клас (А)</w:t>
            </w:r>
          </w:p>
        </w:tc>
      </w:tr>
      <w:tr w:rsidR="00EB588A" w:rsidRPr="005F0F4B" w:rsidTr="00EB588A">
        <w:tc>
          <w:tcPr>
            <w:tcW w:w="3283" w:type="dxa"/>
            <w:tcBorders>
              <w:top w:val="single" w:sz="4" w:space="0" w:color="auto"/>
              <w:left w:val="nil"/>
              <w:bottom w:val="single" w:sz="4" w:space="0" w:color="auto"/>
              <w:right w:val="nil"/>
            </w:tcBorders>
          </w:tcPr>
          <w:p w:rsidR="00EB588A" w:rsidRPr="00EB588A" w:rsidRDefault="00EB588A" w:rsidP="001C277C">
            <w:pPr>
              <w:jc w:val="center"/>
              <w:rPr>
                <w:rFonts w:ascii="Times New Roman" w:hAnsi="Times New Roman" w:cs="Times New Roman"/>
                <w:b/>
                <w:noProof/>
                <w:sz w:val="28"/>
                <w:szCs w:val="28"/>
                <w:lang w:val="uk-UA"/>
              </w:rPr>
            </w:pPr>
          </w:p>
        </w:tc>
        <w:tc>
          <w:tcPr>
            <w:tcW w:w="3852" w:type="dxa"/>
            <w:tcBorders>
              <w:top w:val="single" w:sz="4" w:space="0" w:color="auto"/>
              <w:left w:val="nil"/>
              <w:bottom w:val="single" w:sz="4" w:space="0" w:color="auto"/>
              <w:right w:val="nil"/>
            </w:tcBorders>
          </w:tcPr>
          <w:p w:rsidR="00EB588A" w:rsidRPr="00EB588A" w:rsidRDefault="00EB588A" w:rsidP="001C277C">
            <w:pPr>
              <w:jc w:val="center"/>
              <w:rPr>
                <w:rFonts w:ascii="Times New Roman" w:eastAsia="Times New Roman" w:hAnsi="Times New Roman" w:cs="Times New Roman"/>
                <w:b/>
                <w:sz w:val="28"/>
                <w:szCs w:val="28"/>
                <w:lang w:val="uk-UA"/>
              </w:rPr>
            </w:pPr>
          </w:p>
        </w:tc>
        <w:tc>
          <w:tcPr>
            <w:tcW w:w="3138" w:type="dxa"/>
            <w:tcBorders>
              <w:top w:val="single" w:sz="4" w:space="0" w:color="auto"/>
              <w:left w:val="nil"/>
              <w:bottom w:val="single" w:sz="4" w:space="0" w:color="auto"/>
              <w:right w:val="nil"/>
            </w:tcBorders>
          </w:tcPr>
          <w:p w:rsidR="00EB588A" w:rsidRPr="00EB588A" w:rsidRDefault="00EB588A" w:rsidP="007740BF">
            <w:pPr>
              <w:jc w:val="center"/>
              <w:rPr>
                <w:rFonts w:ascii="Times New Roman" w:eastAsia="Times New Roman" w:hAnsi="Times New Roman" w:cs="Times New Roman"/>
                <w:b/>
                <w:sz w:val="28"/>
                <w:szCs w:val="28"/>
                <w:lang w:val="uk-UA"/>
              </w:rPr>
            </w:pPr>
          </w:p>
        </w:tc>
      </w:tr>
      <w:tr w:rsidR="001C277C" w:rsidTr="0038165A">
        <w:trPr>
          <w:trHeight w:val="2008"/>
        </w:trPr>
        <w:tc>
          <w:tcPr>
            <w:tcW w:w="3283" w:type="dxa"/>
            <w:tcBorders>
              <w:top w:val="single" w:sz="4" w:space="0" w:color="auto"/>
              <w:left w:val="single" w:sz="4" w:space="0" w:color="auto"/>
              <w:bottom w:val="single" w:sz="4" w:space="0" w:color="auto"/>
              <w:right w:val="single" w:sz="4" w:space="0" w:color="auto"/>
            </w:tcBorders>
          </w:tcPr>
          <w:p w:rsidR="001C277C" w:rsidRPr="00C830AF" w:rsidRDefault="001C277C" w:rsidP="003C4AA0">
            <w:pPr>
              <w:jc w:val="center"/>
              <w:rPr>
                <w:rFonts w:ascii="Times New Roman" w:eastAsia="Times New Roman" w:hAnsi="Times New Roman" w:cs="Times New Roman"/>
                <w:sz w:val="28"/>
                <w:szCs w:val="28"/>
                <w:lang w:val="uk-UA"/>
              </w:rPr>
            </w:pPr>
            <w:r>
              <w:rPr>
                <w:noProof/>
                <w:sz w:val="20"/>
              </w:rPr>
              <w:drawing>
                <wp:inline distT="0" distB="0" distL="0" distR="0" wp14:anchorId="248326DC" wp14:editId="567693FF">
                  <wp:extent cx="1657350" cy="123825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3852" w:type="dxa"/>
            <w:tcBorders>
              <w:top w:val="single" w:sz="4" w:space="0" w:color="auto"/>
              <w:left w:val="single" w:sz="4" w:space="0" w:color="auto"/>
              <w:bottom w:val="single" w:sz="4" w:space="0" w:color="auto"/>
              <w:right w:val="single" w:sz="4" w:space="0" w:color="auto"/>
            </w:tcBorders>
          </w:tcPr>
          <w:p w:rsidR="001C277C" w:rsidRPr="00C830AF" w:rsidRDefault="001C277C" w:rsidP="003C4AA0">
            <w:pPr>
              <w:jc w:val="center"/>
              <w:rPr>
                <w:rFonts w:ascii="Times New Roman" w:eastAsia="Times New Roman" w:hAnsi="Times New Roman" w:cs="Times New Roman"/>
                <w:sz w:val="28"/>
                <w:szCs w:val="28"/>
                <w:lang w:val="uk-UA"/>
              </w:rPr>
            </w:pPr>
            <w:r>
              <w:rPr>
                <w:noProof/>
                <w:sz w:val="20"/>
              </w:rPr>
              <w:drawing>
                <wp:inline distT="0" distB="0" distL="0" distR="0" wp14:anchorId="1E1881D1" wp14:editId="2D390326">
                  <wp:extent cx="1581150" cy="12382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3138" w:type="dxa"/>
            <w:tcBorders>
              <w:top w:val="single" w:sz="4" w:space="0" w:color="auto"/>
              <w:left w:val="single" w:sz="4" w:space="0" w:color="auto"/>
              <w:bottom w:val="single" w:sz="4" w:space="0" w:color="auto"/>
              <w:right w:val="single" w:sz="4" w:space="0" w:color="auto"/>
            </w:tcBorders>
          </w:tcPr>
          <w:p w:rsidR="001C277C" w:rsidRPr="00C830AF" w:rsidRDefault="001C277C" w:rsidP="003C4AA0">
            <w:pPr>
              <w:jc w:val="center"/>
              <w:rPr>
                <w:rFonts w:ascii="Times New Roman" w:eastAsia="Times New Roman" w:hAnsi="Times New Roman" w:cs="Times New Roman"/>
                <w:sz w:val="28"/>
                <w:szCs w:val="28"/>
                <w:lang w:val="uk-UA"/>
              </w:rPr>
            </w:pPr>
            <w:r>
              <w:rPr>
                <w:noProof/>
                <w:sz w:val="20"/>
              </w:rPr>
              <w:drawing>
                <wp:inline distT="0" distB="0" distL="0" distR="0" wp14:anchorId="7F3A8292" wp14:editId="02B01CF8">
                  <wp:extent cx="1543050" cy="123825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1C277C" w:rsidRPr="005F0F4B" w:rsidTr="00EB588A">
        <w:tc>
          <w:tcPr>
            <w:tcW w:w="3283" w:type="dxa"/>
            <w:tcBorders>
              <w:top w:val="single" w:sz="4" w:space="0" w:color="auto"/>
              <w:left w:val="single" w:sz="4" w:space="0" w:color="auto"/>
              <w:bottom w:val="single" w:sz="4" w:space="0" w:color="auto"/>
              <w:right w:val="single" w:sz="4" w:space="0" w:color="auto"/>
            </w:tcBorders>
          </w:tcPr>
          <w:p w:rsidR="001C277C" w:rsidRPr="00EB588A" w:rsidRDefault="001C277C" w:rsidP="003C4AA0">
            <w:pPr>
              <w:jc w:val="center"/>
              <w:rPr>
                <w:rFonts w:ascii="Times New Roman" w:hAnsi="Times New Roman" w:cs="Times New Roman"/>
                <w:b/>
                <w:noProof/>
                <w:sz w:val="28"/>
                <w:szCs w:val="28"/>
                <w:lang w:val="uk-UA"/>
              </w:rPr>
            </w:pPr>
            <w:r w:rsidRPr="00EB588A">
              <w:rPr>
                <w:rFonts w:ascii="Times New Roman" w:hAnsi="Times New Roman" w:cs="Times New Roman"/>
                <w:b/>
                <w:noProof/>
                <w:sz w:val="28"/>
                <w:szCs w:val="28"/>
                <w:lang w:val="uk-UA"/>
              </w:rPr>
              <w:t>4 клас (А)</w:t>
            </w:r>
          </w:p>
        </w:tc>
        <w:tc>
          <w:tcPr>
            <w:tcW w:w="3852" w:type="dxa"/>
            <w:tcBorders>
              <w:top w:val="single" w:sz="4" w:space="0" w:color="auto"/>
              <w:left w:val="single" w:sz="4" w:space="0" w:color="auto"/>
              <w:bottom w:val="single" w:sz="4" w:space="0" w:color="auto"/>
              <w:right w:val="single" w:sz="4" w:space="0" w:color="auto"/>
            </w:tcBorders>
          </w:tcPr>
          <w:p w:rsidR="001C277C" w:rsidRPr="00EB588A" w:rsidRDefault="001C277C" w:rsidP="003C4AA0">
            <w:pPr>
              <w:jc w:val="center"/>
              <w:rPr>
                <w:rFonts w:ascii="Times New Roman" w:eastAsia="Times New Roman" w:hAnsi="Times New Roman" w:cs="Times New Roman"/>
                <w:b/>
                <w:sz w:val="28"/>
                <w:szCs w:val="28"/>
                <w:lang w:val="uk-UA"/>
              </w:rPr>
            </w:pPr>
            <w:r w:rsidRPr="00EB588A">
              <w:rPr>
                <w:rFonts w:ascii="Times New Roman" w:eastAsia="Times New Roman" w:hAnsi="Times New Roman" w:cs="Times New Roman"/>
                <w:b/>
                <w:sz w:val="28"/>
                <w:szCs w:val="28"/>
                <w:lang w:val="uk-UA"/>
              </w:rPr>
              <w:t>5 клас (А, Б)</w:t>
            </w:r>
          </w:p>
        </w:tc>
        <w:tc>
          <w:tcPr>
            <w:tcW w:w="3138" w:type="dxa"/>
            <w:tcBorders>
              <w:top w:val="single" w:sz="4" w:space="0" w:color="auto"/>
              <w:left w:val="single" w:sz="4" w:space="0" w:color="auto"/>
              <w:bottom w:val="single" w:sz="4" w:space="0" w:color="auto"/>
              <w:right w:val="single" w:sz="4" w:space="0" w:color="auto"/>
            </w:tcBorders>
          </w:tcPr>
          <w:p w:rsidR="001C277C" w:rsidRPr="00EB588A" w:rsidRDefault="001C277C" w:rsidP="003C4AA0">
            <w:pPr>
              <w:jc w:val="center"/>
              <w:rPr>
                <w:rFonts w:ascii="Times New Roman" w:eastAsia="Times New Roman" w:hAnsi="Times New Roman" w:cs="Times New Roman"/>
                <w:b/>
                <w:sz w:val="28"/>
                <w:szCs w:val="28"/>
                <w:lang w:val="uk-UA"/>
              </w:rPr>
            </w:pPr>
            <w:r w:rsidRPr="00EB588A">
              <w:rPr>
                <w:rFonts w:ascii="Times New Roman" w:eastAsia="Times New Roman" w:hAnsi="Times New Roman" w:cs="Times New Roman"/>
                <w:b/>
                <w:sz w:val="28"/>
                <w:szCs w:val="28"/>
                <w:lang w:val="uk-UA"/>
              </w:rPr>
              <w:t>6 клас (А, Б)</w:t>
            </w:r>
          </w:p>
        </w:tc>
      </w:tr>
      <w:tr w:rsidR="00EB588A" w:rsidRPr="005F0F4B" w:rsidTr="00EB588A">
        <w:tc>
          <w:tcPr>
            <w:tcW w:w="3283" w:type="dxa"/>
            <w:tcBorders>
              <w:top w:val="single" w:sz="4" w:space="0" w:color="auto"/>
              <w:left w:val="nil"/>
              <w:bottom w:val="single" w:sz="4" w:space="0" w:color="auto"/>
              <w:right w:val="nil"/>
            </w:tcBorders>
          </w:tcPr>
          <w:p w:rsidR="00EB588A" w:rsidRPr="00EB588A" w:rsidRDefault="00EB588A" w:rsidP="003C4AA0">
            <w:pPr>
              <w:jc w:val="center"/>
              <w:rPr>
                <w:rFonts w:ascii="Times New Roman" w:hAnsi="Times New Roman" w:cs="Times New Roman"/>
                <w:b/>
                <w:noProof/>
                <w:sz w:val="28"/>
                <w:szCs w:val="28"/>
                <w:lang w:val="uk-UA"/>
              </w:rPr>
            </w:pPr>
          </w:p>
        </w:tc>
        <w:tc>
          <w:tcPr>
            <w:tcW w:w="3852" w:type="dxa"/>
            <w:tcBorders>
              <w:top w:val="single" w:sz="4" w:space="0" w:color="auto"/>
              <w:left w:val="nil"/>
              <w:bottom w:val="single" w:sz="4" w:space="0" w:color="auto"/>
              <w:right w:val="nil"/>
            </w:tcBorders>
          </w:tcPr>
          <w:p w:rsidR="00EB588A" w:rsidRPr="00EB588A" w:rsidRDefault="00EB588A" w:rsidP="003C4AA0">
            <w:pPr>
              <w:jc w:val="center"/>
              <w:rPr>
                <w:rFonts w:ascii="Times New Roman" w:eastAsia="Times New Roman" w:hAnsi="Times New Roman" w:cs="Times New Roman"/>
                <w:b/>
                <w:sz w:val="28"/>
                <w:szCs w:val="28"/>
                <w:lang w:val="uk-UA"/>
              </w:rPr>
            </w:pPr>
          </w:p>
        </w:tc>
        <w:tc>
          <w:tcPr>
            <w:tcW w:w="3138" w:type="dxa"/>
            <w:tcBorders>
              <w:top w:val="single" w:sz="4" w:space="0" w:color="auto"/>
              <w:left w:val="nil"/>
              <w:bottom w:val="single" w:sz="4" w:space="0" w:color="auto"/>
              <w:right w:val="nil"/>
            </w:tcBorders>
          </w:tcPr>
          <w:p w:rsidR="00EB588A" w:rsidRPr="00EB588A" w:rsidRDefault="00EB588A" w:rsidP="003C4AA0">
            <w:pPr>
              <w:jc w:val="center"/>
              <w:rPr>
                <w:rFonts w:ascii="Times New Roman" w:eastAsia="Times New Roman" w:hAnsi="Times New Roman" w:cs="Times New Roman"/>
                <w:b/>
                <w:sz w:val="28"/>
                <w:szCs w:val="28"/>
                <w:lang w:val="uk-UA"/>
              </w:rPr>
            </w:pPr>
          </w:p>
        </w:tc>
      </w:tr>
      <w:tr w:rsidR="001C277C" w:rsidTr="00EB588A">
        <w:trPr>
          <w:trHeight w:val="1843"/>
        </w:trPr>
        <w:tc>
          <w:tcPr>
            <w:tcW w:w="3283" w:type="dxa"/>
            <w:tcBorders>
              <w:top w:val="single" w:sz="4" w:space="0" w:color="auto"/>
              <w:left w:val="single" w:sz="4" w:space="0" w:color="auto"/>
              <w:bottom w:val="single" w:sz="4" w:space="0" w:color="auto"/>
              <w:right w:val="single" w:sz="4" w:space="0" w:color="auto"/>
            </w:tcBorders>
          </w:tcPr>
          <w:p w:rsidR="001C277C" w:rsidRPr="00C830AF" w:rsidRDefault="001C277C" w:rsidP="003C4AA0">
            <w:pPr>
              <w:jc w:val="center"/>
              <w:rPr>
                <w:rFonts w:ascii="Times New Roman" w:eastAsia="Times New Roman" w:hAnsi="Times New Roman" w:cs="Times New Roman"/>
                <w:sz w:val="28"/>
                <w:szCs w:val="28"/>
                <w:lang w:val="uk-UA"/>
              </w:rPr>
            </w:pPr>
            <w:r>
              <w:rPr>
                <w:noProof/>
                <w:sz w:val="20"/>
              </w:rPr>
              <w:drawing>
                <wp:inline distT="0" distB="0" distL="0" distR="0" wp14:anchorId="0FAD3CC3" wp14:editId="0400C701">
                  <wp:extent cx="1657350" cy="123825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3852" w:type="dxa"/>
            <w:tcBorders>
              <w:top w:val="single" w:sz="4" w:space="0" w:color="auto"/>
              <w:left w:val="single" w:sz="4" w:space="0" w:color="auto"/>
              <w:bottom w:val="single" w:sz="4" w:space="0" w:color="auto"/>
              <w:right w:val="single" w:sz="4" w:space="0" w:color="auto"/>
            </w:tcBorders>
          </w:tcPr>
          <w:p w:rsidR="001C277C" w:rsidRPr="00C830AF" w:rsidRDefault="001C277C" w:rsidP="003C4AA0">
            <w:pPr>
              <w:jc w:val="center"/>
              <w:rPr>
                <w:rFonts w:ascii="Times New Roman" w:eastAsia="Times New Roman" w:hAnsi="Times New Roman" w:cs="Times New Roman"/>
                <w:sz w:val="28"/>
                <w:szCs w:val="28"/>
                <w:lang w:val="uk-UA"/>
              </w:rPr>
            </w:pPr>
            <w:r>
              <w:rPr>
                <w:noProof/>
                <w:sz w:val="20"/>
              </w:rPr>
              <w:drawing>
                <wp:inline distT="0" distB="0" distL="0" distR="0" wp14:anchorId="2CDF33C0" wp14:editId="09D1240C">
                  <wp:extent cx="1581150" cy="123825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3138" w:type="dxa"/>
            <w:tcBorders>
              <w:top w:val="single" w:sz="4" w:space="0" w:color="auto"/>
              <w:left w:val="single" w:sz="4" w:space="0" w:color="auto"/>
              <w:bottom w:val="single" w:sz="4" w:space="0" w:color="auto"/>
              <w:right w:val="single" w:sz="4" w:space="0" w:color="auto"/>
            </w:tcBorders>
          </w:tcPr>
          <w:p w:rsidR="001C277C" w:rsidRPr="00C830AF" w:rsidRDefault="001C277C" w:rsidP="003C4AA0">
            <w:pPr>
              <w:jc w:val="center"/>
              <w:rPr>
                <w:rFonts w:ascii="Times New Roman" w:eastAsia="Times New Roman" w:hAnsi="Times New Roman" w:cs="Times New Roman"/>
                <w:sz w:val="28"/>
                <w:szCs w:val="28"/>
                <w:lang w:val="uk-UA"/>
              </w:rPr>
            </w:pPr>
            <w:r>
              <w:rPr>
                <w:noProof/>
                <w:sz w:val="20"/>
              </w:rPr>
              <w:drawing>
                <wp:inline distT="0" distB="0" distL="0" distR="0" wp14:anchorId="376084ED" wp14:editId="0CD84427">
                  <wp:extent cx="1543050" cy="123825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1C277C" w:rsidRPr="005F0F4B" w:rsidTr="00EB588A">
        <w:tc>
          <w:tcPr>
            <w:tcW w:w="3283" w:type="dxa"/>
            <w:tcBorders>
              <w:top w:val="single" w:sz="4" w:space="0" w:color="auto"/>
              <w:left w:val="single" w:sz="4" w:space="0" w:color="auto"/>
              <w:bottom w:val="single" w:sz="4" w:space="0" w:color="auto"/>
              <w:right w:val="single" w:sz="4" w:space="0" w:color="auto"/>
            </w:tcBorders>
          </w:tcPr>
          <w:p w:rsidR="001C277C" w:rsidRPr="00EB588A" w:rsidRDefault="00EB588A" w:rsidP="003C4AA0">
            <w:pPr>
              <w:jc w:val="center"/>
              <w:rPr>
                <w:rFonts w:ascii="Times New Roman" w:hAnsi="Times New Roman" w:cs="Times New Roman"/>
                <w:b/>
                <w:noProof/>
                <w:sz w:val="28"/>
                <w:szCs w:val="28"/>
                <w:lang w:val="uk-UA"/>
              </w:rPr>
            </w:pPr>
            <w:r w:rsidRPr="00EB588A">
              <w:rPr>
                <w:rFonts w:ascii="Times New Roman" w:hAnsi="Times New Roman" w:cs="Times New Roman"/>
                <w:b/>
                <w:noProof/>
                <w:sz w:val="28"/>
                <w:szCs w:val="28"/>
                <w:lang w:val="uk-UA"/>
              </w:rPr>
              <w:t>7</w:t>
            </w:r>
            <w:r w:rsidR="001C277C" w:rsidRPr="00EB588A">
              <w:rPr>
                <w:rFonts w:ascii="Times New Roman" w:hAnsi="Times New Roman" w:cs="Times New Roman"/>
                <w:b/>
                <w:noProof/>
                <w:sz w:val="28"/>
                <w:szCs w:val="28"/>
                <w:lang w:val="uk-UA"/>
              </w:rPr>
              <w:t xml:space="preserve"> клас (А)</w:t>
            </w:r>
          </w:p>
        </w:tc>
        <w:tc>
          <w:tcPr>
            <w:tcW w:w="3852" w:type="dxa"/>
            <w:tcBorders>
              <w:top w:val="single" w:sz="4" w:space="0" w:color="auto"/>
              <w:left w:val="single" w:sz="4" w:space="0" w:color="auto"/>
              <w:bottom w:val="single" w:sz="4" w:space="0" w:color="auto"/>
              <w:right w:val="single" w:sz="4" w:space="0" w:color="auto"/>
            </w:tcBorders>
          </w:tcPr>
          <w:p w:rsidR="001C277C" w:rsidRPr="00EB588A" w:rsidRDefault="00EB588A" w:rsidP="003C4AA0">
            <w:pPr>
              <w:jc w:val="center"/>
              <w:rPr>
                <w:rFonts w:ascii="Times New Roman" w:eastAsia="Times New Roman" w:hAnsi="Times New Roman" w:cs="Times New Roman"/>
                <w:b/>
                <w:sz w:val="28"/>
                <w:szCs w:val="28"/>
                <w:lang w:val="uk-UA"/>
              </w:rPr>
            </w:pPr>
            <w:r w:rsidRPr="00EB588A">
              <w:rPr>
                <w:rFonts w:ascii="Times New Roman" w:eastAsia="Times New Roman" w:hAnsi="Times New Roman" w:cs="Times New Roman"/>
                <w:b/>
                <w:sz w:val="28"/>
                <w:szCs w:val="28"/>
                <w:lang w:val="uk-UA"/>
              </w:rPr>
              <w:t>8</w:t>
            </w:r>
            <w:r w:rsidR="001C277C" w:rsidRPr="00EB588A">
              <w:rPr>
                <w:rFonts w:ascii="Times New Roman" w:eastAsia="Times New Roman" w:hAnsi="Times New Roman" w:cs="Times New Roman"/>
                <w:b/>
                <w:sz w:val="28"/>
                <w:szCs w:val="28"/>
                <w:lang w:val="uk-UA"/>
              </w:rPr>
              <w:t xml:space="preserve"> клас</w:t>
            </w:r>
            <w:r w:rsidRPr="00EB588A">
              <w:rPr>
                <w:rFonts w:ascii="Times New Roman" w:eastAsia="Times New Roman" w:hAnsi="Times New Roman" w:cs="Times New Roman"/>
                <w:b/>
                <w:sz w:val="28"/>
                <w:szCs w:val="28"/>
                <w:lang w:val="uk-UA"/>
              </w:rPr>
              <w:t xml:space="preserve"> (А</w:t>
            </w:r>
            <w:r w:rsidR="001C277C" w:rsidRPr="00EB588A">
              <w:rPr>
                <w:rFonts w:ascii="Times New Roman" w:eastAsia="Times New Roman" w:hAnsi="Times New Roman" w:cs="Times New Roman"/>
                <w:b/>
                <w:sz w:val="28"/>
                <w:szCs w:val="28"/>
                <w:lang w:val="uk-UA"/>
              </w:rPr>
              <w:t>)</w:t>
            </w:r>
          </w:p>
        </w:tc>
        <w:tc>
          <w:tcPr>
            <w:tcW w:w="3138" w:type="dxa"/>
            <w:tcBorders>
              <w:top w:val="single" w:sz="4" w:space="0" w:color="auto"/>
              <w:left w:val="single" w:sz="4" w:space="0" w:color="auto"/>
              <w:bottom w:val="single" w:sz="4" w:space="0" w:color="auto"/>
              <w:right w:val="single" w:sz="4" w:space="0" w:color="auto"/>
            </w:tcBorders>
          </w:tcPr>
          <w:p w:rsidR="001C277C" w:rsidRPr="00EB588A" w:rsidRDefault="00EB588A" w:rsidP="003C4AA0">
            <w:pPr>
              <w:jc w:val="center"/>
              <w:rPr>
                <w:rFonts w:ascii="Times New Roman" w:eastAsia="Times New Roman" w:hAnsi="Times New Roman" w:cs="Times New Roman"/>
                <w:b/>
                <w:sz w:val="28"/>
                <w:szCs w:val="28"/>
                <w:lang w:val="uk-UA"/>
              </w:rPr>
            </w:pPr>
            <w:r w:rsidRPr="00EB588A">
              <w:rPr>
                <w:rFonts w:ascii="Times New Roman" w:eastAsia="Times New Roman" w:hAnsi="Times New Roman" w:cs="Times New Roman"/>
                <w:b/>
                <w:sz w:val="28"/>
                <w:szCs w:val="28"/>
                <w:lang w:val="uk-UA"/>
              </w:rPr>
              <w:t>9</w:t>
            </w:r>
            <w:r w:rsidR="001C277C" w:rsidRPr="00EB588A">
              <w:rPr>
                <w:rFonts w:ascii="Times New Roman" w:eastAsia="Times New Roman" w:hAnsi="Times New Roman" w:cs="Times New Roman"/>
                <w:b/>
                <w:sz w:val="28"/>
                <w:szCs w:val="28"/>
                <w:lang w:val="uk-UA"/>
              </w:rPr>
              <w:t xml:space="preserve"> клас (А)</w:t>
            </w:r>
          </w:p>
        </w:tc>
      </w:tr>
      <w:tr w:rsidR="00EB588A" w:rsidRPr="005F0F4B" w:rsidTr="004269EA">
        <w:tc>
          <w:tcPr>
            <w:tcW w:w="3283" w:type="dxa"/>
            <w:tcBorders>
              <w:top w:val="single" w:sz="4" w:space="0" w:color="auto"/>
              <w:left w:val="nil"/>
              <w:bottom w:val="single" w:sz="4" w:space="0" w:color="auto"/>
              <w:right w:val="nil"/>
            </w:tcBorders>
          </w:tcPr>
          <w:p w:rsidR="00EB588A" w:rsidRPr="00EB588A" w:rsidRDefault="00EB588A" w:rsidP="003C4AA0">
            <w:pPr>
              <w:jc w:val="center"/>
              <w:rPr>
                <w:rFonts w:ascii="Times New Roman" w:hAnsi="Times New Roman" w:cs="Times New Roman"/>
                <w:b/>
                <w:noProof/>
                <w:sz w:val="28"/>
                <w:szCs w:val="28"/>
                <w:lang w:val="uk-UA"/>
              </w:rPr>
            </w:pPr>
          </w:p>
        </w:tc>
        <w:tc>
          <w:tcPr>
            <w:tcW w:w="3852" w:type="dxa"/>
            <w:tcBorders>
              <w:top w:val="single" w:sz="4" w:space="0" w:color="auto"/>
              <w:left w:val="nil"/>
              <w:bottom w:val="single" w:sz="4" w:space="0" w:color="auto"/>
              <w:right w:val="nil"/>
            </w:tcBorders>
          </w:tcPr>
          <w:p w:rsidR="00EB588A" w:rsidRPr="00EB588A" w:rsidRDefault="00EB588A" w:rsidP="003C4AA0">
            <w:pPr>
              <w:jc w:val="center"/>
              <w:rPr>
                <w:rFonts w:ascii="Times New Roman" w:eastAsia="Times New Roman" w:hAnsi="Times New Roman" w:cs="Times New Roman"/>
                <w:b/>
                <w:sz w:val="28"/>
                <w:szCs w:val="28"/>
                <w:lang w:val="uk-UA"/>
              </w:rPr>
            </w:pPr>
          </w:p>
        </w:tc>
        <w:tc>
          <w:tcPr>
            <w:tcW w:w="3138" w:type="dxa"/>
            <w:tcBorders>
              <w:top w:val="single" w:sz="4" w:space="0" w:color="auto"/>
              <w:left w:val="nil"/>
              <w:bottom w:val="nil"/>
              <w:right w:val="nil"/>
            </w:tcBorders>
          </w:tcPr>
          <w:p w:rsidR="00EB588A" w:rsidRPr="00EB588A" w:rsidRDefault="00EB588A" w:rsidP="003C4AA0">
            <w:pPr>
              <w:jc w:val="center"/>
              <w:rPr>
                <w:rFonts w:ascii="Times New Roman" w:eastAsia="Times New Roman" w:hAnsi="Times New Roman" w:cs="Times New Roman"/>
                <w:b/>
                <w:sz w:val="28"/>
                <w:szCs w:val="28"/>
                <w:lang w:val="uk-UA"/>
              </w:rPr>
            </w:pPr>
          </w:p>
        </w:tc>
      </w:tr>
      <w:tr w:rsidR="00EB588A" w:rsidTr="00060582">
        <w:trPr>
          <w:trHeight w:val="2064"/>
        </w:trPr>
        <w:tc>
          <w:tcPr>
            <w:tcW w:w="3283" w:type="dxa"/>
            <w:tcBorders>
              <w:top w:val="single" w:sz="4" w:space="0" w:color="auto"/>
              <w:left w:val="single" w:sz="4" w:space="0" w:color="auto"/>
              <w:bottom w:val="single" w:sz="4" w:space="0" w:color="auto"/>
              <w:right w:val="single" w:sz="4" w:space="0" w:color="auto"/>
            </w:tcBorders>
          </w:tcPr>
          <w:p w:rsidR="00EB588A" w:rsidRPr="00C830AF" w:rsidRDefault="00EB588A" w:rsidP="003C4AA0">
            <w:pPr>
              <w:jc w:val="center"/>
              <w:rPr>
                <w:rFonts w:ascii="Times New Roman" w:eastAsia="Times New Roman" w:hAnsi="Times New Roman" w:cs="Times New Roman"/>
                <w:sz w:val="28"/>
                <w:szCs w:val="28"/>
                <w:lang w:val="uk-UA"/>
              </w:rPr>
            </w:pPr>
            <w:r>
              <w:rPr>
                <w:noProof/>
                <w:sz w:val="20"/>
              </w:rPr>
              <w:drawing>
                <wp:inline distT="0" distB="0" distL="0" distR="0" wp14:anchorId="004EB0C3" wp14:editId="65DFDDD0">
                  <wp:extent cx="1657350" cy="123825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3852" w:type="dxa"/>
            <w:tcBorders>
              <w:top w:val="single" w:sz="4" w:space="0" w:color="auto"/>
              <w:left w:val="single" w:sz="4" w:space="0" w:color="auto"/>
              <w:bottom w:val="single" w:sz="4" w:space="0" w:color="auto"/>
              <w:right w:val="single" w:sz="4" w:space="0" w:color="auto"/>
            </w:tcBorders>
          </w:tcPr>
          <w:p w:rsidR="00EB588A" w:rsidRPr="00C830AF" w:rsidRDefault="00EB588A" w:rsidP="003C4AA0">
            <w:pPr>
              <w:jc w:val="center"/>
              <w:rPr>
                <w:rFonts w:ascii="Times New Roman" w:eastAsia="Times New Roman" w:hAnsi="Times New Roman" w:cs="Times New Roman"/>
                <w:sz w:val="28"/>
                <w:szCs w:val="28"/>
                <w:lang w:val="uk-UA"/>
              </w:rPr>
            </w:pPr>
            <w:r>
              <w:rPr>
                <w:noProof/>
                <w:sz w:val="20"/>
              </w:rPr>
              <w:drawing>
                <wp:inline distT="0" distB="0" distL="0" distR="0" wp14:anchorId="584D5E83" wp14:editId="2B2FA9AC">
                  <wp:extent cx="1581150" cy="123825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3138" w:type="dxa"/>
            <w:vMerge w:val="restart"/>
            <w:tcBorders>
              <w:top w:val="nil"/>
              <w:left w:val="single" w:sz="4" w:space="0" w:color="auto"/>
              <w:bottom w:val="nil"/>
              <w:right w:val="nil"/>
            </w:tcBorders>
          </w:tcPr>
          <w:p w:rsidR="00EB588A" w:rsidRPr="00C830AF" w:rsidRDefault="00EB588A" w:rsidP="003C4AA0">
            <w:pPr>
              <w:jc w:val="center"/>
              <w:rPr>
                <w:rFonts w:ascii="Times New Roman" w:eastAsia="Times New Roman" w:hAnsi="Times New Roman" w:cs="Times New Roman"/>
                <w:sz w:val="28"/>
                <w:szCs w:val="28"/>
                <w:lang w:val="uk-UA"/>
              </w:rPr>
            </w:pPr>
          </w:p>
        </w:tc>
      </w:tr>
      <w:tr w:rsidR="00EB588A" w:rsidRPr="005F0F4B" w:rsidTr="004269EA">
        <w:tc>
          <w:tcPr>
            <w:tcW w:w="3283" w:type="dxa"/>
            <w:tcBorders>
              <w:top w:val="single" w:sz="4" w:space="0" w:color="auto"/>
              <w:left w:val="single" w:sz="4" w:space="0" w:color="auto"/>
              <w:bottom w:val="single" w:sz="4" w:space="0" w:color="auto"/>
              <w:right w:val="single" w:sz="4" w:space="0" w:color="auto"/>
            </w:tcBorders>
          </w:tcPr>
          <w:p w:rsidR="00EB588A" w:rsidRPr="00EB588A" w:rsidRDefault="00EB588A" w:rsidP="003C4AA0">
            <w:pPr>
              <w:jc w:val="center"/>
              <w:rPr>
                <w:rFonts w:ascii="Times New Roman" w:hAnsi="Times New Roman" w:cs="Times New Roman"/>
                <w:b/>
                <w:noProof/>
                <w:sz w:val="28"/>
                <w:szCs w:val="28"/>
                <w:lang w:val="uk-UA"/>
              </w:rPr>
            </w:pPr>
            <w:r w:rsidRPr="00EB588A">
              <w:rPr>
                <w:rFonts w:ascii="Times New Roman" w:hAnsi="Times New Roman" w:cs="Times New Roman"/>
                <w:b/>
                <w:noProof/>
                <w:sz w:val="28"/>
                <w:szCs w:val="28"/>
                <w:lang w:val="uk-UA"/>
              </w:rPr>
              <w:t>10 клас (А)</w:t>
            </w:r>
          </w:p>
        </w:tc>
        <w:tc>
          <w:tcPr>
            <w:tcW w:w="3852" w:type="dxa"/>
            <w:tcBorders>
              <w:top w:val="single" w:sz="4" w:space="0" w:color="auto"/>
              <w:left w:val="single" w:sz="4" w:space="0" w:color="auto"/>
              <w:bottom w:val="single" w:sz="4" w:space="0" w:color="auto"/>
              <w:right w:val="single" w:sz="4" w:space="0" w:color="auto"/>
            </w:tcBorders>
          </w:tcPr>
          <w:p w:rsidR="00EB588A" w:rsidRPr="00EB588A" w:rsidRDefault="00EB588A" w:rsidP="003C4AA0">
            <w:pPr>
              <w:jc w:val="center"/>
              <w:rPr>
                <w:rFonts w:ascii="Times New Roman" w:eastAsia="Times New Roman" w:hAnsi="Times New Roman" w:cs="Times New Roman"/>
                <w:b/>
                <w:sz w:val="28"/>
                <w:szCs w:val="28"/>
                <w:lang w:val="uk-UA"/>
              </w:rPr>
            </w:pPr>
            <w:r w:rsidRPr="00EB588A">
              <w:rPr>
                <w:rFonts w:ascii="Times New Roman" w:eastAsia="Times New Roman" w:hAnsi="Times New Roman" w:cs="Times New Roman"/>
                <w:b/>
                <w:sz w:val="28"/>
                <w:szCs w:val="28"/>
                <w:lang w:val="uk-UA"/>
              </w:rPr>
              <w:t>11 клас (А)</w:t>
            </w:r>
          </w:p>
        </w:tc>
        <w:tc>
          <w:tcPr>
            <w:tcW w:w="3138" w:type="dxa"/>
            <w:vMerge/>
            <w:tcBorders>
              <w:top w:val="nil"/>
              <w:left w:val="single" w:sz="4" w:space="0" w:color="auto"/>
              <w:bottom w:val="nil"/>
              <w:right w:val="nil"/>
            </w:tcBorders>
          </w:tcPr>
          <w:p w:rsidR="00EB588A" w:rsidRPr="005F0F4B" w:rsidRDefault="00EB588A" w:rsidP="003C4AA0">
            <w:pPr>
              <w:jc w:val="center"/>
              <w:rPr>
                <w:rFonts w:ascii="Times New Roman" w:eastAsia="Times New Roman" w:hAnsi="Times New Roman" w:cs="Times New Roman"/>
                <w:lang w:val="uk-UA"/>
              </w:rPr>
            </w:pPr>
          </w:p>
        </w:tc>
      </w:tr>
    </w:tbl>
    <w:p w:rsidR="00AD1A06" w:rsidRDefault="00AD1A06" w:rsidP="006A499F">
      <w:pPr>
        <w:spacing w:after="0" w:line="240" w:lineRule="auto"/>
        <w:ind w:firstLine="709"/>
        <w:jc w:val="both"/>
        <w:rPr>
          <w:rFonts w:ascii="Times New Roman" w:hAnsi="Times New Roman" w:cs="Times New Roman"/>
          <w:sz w:val="28"/>
          <w:szCs w:val="28"/>
          <w:lang w:val="uk-UA"/>
        </w:rPr>
      </w:pPr>
    </w:p>
    <w:tbl>
      <w:tblPr>
        <w:tblStyle w:val="a3"/>
        <w:tblW w:w="10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69"/>
        <w:gridCol w:w="7"/>
      </w:tblGrid>
      <w:tr w:rsidR="0065305C" w:rsidRPr="00F70133" w:rsidTr="00C834E9">
        <w:tc>
          <w:tcPr>
            <w:tcW w:w="10072" w:type="dxa"/>
            <w:gridSpan w:val="3"/>
          </w:tcPr>
          <w:p w:rsidR="00A97BF1" w:rsidRDefault="00A97BF1" w:rsidP="003C4AA0">
            <w:pPr>
              <w:jc w:val="center"/>
              <w:rPr>
                <w:rFonts w:ascii="Times New Roman" w:eastAsia="Times New Roman" w:hAnsi="Times New Roman" w:cs="Times New Roman"/>
                <w:sz w:val="28"/>
                <w:szCs w:val="28"/>
                <w:lang w:val="uk-UA"/>
              </w:rPr>
            </w:pPr>
          </w:p>
          <w:p w:rsidR="0065305C" w:rsidRDefault="0065305C" w:rsidP="003C4AA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Склад</w:t>
            </w:r>
            <w:r w:rsidRPr="00C830A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здобувачів загальної середньої освіти</w:t>
            </w:r>
          </w:p>
          <w:p w:rsidR="00C834E9" w:rsidRPr="00C830AF" w:rsidRDefault="0065305C" w:rsidP="00C834E9">
            <w:pPr>
              <w:jc w:val="center"/>
              <w:rPr>
                <w:rFonts w:ascii="Times New Roman" w:eastAsia="Times New Roman" w:hAnsi="Times New Roman" w:cs="Times New Roman"/>
                <w:sz w:val="28"/>
                <w:szCs w:val="28"/>
                <w:lang w:val="uk-UA"/>
              </w:rPr>
            </w:pPr>
            <w:r w:rsidRPr="00C830AF">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Хацьківської ЗОШ І-ІІІ ступенів Степанківської сільської ради Черкаської області </w:t>
            </w:r>
            <w:r>
              <w:rPr>
                <w:rFonts w:ascii="Times New Roman" w:eastAsia="Times New Roman" w:hAnsi="Times New Roman" w:cs="Times New Roman"/>
                <w:sz w:val="28"/>
                <w:szCs w:val="28"/>
                <w:lang w:val="uk-UA"/>
              </w:rPr>
              <w:t>за статтю</w:t>
            </w:r>
          </w:p>
        </w:tc>
      </w:tr>
      <w:tr w:rsidR="0065305C" w:rsidRPr="00F70133" w:rsidTr="00C834E9">
        <w:trPr>
          <w:gridAfter w:val="1"/>
          <w:wAfter w:w="7" w:type="dxa"/>
          <w:trHeight w:val="2260"/>
        </w:trPr>
        <w:tc>
          <w:tcPr>
            <w:tcW w:w="6096" w:type="dxa"/>
          </w:tcPr>
          <w:p w:rsidR="0065305C" w:rsidRDefault="0065305C" w:rsidP="003C4AA0">
            <w:pPr>
              <w:jc w:val="both"/>
              <w:rPr>
                <w:rFonts w:ascii="Times New Roman" w:eastAsia="Times New Roman" w:hAnsi="Times New Roman" w:cs="Times New Roman"/>
                <w:b/>
                <w:sz w:val="28"/>
                <w:szCs w:val="28"/>
                <w:lang w:val="uk-UA"/>
              </w:rPr>
            </w:pPr>
            <w:r w:rsidRPr="00BA202A">
              <w:rPr>
                <w:noProof/>
                <w:sz w:val="28"/>
                <w:szCs w:val="28"/>
              </w:rPr>
              <w:lastRenderedPageBreak/>
              <w:drawing>
                <wp:inline distT="0" distB="0" distL="0" distR="0" wp14:anchorId="6D040F21" wp14:editId="4FC54C2A">
                  <wp:extent cx="3352800" cy="1362075"/>
                  <wp:effectExtent l="0" t="38100" r="0" b="0"/>
                  <wp:docPr id="2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3969" w:type="dxa"/>
          </w:tcPr>
          <w:p w:rsidR="0065305C" w:rsidRDefault="0065305C" w:rsidP="003C4AA0">
            <w:pPr>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Частка дівчаток у Хацьківській ЗОШ І-ІІІ складає 51% (134 осіб) та частка хлопчиків  49% (128 осіб) в загальній кількості учнів закладу загальної середньої освіти. </w:t>
            </w:r>
          </w:p>
          <w:p w:rsidR="0065305C" w:rsidRPr="002520D0" w:rsidRDefault="0065305C" w:rsidP="003C4AA0">
            <w:pPr>
              <w:ind w:firstLine="284"/>
              <w:jc w:val="both"/>
              <w:rPr>
                <w:rFonts w:ascii="Times New Roman" w:eastAsia="Times New Roman" w:hAnsi="Times New Roman" w:cs="Times New Roman"/>
                <w:sz w:val="28"/>
                <w:szCs w:val="28"/>
                <w:lang w:val="uk-UA"/>
              </w:rPr>
            </w:pPr>
          </w:p>
        </w:tc>
      </w:tr>
    </w:tbl>
    <w:p w:rsidR="0065305C" w:rsidRDefault="0065305C" w:rsidP="0065305C">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Склад</w:t>
      </w:r>
      <w:r w:rsidRPr="00C830A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здобувачів освіти</w:t>
      </w:r>
      <w:r w:rsidRPr="00C830AF">
        <w:rPr>
          <w:rFonts w:ascii="Times New Roman" w:eastAsia="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Хацьківської</w:t>
      </w:r>
      <w:proofErr w:type="spellEnd"/>
      <w:r>
        <w:rPr>
          <w:rFonts w:ascii="Times New Roman" w:hAnsi="Times New Roman" w:cs="Times New Roman"/>
          <w:sz w:val="28"/>
          <w:szCs w:val="28"/>
          <w:lang w:val="uk-UA"/>
        </w:rPr>
        <w:t xml:space="preserve"> ЗОШ І-ІІІ ступенів Степанківської сільської ради Черкаської області </w:t>
      </w:r>
      <w:r>
        <w:rPr>
          <w:rFonts w:ascii="Times New Roman" w:eastAsia="Times New Roman" w:hAnsi="Times New Roman" w:cs="Times New Roman"/>
          <w:sz w:val="28"/>
          <w:szCs w:val="28"/>
          <w:lang w:val="uk-UA"/>
        </w:rPr>
        <w:t>за статтю в розрізі класів</w:t>
      </w:r>
    </w:p>
    <w:p w:rsidR="00623EAE" w:rsidRDefault="00623EAE" w:rsidP="0065305C">
      <w:pPr>
        <w:spacing w:after="0" w:line="240" w:lineRule="auto"/>
        <w:jc w:val="center"/>
        <w:rPr>
          <w:rFonts w:ascii="Times New Roman" w:eastAsia="Times New Roman" w:hAnsi="Times New Roman" w:cs="Times New Roman"/>
          <w:sz w:val="28"/>
          <w:szCs w:val="28"/>
          <w:lang w:val="uk-UA"/>
        </w:rPr>
      </w:pPr>
    </w:p>
    <w:tbl>
      <w:tblPr>
        <w:tblStyle w:val="a3"/>
        <w:tblW w:w="10273" w:type="dxa"/>
        <w:tblLook w:val="04A0" w:firstRow="1" w:lastRow="0" w:firstColumn="1" w:lastColumn="0" w:noHBand="0" w:noVBand="1"/>
      </w:tblPr>
      <w:tblGrid>
        <w:gridCol w:w="3283"/>
        <w:gridCol w:w="3852"/>
        <w:gridCol w:w="3138"/>
      </w:tblGrid>
      <w:tr w:rsidR="0065305C" w:rsidTr="003C4AA0">
        <w:trPr>
          <w:trHeight w:val="1843"/>
        </w:trPr>
        <w:tc>
          <w:tcPr>
            <w:tcW w:w="3283" w:type="dxa"/>
            <w:tcBorders>
              <w:top w:val="single" w:sz="4" w:space="0" w:color="auto"/>
              <w:left w:val="single" w:sz="4" w:space="0" w:color="auto"/>
              <w:bottom w:val="single" w:sz="4" w:space="0" w:color="auto"/>
              <w:right w:val="single" w:sz="4" w:space="0" w:color="auto"/>
            </w:tcBorders>
          </w:tcPr>
          <w:p w:rsidR="0065305C" w:rsidRPr="00C830AF" w:rsidRDefault="0065305C" w:rsidP="003C4AA0">
            <w:pPr>
              <w:jc w:val="center"/>
              <w:rPr>
                <w:rFonts w:ascii="Times New Roman" w:eastAsia="Times New Roman" w:hAnsi="Times New Roman" w:cs="Times New Roman"/>
                <w:sz w:val="28"/>
                <w:szCs w:val="28"/>
                <w:lang w:val="uk-UA"/>
              </w:rPr>
            </w:pPr>
            <w:r>
              <w:rPr>
                <w:noProof/>
                <w:sz w:val="20"/>
              </w:rPr>
              <w:drawing>
                <wp:inline distT="0" distB="0" distL="0" distR="0" wp14:anchorId="5F07C5BE" wp14:editId="4839E5BC">
                  <wp:extent cx="1657350" cy="123825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3852" w:type="dxa"/>
            <w:tcBorders>
              <w:top w:val="single" w:sz="4" w:space="0" w:color="auto"/>
              <w:left w:val="single" w:sz="4" w:space="0" w:color="auto"/>
              <w:bottom w:val="single" w:sz="4" w:space="0" w:color="auto"/>
              <w:right w:val="single" w:sz="4" w:space="0" w:color="auto"/>
            </w:tcBorders>
          </w:tcPr>
          <w:p w:rsidR="0065305C" w:rsidRPr="00C830AF" w:rsidRDefault="0065305C" w:rsidP="003C4AA0">
            <w:pPr>
              <w:jc w:val="center"/>
              <w:rPr>
                <w:rFonts w:ascii="Times New Roman" w:eastAsia="Times New Roman" w:hAnsi="Times New Roman" w:cs="Times New Roman"/>
                <w:sz w:val="28"/>
                <w:szCs w:val="28"/>
                <w:lang w:val="uk-UA"/>
              </w:rPr>
            </w:pPr>
            <w:r>
              <w:rPr>
                <w:noProof/>
                <w:sz w:val="20"/>
              </w:rPr>
              <w:drawing>
                <wp:inline distT="0" distB="0" distL="0" distR="0" wp14:anchorId="702F43B9" wp14:editId="6045F5A9">
                  <wp:extent cx="1581150" cy="123825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3138" w:type="dxa"/>
            <w:tcBorders>
              <w:top w:val="single" w:sz="4" w:space="0" w:color="auto"/>
              <w:left w:val="single" w:sz="4" w:space="0" w:color="auto"/>
              <w:bottom w:val="single" w:sz="4" w:space="0" w:color="auto"/>
              <w:right w:val="single" w:sz="4" w:space="0" w:color="auto"/>
            </w:tcBorders>
          </w:tcPr>
          <w:p w:rsidR="0065305C" w:rsidRPr="00C830AF" w:rsidRDefault="0065305C" w:rsidP="003C4AA0">
            <w:pPr>
              <w:jc w:val="center"/>
              <w:rPr>
                <w:rFonts w:ascii="Times New Roman" w:eastAsia="Times New Roman" w:hAnsi="Times New Roman" w:cs="Times New Roman"/>
                <w:sz w:val="28"/>
                <w:szCs w:val="28"/>
                <w:lang w:val="uk-UA"/>
              </w:rPr>
            </w:pPr>
            <w:r>
              <w:rPr>
                <w:noProof/>
                <w:sz w:val="20"/>
              </w:rPr>
              <w:drawing>
                <wp:inline distT="0" distB="0" distL="0" distR="0" wp14:anchorId="76EE2C22" wp14:editId="2A200917">
                  <wp:extent cx="1543050" cy="123825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65305C" w:rsidRPr="005F0F4B" w:rsidTr="003C4AA0">
        <w:tc>
          <w:tcPr>
            <w:tcW w:w="3283" w:type="dxa"/>
            <w:tcBorders>
              <w:top w:val="single" w:sz="4" w:space="0" w:color="auto"/>
              <w:left w:val="single" w:sz="4" w:space="0" w:color="auto"/>
              <w:bottom w:val="single" w:sz="4" w:space="0" w:color="auto"/>
              <w:right w:val="single" w:sz="4" w:space="0" w:color="auto"/>
            </w:tcBorders>
          </w:tcPr>
          <w:p w:rsidR="0065305C" w:rsidRPr="00EB588A" w:rsidRDefault="0065305C" w:rsidP="003C4AA0">
            <w:pPr>
              <w:jc w:val="center"/>
              <w:rPr>
                <w:rFonts w:ascii="Times New Roman" w:hAnsi="Times New Roman" w:cs="Times New Roman"/>
                <w:b/>
                <w:noProof/>
                <w:sz w:val="28"/>
                <w:szCs w:val="28"/>
                <w:lang w:val="uk-UA"/>
              </w:rPr>
            </w:pPr>
            <w:r w:rsidRPr="00EB588A">
              <w:rPr>
                <w:rFonts w:ascii="Times New Roman" w:hAnsi="Times New Roman" w:cs="Times New Roman"/>
                <w:b/>
                <w:noProof/>
                <w:sz w:val="28"/>
                <w:szCs w:val="28"/>
                <w:lang w:val="uk-UA"/>
              </w:rPr>
              <w:t>1 клас (А</w:t>
            </w:r>
            <w:r w:rsidR="003B1A7E">
              <w:rPr>
                <w:rFonts w:ascii="Times New Roman" w:hAnsi="Times New Roman" w:cs="Times New Roman"/>
                <w:b/>
                <w:noProof/>
                <w:sz w:val="28"/>
                <w:szCs w:val="28"/>
                <w:lang w:val="uk-UA"/>
              </w:rPr>
              <w:t>, Б</w:t>
            </w:r>
            <w:r w:rsidRPr="00EB588A">
              <w:rPr>
                <w:rFonts w:ascii="Times New Roman" w:hAnsi="Times New Roman" w:cs="Times New Roman"/>
                <w:b/>
                <w:noProof/>
                <w:sz w:val="28"/>
                <w:szCs w:val="28"/>
                <w:lang w:val="uk-UA"/>
              </w:rPr>
              <w:t>)</w:t>
            </w:r>
          </w:p>
        </w:tc>
        <w:tc>
          <w:tcPr>
            <w:tcW w:w="3852" w:type="dxa"/>
            <w:tcBorders>
              <w:top w:val="single" w:sz="4" w:space="0" w:color="auto"/>
              <w:left w:val="single" w:sz="4" w:space="0" w:color="auto"/>
              <w:bottom w:val="single" w:sz="4" w:space="0" w:color="auto"/>
              <w:right w:val="single" w:sz="4" w:space="0" w:color="auto"/>
            </w:tcBorders>
          </w:tcPr>
          <w:p w:rsidR="0065305C" w:rsidRPr="00EB588A" w:rsidRDefault="0065305C" w:rsidP="003C4AA0">
            <w:pPr>
              <w:jc w:val="center"/>
              <w:rPr>
                <w:rFonts w:ascii="Times New Roman" w:eastAsia="Times New Roman" w:hAnsi="Times New Roman" w:cs="Times New Roman"/>
                <w:b/>
                <w:sz w:val="28"/>
                <w:szCs w:val="28"/>
                <w:lang w:val="uk-UA"/>
              </w:rPr>
            </w:pPr>
            <w:r w:rsidRPr="00EB588A">
              <w:rPr>
                <w:rFonts w:ascii="Times New Roman" w:eastAsia="Times New Roman" w:hAnsi="Times New Roman" w:cs="Times New Roman"/>
                <w:b/>
                <w:sz w:val="28"/>
                <w:szCs w:val="28"/>
                <w:lang w:val="uk-UA"/>
              </w:rPr>
              <w:t>2 клас (А, Б)</w:t>
            </w:r>
          </w:p>
        </w:tc>
        <w:tc>
          <w:tcPr>
            <w:tcW w:w="3138" w:type="dxa"/>
            <w:tcBorders>
              <w:top w:val="single" w:sz="4" w:space="0" w:color="auto"/>
              <w:left w:val="single" w:sz="4" w:space="0" w:color="auto"/>
              <w:bottom w:val="single" w:sz="4" w:space="0" w:color="auto"/>
              <w:right w:val="single" w:sz="4" w:space="0" w:color="auto"/>
            </w:tcBorders>
          </w:tcPr>
          <w:p w:rsidR="0065305C" w:rsidRPr="00EB588A" w:rsidRDefault="0065305C" w:rsidP="003C4AA0">
            <w:pPr>
              <w:jc w:val="center"/>
              <w:rPr>
                <w:rFonts w:ascii="Times New Roman" w:eastAsia="Times New Roman" w:hAnsi="Times New Roman" w:cs="Times New Roman"/>
                <w:b/>
                <w:sz w:val="28"/>
                <w:szCs w:val="28"/>
                <w:lang w:val="uk-UA"/>
              </w:rPr>
            </w:pPr>
            <w:r w:rsidRPr="00EB588A">
              <w:rPr>
                <w:rFonts w:ascii="Times New Roman" w:eastAsia="Times New Roman" w:hAnsi="Times New Roman" w:cs="Times New Roman"/>
                <w:b/>
                <w:sz w:val="28"/>
                <w:szCs w:val="28"/>
                <w:lang w:val="uk-UA"/>
              </w:rPr>
              <w:t>3 клас (А)</w:t>
            </w:r>
          </w:p>
        </w:tc>
      </w:tr>
      <w:tr w:rsidR="0065305C" w:rsidRPr="005F0F4B" w:rsidTr="003C4AA0">
        <w:tc>
          <w:tcPr>
            <w:tcW w:w="3283" w:type="dxa"/>
            <w:tcBorders>
              <w:top w:val="single" w:sz="4" w:space="0" w:color="auto"/>
              <w:left w:val="nil"/>
              <w:bottom w:val="single" w:sz="4" w:space="0" w:color="auto"/>
              <w:right w:val="nil"/>
            </w:tcBorders>
          </w:tcPr>
          <w:p w:rsidR="0065305C" w:rsidRPr="00EB588A" w:rsidRDefault="0065305C" w:rsidP="003C4AA0">
            <w:pPr>
              <w:jc w:val="center"/>
              <w:rPr>
                <w:rFonts w:ascii="Times New Roman" w:hAnsi="Times New Roman" w:cs="Times New Roman"/>
                <w:b/>
                <w:noProof/>
                <w:sz w:val="28"/>
                <w:szCs w:val="28"/>
                <w:lang w:val="uk-UA"/>
              </w:rPr>
            </w:pPr>
          </w:p>
        </w:tc>
        <w:tc>
          <w:tcPr>
            <w:tcW w:w="3852" w:type="dxa"/>
            <w:tcBorders>
              <w:top w:val="single" w:sz="4" w:space="0" w:color="auto"/>
              <w:left w:val="nil"/>
              <w:bottom w:val="single" w:sz="4" w:space="0" w:color="auto"/>
              <w:right w:val="nil"/>
            </w:tcBorders>
          </w:tcPr>
          <w:p w:rsidR="0065305C" w:rsidRPr="00EB588A" w:rsidRDefault="0065305C" w:rsidP="003C4AA0">
            <w:pPr>
              <w:jc w:val="center"/>
              <w:rPr>
                <w:rFonts w:ascii="Times New Roman" w:eastAsia="Times New Roman" w:hAnsi="Times New Roman" w:cs="Times New Roman"/>
                <w:b/>
                <w:sz w:val="28"/>
                <w:szCs w:val="28"/>
                <w:lang w:val="uk-UA"/>
              </w:rPr>
            </w:pPr>
          </w:p>
        </w:tc>
        <w:tc>
          <w:tcPr>
            <w:tcW w:w="3138" w:type="dxa"/>
            <w:tcBorders>
              <w:top w:val="single" w:sz="4" w:space="0" w:color="auto"/>
              <w:left w:val="nil"/>
              <w:bottom w:val="single" w:sz="4" w:space="0" w:color="auto"/>
              <w:right w:val="nil"/>
            </w:tcBorders>
          </w:tcPr>
          <w:p w:rsidR="0065305C" w:rsidRPr="00EB588A" w:rsidRDefault="0065305C" w:rsidP="003C4AA0">
            <w:pPr>
              <w:jc w:val="center"/>
              <w:rPr>
                <w:rFonts w:ascii="Times New Roman" w:eastAsia="Times New Roman" w:hAnsi="Times New Roman" w:cs="Times New Roman"/>
                <w:b/>
                <w:sz w:val="28"/>
                <w:szCs w:val="28"/>
                <w:lang w:val="uk-UA"/>
              </w:rPr>
            </w:pPr>
          </w:p>
        </w:tc>
      </w:tr>
      <w:tr w:rsidR="0065305C" w:rsidTr="003C4AA0">
        <w:trPr>
          <w:trHeight w:val="1843"/>
        </w:trPr>
        <w:tc>
          <w:tcPr>
            <w:tcW w:w="3283" w:type="dxa"/>
            <w:tcBorders>
              <w:top w:val="single" w:sz="4" w:space="0" w:color="auto"/>
              <w:left w:val="single" w:sz="4" w:space="0" w:color="auto"/>
              <w:bottom w:val="single" w:sz="4" w:space="0" w:color="auto"/>
              <w:right w:val="single" w:sz="4" w:space="0" w:color="auto"/>
            </w:tcBorders>
          </w:tcPr>
          <w:p w:rsidR="0065305C" w:rsidRPr="00C830AF" w:rsidRDefault="0065305C" w:rsidP="003C4AA0">
            <w:pPr>
              <w:jc w:val="center"/>
              <w:rPr>
                <w:rFonts w:ascii="Times New Roman" w:eastAsia="Times New Roman" w:hAnsi="Times New Roman" w:cs="Times New Roman"/>
                <w:sz w:val="28"/>
                <w:szCs w:val="28"/>
                <w:lang w:val="uk-UA"/>
              </w:rPr>
            </w:pPr>
            <w:r>
              <w:rPr>
                <w:noProof/>
                <w:sz w:val="20"/>
              </w:rPr>
              <w:drawing>
                <wp:inline distT="0" distB="0" distL="0" distR="0" wp14:anchorId="2A099132" wp14:editId="4C13FCD6">
                  <wp:extent cx="1657350" cy="123825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3852" w:type="dxa"/>
            <w:tcBorders>
              <w:top w:val="single" w:sz="4" w:space="0" w:color="auto"/>
              <w:left w:val="single" w:sz="4" w:space="0" w:color="auto"/>
              <w:bottom w:val="single" w:sz="4" w:space="0" w:color="auto"/>
              <w:right w:val="single" w:sz="4" w:space="0" w:color="auto"/>
            </w:tcBorders>
          </w:tcPr>
          <w:p w:rsidR="0065305C" w:rsidRPr="00C830AF" w:rsidRDefault="0065305C" w:rsidP="003C4AA0">
            <w:pPr>
              <w:jc w:val="center"/>
              <w:rPr>
                <w:rFonts w:ascii="Times New Roman" w:eastAsia="Times New Roman" w:hAnsi="Times New Roman" w:cs="Times New Roman"/>
                <w:sz w:val="28"/>
                <w:szCs w:val="28"/>
                <w:lang w:val="uk-UA"/>
              </w:rPr>
            </w:pPr>
            <w:r>
              <w:rPr>
                <w:noProof/>
                <w:sz w:val="20"/>
              </w:rPr>
              <w:drawing>
                <wp:inline distT="0" distB="0" distL="0" distR="0" wp14:anchorId="35D77722" wp14:editId="26022194">
                  <wp:extent cx="1581150" cy="123825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3138" w:type="dxa"/>
            <w:tcBorders>
              <w:top w:val="single" w:sz="4" w:space="0" w:color="auto"/>
              <w:left w:val="single" w:sz="4" w:space="0" w:color="auto"/>
              <w:bottom w:val="single" w:sz="4" w:space="0" w:color="auto"/>
              <w:right w:val="single" w:sz="4" w:space="0" w:color="auto"/>
            </w:tcBorders>
          </w:tcPr>
          <w:p w:rsidR="0065305C" w:rsidRPr="00C830AF" w:rsidRDefault="0065305C" w:rsidP="003C4AA0">
            <w:pPr>
              <w:jc w:val="center"/>
              <w:rPr>
                <w:rFonts w:ascii="Times New Roman" w:eastAsia="Times New Roman" w:hAnsi="Times New Roman" w:cs="Times New Roman"/>
                <w:sz w:val="28"/>
                <w:szCs w:val="28"/>
                <w:lang w:val="uk-UA"/>
              </w:rPr>
            </w:pPr>
            <w:r>
              <w:rPr>
                <w:noProof/>
                <w:sz w:val="20"/>
              </w:rPr>
              <w:drawing>
                <wp:inline distT="0" distB="0" distL="0" distR="0" wp14:anchorId="3ACEF685" wp14:editId="30D4184C">
                  <wp:extent cx="1543050" cy="123825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65305C" w:rsidRPr="005F0F4B" w:rsidTr="003C4AA0">
        <w:tc>
          <w:tcPr>
            <w:tcW w:w="3283" w:type="dxa"/>
            <w:tcBorders>
              <w:top w:val="single" w:sz="4" w:space="0" w:color="auto"/>
              <w:left w:val="single" w:sz="4" w:space="0" w:color="auto"/>
              <w:bottom w:val="single" w:sz="4" w:space="0" w:color="auto"/>
              <w:right w:val="single" w:sz="4" w:space="0" w:color="auto"/>
            </w:tcBorders>
          </w:tcPr>
          <w:p w:rsidR="0065305C" w:rsidRPr="00EB588A" w:rsidRDefault="0065305C" w:rsidP="003C4AA0">
            <w:pPr>
              <w:jc w:val="center"/>
              <w:rPr>
                <w:rFonts w:ascii="Times New Roman" w:hAnsi="Times New Roman" w:cs="Times New Roman"/>
                <w:b/>
                <w:noProof/>
                <w:sz w:val="28"/>
                <w:szCs w:val="28"/>
                <w:lang w:val="uk-UA"/>
              </w:rPr>
            </w:pPr>
            <w:r w:rsidRPr="00EB588A">
              <w:rPr>
                <w:rFonts w:ascii="Times New Roman" w:hAnsi="Times New Roman" w:cs="Times New Roman"/>
                <w:b/>
                <w:noProof/>
                <w:sz w:val="28"/>
                <w:szCs w:val="28"/>
                <w:lang w:val="uk-UA"/>
              </w:rPr>
              <w:t>4 клас (А)</w:t>
            </w:r>
          </w:p>
        </w:tc>
        <w:tc>
          <w:tcPr>
            <w:tcW w:w="3852" w:type="dxa"/>
            <w:tcBorders>
              <w:top w:val="single" w:sz="4" w:space="0" w:color="auto"/>
              <w:left w:val="single" w:sz="4" w:space="0" w:color="auto"/>
              <w:bottom w:val="single" w:sz="4" w:space="0" w:color="auto"/>
              <w:right w:val="single" w:sz="4" w:space="0" w:color="auto"/>
            </w:tcBorders>
          </w:tcPr>
          <w:p w:rsidR="0065305C" w:rsidRPr="00EB588A" w:rsidRDefault="0065305C" w:rsidP="003C4AA0">
            <w:pPr>
              <w:jc w:val="center"/>
              <w:rPr>
                <w:rFonts w:ascii="Times New Roman" w:eastAsia="Times New Roman" w:hAnsi="Times New Roman" w:cs="Times New Roman"/>
                <w:b/>
                <w:sz w:val="28"/>
                <w:szCs w:val="28"/>
                <w:lang w:val="uk-UA"/>
              </w:rPr>
            </w:pPr>
            <w:r w:rsidRPr="00EB588A">
              <w:rPr>
                <w:rFonts w:ascii="Times New Roman" w:eastAsia="Times New Roman" w:hAnsi="Times New Roman" w:cs="Times New Roman"/>
                <w:b/>
                <w:sz w:val="28"/>
                <w:szCs w:val="28"/>
                <w:lang w:val="uk-UA"/>
              </w:rPr>
              <w:t>5 клас</w:t>
            </w:r>
            <w:r w:rsidR="003B1A7E">
              <w:rPr>
                <w:rFonts w:ascii="Times New Roman" w:eastAsia="Times New Roman" w:hAnsi="Times New Roman" w:cs="Times New Roman"/>
                <w:b/>
                <w:sz w:val="28"/>
                <w:szCs w:val="28"/>
                <w:lang w:val="uk-UA"/>
              </w:rPr>
              <w:t xml:space="preserve"> (А</w:t>
            </w:r>
            <w:r w:rsidRPr="00EB588A">
              <w:rPr>
                <w:rFonts w:ascii="Times New Roman" w:eastAsia="Times New Roman" w:hAnsi="Times New Roman" w:cs="Times New Roman"/>
                <w:b/>
                <w:sz w:val="28"/>
                <w:szCs w:val="28"/>
                <w:lang w:val="uk-UA"/>
              </w:rPr>
              <w:t>)</w:t>
            </w:r>
          </w:p>
        </w:tc>
        <w:tc>
          <w:tcPr>
            <w:tcW w:w="3138" w:type="dxa"/>
            <w:tcBorders>
              <w:top w:val="single" w:sz="4" w:space="0" w:color="auto"/>
              <w:left w:val="single" w:sz="4" w:space="0" w:color="auto"/>
              <w:bottom w:val="single" w:sz="4" w:space="0" w:color="auto"/>
              <w:right w:val="single" w:sz="4" w:space="0" w:color="auto"/>
            </w:tcBorders>
          </w:tcPr>
          <w:p w:rsidR="0065305C" w:rsidRPr="00EB588A" w:rsidRDefault="0065305C" w:rsidP="003C4AA0">
            <w:pPr>
              <w:jc w:val="center"/>
              <w:rPr>
                <w:rFonts w:ascii="Times New Roman" w:eastAsia="Times New Roman" w:hAnsi="Times New Roman" w:cs="Times New Roman"/>
                <w:b/>
                <w:sz w:val="28"/>
                <w:szCs w:val="28"/>
                <w:lang w:val="uk-UA"/>
              </w:rPr>
            </w:pPr>
            <w:r w:rsidRPr="00EB588A">
              <w:rPr>
                <w:rFonts w:ascii="Times New Roman" w:eastAsia="Times New Roman" w:hAnsi="Times New Roman" w:cs="Times New Roman"/>
                <w:b/>
                <w:sz w:val="28"/>
                <w:szCs w:val="28"/>
                <w:lang w:val="uk-UA"/>
              </w:rPr>
              <w:t>6 клас (А)</w:t>
            </w:r>
          </w:p>
        </w:tc>
      </w:tr>
      <w:tr w:rsidR="0065305C" w:rsidRPr="005F0F4B" w:rsidTr="003C4AA0">
        <w:tc>
          <w:tcPr>
            <w:tcW w:w="3283" w:type="dxa"/>
            <w:tcBorders>
              <w:top w:val="single" w:sz="4" w:space="0" w:color="auto"/>
              <w:left w:val="nil"/>
              <w:bottom w:val="single" w:sz="4" w:space="0" w:color="auto"/>
              <w:right w:val="nil"/>
            </w:tcBorders>
          </w:tcPr>
          <w:p w:rsidR="0065305C" w:rsidRPr="00EB588A" w:rsidRDefault="0065305C" w:rsidP="003C4AA0">
            <w:pPr>
              <w:jc w:val="center"/>
              <w:rPr>
                <w:rFonts w:ascii="Times New Roman" w:hAnsi="Times New Roman" w:cs="Times New Roman"/>
                <w:b/>
                <w:noProof/>
                <w:sz w:val="28"/>
                <w:szCs w:val="28"/>
                <w:lang w:val="uk-UA"/>
              </w:rPr>
            </w:pPr>
          </w:p>
        </w:tc>
        <w:tc>
          <w:tcPr>
            <w:tcW w:w="3852" w:type="dxa"/>
            <w:tcBorders>
              <w:top w:val="single" w:sz="4" w:space="0" w:color="auto"/>
              <w:left w:val="nil"/>
              <w:bottom w:val="single" w:sz="4" w:space="0" w:color="auto"/>
              <w:right w:val="nil"/>
            </w:tcBorders>
          </w:tcPr>
          <w:p w:rsidR="0065305C" w:rsidRPr="00EB588A" w:rsidRDefault="0065305C" w:rsidP="003C4AA0">
            <w:pPr>
              <w:jc w:val="center"/>
              <w:rPr>
                <w:rFonts w:ascii="Times New Roman" w:eastAsia="Times New Roman" w:hAnsi="Times New Roman" w:cs="Times New Roman"/>
                <w:b/>
                <w:sz w:val="28"/>
                <w:szCs w:val="28"/>
                <w:lang w:val="uk-UA"/>
              </w:rPr>
            </w:pPr>
          </w:p>
        </w:tc>
        <w:tc>
          <w:tcPr>
            <w:tcW w:w="3138" w:type="dxa"/>
            <w:tcBorders>
              <w:top w:val="single" w:sz="4" w:space="0" w:color="auto"/>
              <w:left w:val="nil"/>
              <w:bottom w:val="single" w:sz="4" w:space="0" w:color="auto"/>
              <w:right w:val="nil"/>
            </w:tcBorders>
          </w:tcPr>
          <w:p w:rsidR="0065305C" w:rsidRPr="00EB588A" w:rsidRDefault="0065305C" w:rsidP="003C4AA0">
            <w:pPr>
              <w:jc w:val="center"/>
              <w:rPr>
                <w:rFonts w:ascii="Times New Roman" w:eastAsia="Times New Roman" w:hAnsi="Times New Roman" w:cs="Times New Roman"/>
                <w:b/>
                <w:sz w:val="28"/>
                <w:szCs w:val="28"/>
                <w:lang w:val="uk-UA"/>
              </w:rPr>
            </w:pPr>
          </w:p>
        </w:tc>
      </w:tr>
      <w:tr w:rsidR="0065305C" w:rsidTr="003C4AA0">
        <w:trPr>
          <w:trHeight w:val="1843"/>
        </w:trPr>
        <w:tc>
          <w:tcPr>
            <w:tcW w:w="3283" w:type="dxa"/>
            <w:tcBorders>
              <w:top w:val="single" w:sz="4" w:space="0" w:color="auto"/>
              <w:left w:val="single" w:sz="4" w:space="0" w:color="auto"/>
              <w:bottom w:val="single" w:sz="4" w:space="0" w:color="auto"/>
              <w:right w:val="single" w:sz="4" w:space="0" w:color="auto"/>
            </w:tcBorders>
          </w:tcPr>
          <w:p w:rsidR="0065305C" w:rsidRPr="00C830AF" w:rsidRDefault="0065305C" w:rsidP="003C4AA0">
            <w:pPr>
              <w:jc w:val="center"/>
              <w:rPr>
                <w:rFonts w:ascii="Times New Roman" w:eastAsia="Times New Roman" w:hAnsi="Times New Roman" w:cs="Times New Roman"/>
                <w:sz w:val="28"/>
                <w:szCs w:val="28"/>
                <w:lang w:val="uk-UA"/>
              </w:rPr>
            </w:pPr>
            <w:r>
              <w:rPr>
                <w:noProof/>
                <w:sz w:val="20"/>
              </w:rPr>
              <w:drawing>
                <wp:inline distT="0" distB="0" distL="0" distR="0" wp14:anchorId="53B4D621" wp14:editId="5B878482">
                  <wp:extent cx="1657350" cy="123825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3852" w:type="dxa"/>
            <w:tcBorders>
              <w:top w:val="single" w:sz="4" w:space="0" w:color="auto"/>
              <w:left w:val="single" w:sz="4" w:space="0" w:color="auto"/>
              <w:bottom w:val="single" w:sz="4" w:space="0" w:color="auto"/>
              <w:right w:val="single" w:sz="4" w:space="0" w:color="auto"/>
            </w:tcBorders>
          </w:tcPr>
          <w:p w:rsidR="0065305C" w:rsidRPr="00C830AF" w:rsidRDefault="0065305C" w:rsidP="003C4AA0">
            <w:pPr>
              <w:jc w:val="center"/>
              <w:rPr>
                <w:rFonts w:ascii="Times New Roman" w:eastAsia="Times New Roman" w:hAnsi="Times New Roman" w:cs="Times New Roman"/>
                <w:sz w:val="28"/>
                <w:szCs w:val="28"/>
                <w:lang w:val="uk-UA"/>
              </w:rPr>
            </w:pPr>
            <w:r>
              <w:rPr>
                <w:noProof/>
                <w:sz w:val="20"/>
              </w:rPr>
              <w:drawing>
                <wp:inline distT="0" distB="0" distL="0" distR="0" wp14:anchorId="78F344DE" wp14:editId="27A5EA17">
                  <wp:extent cx="1581150" cy="123825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3138" w:type="dxa"/>
            <w:tcBorders>
              <w:top w:val="single" w:sz="4" w:space="0" w:color="auto"/>
              <w:left w:val="single" w:sz="4" w:space="0" w:color="auto"/>
              <w:bottom w:val="single" w:sz="4" w:space="0" w:color="auto"/>
              <w:right w:val="single" w:sz="4" w:space="0" w:color="auto"/>
            </w:tcBorders>
          </w:tcPr>
          <w:p w:rsidR="0065305C" w:rsidRPr="00C830AF" w:rsidRDefault="0065305C" w:rsidP="003C4AA0">
            <w:pPr>
              <w:jc w:val="center"/>
              <w:rPr>
                <w:rFonts w:ascii="Times New Roman" w:eastAsia="Times New Roman" w:hAnsi="Times New Roman" w:cs="Times New Roman"/>
                <w:sz w:val="28"/>
                <w:szCs w:val="28"/>
                <w:lang w:val="uk-UA"/>
              </w:rPr>
            </w:pPr>
            <w:r>
              <w:rPr>
                <w:noProof/>
                <w:sz w:val="20"/>
              </w:rPr>
              <w:drawing>
                <wp:inline distT="0" distB="0" distL="0" distR="0" wp14:anchorId="23124E7F" wp14:editId="105A2552">
                  <wp:extent cx="1543050" cy="123825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65305C" w:rsidRPr="005F0F4B" w:rsidTr="003C4AA0">
        <w:tc>
          <w:tcPr>
            <w:tcW w:w="3283" w:type="dxa"/>
            <w:tcBorders>
              <w:top w:val="single" w:sz="4" w:space="0" w:color="auto"/>
              <w:left w:val="single" w:sz="4" w:space="0" w:color="auto"/>
              <w:bottom w:val="single" w:sz="4" w:space="0" w:color="auto"/>
              <w:right w:val="single" w:sz="4" w:space="0" w:color="auto"/>
            </w:tcBorders>
          </w:tcPr>
          <w:p w:rsidR="0065305C" w:rsidRPr="00EB588A" w:rsidRDefault="0065305C" w:rsidP="003C4AA0">
            <w:pPr>
              <w:jc w:val="center"/>
              <w:rPr>
                <w:rFonts w:ascii="Times New Roman" w:hAnsi="Times New Roman" w:cs="Times New Roman"/>
                <w:b/>
                <w:noProof/>
                <w:sz w:val="28"/>
                <w:szCs w:val="28"/>
                <w:lang w:val="uk-UA"/>
              </w:rPr>
            </w:pPr>
            <w:r w:rsidRPr="00EB588A">
              <w:rPr>
                <w:rFonts w:ascii="Times New Roman" w:hAnsi="Times New Roman" w:cs="Times New Roman"/>
                <w:b/>
                <w:noProof/>
                <w:sz w:val="28"/>
                <w:szCs w:val="28"/>
                <w:lang w:val="uk-UA"/>
              </w:rPr>
              <w:t>7 клас (А)</w:t>
            </w:r>
          </w:p>
        </w:tc>
        <w:tc>
          <w:tcPr>
            <w:tcW w:w="3852" w:type="dxa"/>
            <w:tcBorders>
              <w:top w:val="single" w:sz="4" w:space="0" w:color="auto"/>
              <w:left w:val="single" w:sz="4" w:space="0" w:color="auto"/>
              <w:bottom w:val="single" w:sz="4" w:space="0" w:color="auto"/>
              <w:right w:val="single" w:sz="4" w:space="0" w:color="auto"/>
            </w:tcBorders>
          </w:tcPr>
          <w:p w:rsidR="0065305C" w:rsidRPr="00EB588A" w:rsidRDefault="0065305C" w:rsidP="003C4AA0">
            <w:pPr>
              <w:jc w:val="center"/>
              <w:rPr>
                <w:rFonts w:ascii="Times New Roman" w:eastAsia="Times New Roman" w:hAnsi="Times New Roman" w:cs="Times New Roman"/>
                <w:b/>
                <w:sz w:val="28"/>
                <w:szCs w:val="28"/>
                <w:lang w:val="uk-UA"/>
              </w:rPr>
            </w:pPr>
            <w:r w:rsidRPr="00EB588A">
              <w:rPr>
                <w:rFonts w:ascii="Times New Roman" w:eastAsia="Times New Roman" w:hAnsi="Times New Roman" w:cs="Times New Roman"/>
                <w:b/>
                <w:sz w:val="28"/>
                <w:szCs w:val="28"/>
                <w:lang w:val="uk-UA"/>
              </w:rPr>
              <w:t>8 клас (А)</w:t>
            </w:r>
          </w:p>
        </w:tc>
        <w:tc>
          <w:tcPr>
            <w:tcW w:w="3138" w:type="dxa"/>
            <w:tcBorders>
              <w:top w:val="single" w:sz="4" w:space="0" w:color="auto"/>
              <w:left w:val="single" w:sz="4" w:space="0" w:color="auto"/>
              <w:bottom w:val="single" w:sz="4" w:space="0" w:color="auto"/>
              <w:right w:val="single" w:sz="4" w:space="0" w:color="auto"/>
            </w:tcBorders>
          </w:tcPr>
          <w:p w:rsidR="0065305C" w:rsidRPr="00EB588A" w:rsidRDefault="0065305C" w:rsidP="003C4AA0">
            <w:pPr>
              <w:jc w:val="center"/>
              <w:rPr>
                <w:rFonts w:ascii="Times New Roman" w:eastAsia="Times New Roman" w:hAnsi="Times New Roman" w:cs="Times New Roman"/>
                <w:b/>
                <w:sz w:val="28"/>
                <w:szCs w:val="28"/>
                <w:lang w:val="uk-UA"/>
              </w:rPr>
            </w:pPr>
            <w:r w:rsidRPr="00EB588A">
              <w:rPr>
                <w:rFonts w:ascii="Times New Roman" w:eastAsia="Times New Roman" w:hAnsi="Times New Roman" w:cs="Times New Roman"/>
                <w:b/>
                <w:sz w:val="28"/>
                <w:szCs w:val="28"/>
                <w:lang w:val="uk-UA"/>
              </w:rPr>
              <w:t>9 клас (А)</w:t>
            </w:r>
          </w:p>
        </w:tc>
      </w:tr>
      <w:tr w:rsidR="0065305C" w:rsidRPr="005F0F4B" w:rsidTr="003C4AA0">
        <w:tc>
          <w:tcPr>
            <w:tcW w:w="3283" w:type="dxa"/>
            <w:tcBorders>
              <w:top w:val="single" w:sz="4" w:space="0" w:color="auto"/>
              <w:left w:val="nil"/>
              <w:bottom w:val="single" w:sz="4" w:space="0" w:color="auto"/>
              <w:right w:val="nil"/>
            </w:tcBorders>
          </w:tcPr>
          <w:p w:rsidR="0065305C" w:rsidRPr="00EB588A" w:rsidRDefault="0065305C" w:rsidP="003C4AA0">
            <w:pPr>
              <w:jc w:val="center"/>
              <w:rPr>
                <w:rFonts w:ascii="Times New Roman" w:hAnsi="Times New Roman" w:cs="Times New Roman"/>
                <w:b/>
                <w:noProof/>
                <w:sz w:val="28"/>
                <w:szCs w:val="28"/>
                <w:lang w:val="uk-UA"/>
              </w:rPr>
            </w:pPr>
          </w:p>
        </w:tc>
        <w:tc>
          <w:tcPr>
            <w:tcW w:w="3852" w:type="dxa"/>
            <w:tcBorders>
              <w:top w:val="single" w:sz="4" w:space="0" w:color="auto"/>
              <w:left w:val="nil"/>
              <w:bottom w:val="single" w:sz="4" w:space="0" w:color="auto"/>
              <w:right w:val="nil"/>
            </w:tcBorders>
          </w:tcPr>
          <w:p w:rsidR="0065305C" w:rsidRPr="00EB588A" w:rsidRDefault="0065305C" w:rsidP="003C4AA0">
            <w:pPr>
              <w:jc w:val="center"/>
              <w:rPr>
                <w:rFonts w:ascii="Times New Roman" w:eastAsia="Times New Roman" w:hAnsi="Times New Roman" w:cs="Times New Roman"/>
                <w:b/>
                <w:sz w:val="28"/>
                <w:szCs w:val="28"/>
                <w:lang w:val="uk-UA"/>
              </w:rPr>
            </w:pPr>
          </w:p>
        </w:tc>
        <w:tc>
          <w:tcPr>
            <w:tcW w:w="3138" w:type="dxa"/>
            <w:tcBorders>
              <w:top w:val="single" w:sz="4" w:space="0" w:color="auto"/>
              <w:left w:val="nil"/>
              <w:bottom w:val="nil"/>
              <w:right w:val="nil"/>
            </w:tcBorders>
          </w:tcPr>
          <w:p w:rsidR="0065305C" w:rsidRPr="00EB588A" w:rsidRDefault="0065305C" w:rsidP="003C4AA0">
            <w:pPr>
              <w:jc w:val="center"/>
              <w:rPr>
                <w:rFonts w:ascii="Times New Roman" w:eastAsia="Times New Roman" w:hAnsi="Times New Roman" w:cs="Times New Roman"/>
                <w:b/>
                <w:sz w:val="28"/>
                <w:szCs w:val="28"/>
                <w:lang w:val="uk-UA"/>
              </w:rPr>
            </w:pPr>
          </w:p>
        </w:tc>
      </w:tr>
      <w:tr w:rsidR="0065305C" w:rsidTr="00ED2CA8">
        <w:trPr>
          <w:trHeight w:val="2064"/>
        </w:trPr>
        <w:tc>
          <w:tcPr>
            <w:tcW w:w="3283" w:type="dxa"/>
            <w:tcBorders>
              <w:top w:val="single" w:sz="4" w:space="0" w:color="auto"/>
              <w:left w:val="single" w:sz="4" w:space="0" w:color="auto"/>
              <w:bottom w:val="single" w:sz="4" w:space="0" w:color="auto"/>
              <w:right w:val="single" w:sz="4" w:space="0" w:color="auto"/>
            </w:tcBorders>
          </w:tcPr>
          <w:p w:rsidR="0065305C" w:rsidRPr="00C830AF" w:rsidRDefault="0065305C" w:rsidP="003C4AA0">
            <w:pPr>
              <w:jc w:val="center"/>
              <w:rPr>
                <w:rFonts w:ascii="Times New Roman" w:eastAsia="Times New Roman" w:hAnsi="Times New Roman" w:cs="Times New Roman"/>
                <w:sz w:val="28"/>
                <w:szCs w:val="28"/>
                <w:lang w:val="uk-UA"/>
              </w:rPr>
            </w:pPr>
            <w:r>
              <w:rPr>
                <w:noProof/>
                <w:sz w:val="20"/>
              </w:rPr>
              <w:drawing>
                <wp:inline distT="0" distB="0" distL="0" distR="0" wp14:anchorId="6D5683B1" wp14:editId="2B071364">
                  <wp:extent cx="1657350" cy="123825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3852" w:type="dxa"/>
            <w:tcBorders>
              <w:top w:val="single" w:sz="4" w:space="0" w:color="auto"/>
              <w:left w:val="single" w:sz="4" w:space="0" w:color="auto"/>
              <w:bottom w:val="single" w:sz="4" w:space="0" w:color="auto"/>
              <w:right w:val="single" w:sz="4" w:space="0" w:color="auto"/>
            </w:tcBorders>
          </w:tcPr>
          <w:p w:rsidR="0065305C" w:rsidRPr="00C830AF" w:rsidRDefault="0065305C" w:rsidP="003C4AA0">
            <w:pPr>
              <w:jc w:val="center"/>
              <w:rPr>
                <w:rFonts w:ascii="Times New Roman" w:eastAsia="Times New Roman" w:hAnsi="Times New Roman" w:cs="Times New Roman"/>
                <w:sz w:val="28"/>
                <w:szCs w:val="28"/>
                <w:lang w:val="uk-UA"/>
              </w:rPr>
            </w:pPr>
            <w:r>
              <w:rPr>
                <w:noProof/>
                <w:sz w:val="20"/>
              </w:rPr>
              <w:drawing>
                <wp:inline distT="0" distB="0" distL="0" distR="0" wp14:anchorId="497FA0FE" wp14:editId="40501CEB">
                  <wp:extent cx="1581150" cy="123825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3138" w:type="dxa"/>
            <w:vMerge w:val="restart"/>
            <w:tcBorders>
              <w:top w:val="nil"/>
              <w:left w:val="single" w:sz="4" w:space="0" w:color="auto"/>
              <w:bottom w:val="nil"/>
              <w:right w:val="nil"/>
            </w:tcBorders>
          </w:tcPr>
          <w:p w:rsidR="0065305C" w:rsidRPr="00C830AF" w:rsidRDefault="0065305C" w:rsidP="003C4AA0">
            <w:pPr>
              <w:jc w:val="center"/>
              <w:rPr>
                <w:rFonts w:ascii="Times New Roman" w:eastAsia="Times New Roman" w:hAnsi="Times New Roman" w:cs="Times New Roman"/>
                <w:sz w:val="28"/>
                <w:szCs w:val="28"/>
                <w:lang w:val="uk-UA"/>
              </w:rPr>
            </w:pPr>
          </w:p>
        </w:tc>
      </w:tr>
      <w:tr w:rsidR="0065305C" w:rsidRPr="005F0F4B" w:rsidTr="003C4AA0">
        <w:tc>
          <w:tcPr>
            <w:tcW w:w="3283" w:type="dxa"/>
            <w:tcBorders>
              <w:top w:val="single" w:sz="4" w:space="0" w:color="auto"/>
              <w:left w:val="single" w:sz="4" w:space="0" w:color="auto"/>
              <w:bottom w:val="single" w:sz="4" w:space="0" w:color="auto"/>
              <w:right w:val="single" w:sz="4" w:space="0" w:color="auto"/>
            </w:tcBorders>
          </w:tcPr>
          <w:p w:rsidR="0065305C" w:rsidRPr="00EB588A" w:rsidRDefault="0065305C" w:rsidP="003C4AA0">
            <w:pPr>
              <w:jc w:val="center"/>
              <w:rPr>
                <w:rFonts w:ascii="Times New Roman" w:hAnsi="Times New Roman" w:cs="Times New Roman"/>
                <w:b/>
                <w:noProof/>
                <w:sz w:val="28"/>
                <w:szCs w:val="28"/>
                <w:lang w:val="uk-UA"/>
              </w:rPr>
            </w:pPr>
            <w:r w:rsidRPr="00EB588A">
              <w:rPr>
                <w:rFonts w:ascii="Times New Roman" w:hAnsi="Times New Roman" w:cs="Times New Roman"/>
                <w:b/>
                <w:noProof/>
                <w:sz w:val="28"/>
                <w:szCs w:val="28"/>
                <w:lang w:val="uk-UA"/>
              </w:rPr>
              <w:t>10 клас (А)</w:t>
            </w:r>
          </w:p>
        </w:tc>
        <w:tc>
          <w:tcPr>
            <w:tcW w:w="3852" w:type="dxa"/>
            <w:tcBorders>
              <w:top w:val="single" w:sz="4" w:space="0" w:color="auto"/>
              <w:left w:val="single" w:sz="4" w:space="0" w:color="auto"/>
              <w:bottom w:val="single" w:sz="4" w:space="0" w:color="auto"/>
              <w:right w:val="single" w:sz="4" w:space="0" w:color="auto"/>
            </w:tcBorders>
          </w:tcPr>
          <w:p w:rsidR="0065305C" w:rsidRPr="00EB588A" w:rsidRDefault="0065305C" w:rsidP="003C4AA0">
            <w:pPr>
              <w:jc w:val="center"/>
              <w:rPr>
                <w:rFonts w:ascii="Times New Roman" w:eastAsia="Times New Roman" w:hAnsi="Times New Roman" w:cs="Times New Roman"/>
                <w:b/>
                <w:sz w:val="28"/>
                <w:szCs w:val="28"/>
                <w:lang w:val="uk-UA"/>
              </w:rPr>
            </w:pPr>
            <w:r w:rsidRPr="00EB588A">
              <w:rPr>
                <w:rFonts w:ascii="Times New Roman" w:eastAsia="Times New Roman" w:hAnsi="Times New Roman" w:cs="Times New Roman"/>
                <w:b/>
                <w:sz w:val="28"/>
                <w:szCs w:val="28"/>
                <w:lang w:val="uk-UA"/>
              </w:rPr>
              <w:t>11 клас (А)</w:t>
            </w:r>
          </w:p>
        </w:tc>
        <w:tc>
          <w:tcPr>
            <w:tcW w:w="3138" w:type="dxa"/>
            <w:vMerge/>
            <w:tcBorders>
              <w:top w:val="nil"/>
              <w:left w:val="single" w:sz="4" w:space="0" w:color="auto"/>
              <w:bottom w:val="nil"/>
              <w:right w:val="nil"/>
            </w:tcBorders>
          </w:tcPr>
          <w:p w:rsidR="0065305C" w:rsidRPr="005F0F4B" w:rsidRDefault="0065305C" w:rsidP="003C4AA0">
            <w:pPr>
              <w:jc w:val="center"/>
              <w:rPr>
                <w:rFonts w:ascii="Times New Roman" w:eastAsia="Times New Roman" w:hAnsi="Times New Roman" w:cs="Times New Roman"/>
                <w:lang w:val="uk-UA"/>
              </w:rPr>
            </w:pPr>
          </w:p>
        </w:tc>
      </w:tr>
    </w:tbl>
    <w:p w:rsidR="00AD1A06" w:rsidRDefault="00AD1A06" w:rsidP="006A499F">
      <w:pPr>
        <w:spacing w:after="0" w:line="240" w:lineRule="auto"/>
        <w:ind w:firstLine="709"/>
        <w:jc w:val="both"/>
        <w:rPr>
          <w:rFonts w:ascii="Times New Roman" w:hAnsi="Times New Roman" w:cs="Times New Roman"/>
          <w:sz w:val="28"/>
          <w:szCs w:val="28"/>
          <w:lang w:val="uk-UA"/>
        </w:rPr>
      </w:pPr>
    </w:p>
    <w:p w:rsidR="004D3F04" w:rsidRDefault="00827494" w:rsidP="006A499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цілому, в обох закладах загальної середньої освіти</w:t>
      </w:r>
      <w:r w:rsidR="006A499F">
        <w:rPr>
          <w:rFonts w:ascii="Times New Roman" w:hAnsi="Times New Roman" w:cs="Times New Roman"/>
          <w:sz w:val="28"/>
          <w:szCs w:val="28"/>
          <w:lang w:val="uk-UA"/>
        </w:rPr>
        <w:t xml:space="preserve"> станом на</w:t>
      </w:r>
      <w:r>
        <w:rPr>
          <w:rFonts w:ascii="Times New Roman" w:hAnsi="Times New Roman" w:cs="Times New Roman"/>
          <w:sz w:val="28"/>
          <w:szCs w:val="28"/>
          <w:lang w:val="uk-UA"/>
        </w:rPr>
        <w:t xml:space="preserve"> 01.01.2020 року навчалось 541 учнів</w:t>
      </w:r>
      <w:r w:rsidR="004024CB">
        <w:rPr>
          <w:rFonts w:ascii="Times New Roman" w:hAnsi="Times New Roman" w:cs="Times New Roman"/>
          <w:sz w:val="28"/>
          <w:szCs w:val="28"/>
          <w:lang w:val="uk-UA"/>
        </w:rPr>
        <w:t xml:space="preserve">, в тому числі  </w:t>
      </w:r>
      <w:r>
        <w:rPr>
          <w:rFonts w:ascii="Times New Roman" w:hAnsi="Times New Roman" w:cs="Times New Roman"/>
          <w:sz w:val="28"/>
          <w:szCs w:val="28"/>
          <w:lang w:val="uk-UA"/>
        </w:rPr>
        <w:t xml:space="preserve">277 </w:t>
      </w:r>
      <w:r w:rsidR="004024CB">
        <w:rPr>
          <w:rFonts w:ascii="Times New Roman" w:hAnsi="Times New Roman" w:cs="Times New Roman"/>
          <w:sz w:val="28"/>
          <w:szCs w:val="28"/>
          <w:lang w:val="uk-UA"/>
        </w:rPr>
        <w:t>хлопчик</w:t>
      </w:r>
      <w:r>
        <w:rPr>
          <w:rFonts w:ascii="Times New Roman" w:hAnsi="Times New Roman" w:cs="Times New Roman"/>
          <w:sz w:val="28"/>
          <w:szCs w:val="28"/>
          <w:lang w:val="uk-UA"/>
        </w:rPr>
        <w:t>ів (51</w:t>
      </w:r>
      <w:r w:rsidR="00EA20ED">
        <w:rPr>
          <w:rFonts w:ascii="Times New Roman" w:hAnsi="Times New Roman" w:cs="Times New Roman"/>
          <w:sz w:val="28"/>
          <w:szCs w:val="28"/>
          <w:lang w:val="uk-UA"/>
        </w:rPr>
        <w:t xml:space="preserve">%) та </w:t>
      </w:r>
      <w:r>
        <w:rPr>
          <w:rFonts w:ascii="Times New Roman" w:hAnsi="Times New Roman" w:cs="Times New Roman"/>
          <w:sz w:val="28"/>
          <w:szCs w:val="28"/>
          <w:lang w:val="uk-UA"/>
        </w:rPr>
        <w:t>264</w:t>
      </w:r>
      <w:r w:rsidR="00EA20ED">
        <w:rPr>
          <w:rFonts w:ascii="Times New Roman" w:hAnsi="Times New Roman" w:cs="Times New Roman"/>
          <w:sz w:val="28"/>
          <w:szCs w:val="28"/>
          <w:lang w:val="uk-UA"/>
        </w:rPr>
        <w:t xml:space="preserve"> дівчинки (</w:t>
      </w:r>
      <w:r>
        <w:rPr>
          <w:rFonts w:ascii="Times New Roman" w:hAnsi="Times New Roman" w:cs="Times New Roman"/>
          <w:sz w:val="28"/>
          <w:szCs w:val="28"/>
          <w:lang w:val="uk-UA"/>
        </w:rPr>
        <w:t>49</w:t>
      </w:r>
      <w:r w:rsidR="00EA20ED">
        <w:rPr>
          <w:rFonts w:ascii="Times New Roman" w:hAnsi="Times New Roman" w:cs="Times New Roman"/>
          <w:sz w:val="28"/>
          <w:szCs w:val="28"/>
          <w:lang w:val="uk-UA"/>
        </w:rPr>
        <w:t>%).</w:t>
      </w:r>
    </w:p>
    <w:tbl>
      <w:tblPr>
        <w:tblStyle w:val="a3"/>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690"/>
      </w:tblGrid>
      <w:tr w:rsidR="00EA20ED" w:rsidRPr="00F70133" w:rsidTr="00ED2CA8">
        <w:trPr>
          <w:trHeight w:val="1985"/>
        </w:trPr>
        <w:tc>
          <w:tcPr>
            <w:tcW w:w="6237" w:type="dxa"/>
          </w:tcPr>
          <w:p w:rsidR="00EA20ED" w:rsidRDefault="00EA20ED" w:rsidP="007740BF">
            <w:pPr>
              <w:jc w:val="both"/>
              <w:rPr>
                <w:rFonts w:ascii="Times New Roman" w:eastAsia="Times New Roman" w:hAnsi="Times New Roman" w:cs="Times New Roman"/>
                <w:b/>
                <w:sz w:val="28"/>
                <w:szCs w:val="28"/>
                <w:lang w:val="uk-UA"/>
              </w:rPr>
            </w:pPr>
            <w:r w:rsidRPr="00BA202A">
              <w:rPr>
                <w:noProof/>
                <w:sz w:val="28"/>
                <w:szCs w:val="28"/>
              </w:rPr>
              <w:drawing>
                <wp:inline distT="0" distB="0" distL="0" distR="0" wp14:anchorId="1914A751" wp14:editId="486387F8">
                  <wp:extent cx="3743325" cy="1847850"/>
                  <wp:effectExtent l="0" t="0" r="0" b="0"/>
                  <wp:docPr id="1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3690" w:type="dxa"/>
          </w:tcPr>
          <w:p w:rsidR="00EA20ED" w:rsidRPr="002520D0" w:rsidRDefault="00EA20ED" w:rsidP="00827494">
            <w:pPr>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Частка дівчаток</w:t>
            </w:r>
            <w:r w:rsidR="00495D7A">
              <w:rPr>
                <w:rFonts w:ascii="Times New Roman" w:eastAsia="Times New Roman" w:hAnsi="Times New Roman" w:cs="Times New Roman"/>
                <w:sz w:val="28"/>
                <w:szCs w:val="28"/>
                <w:lang w:val="uk-UA"/>
              </w:rPr>
              <w:t xml:space="preserve">, що відвідують заклади </w:t>
            </w:r>
            <w:r w:rsidR="00827494">
              <w:rPr>
                <w:rFonts w:ascii="Times New Roman" w:eastAsia="Times New Roman" w:hAnsi="Times New Roman" w:cs="Times New Roman"/>
                <w:sz w:val="28"/>
                <w:szCs w:val="28"/>
                <w:lang w:val="uk-UA"/>
              </w:rPr>
              <w:t xml:space="preserve">загальної середньої </w:t>
            </w:r>
            <w:r w:rsidR="00495D7A">
              <w:rPr>
                <w:rFonts w:ascii="Times New Roman" w:eastAsia="Times New Roman" w:hAnsi="Times New Roman" w:cs="Times New Roman"/>
                <w:sz w:val="28"/>
                <w:szCs w:val="28"/>
                <w:lang w:val="uk-UA"/>
              </w:rPr>
              <w:t>освіти Степанківської сільської об’єднаної територіальної громади дещо менша від частки хлопч</w:t>
            </w:r>
            <w:r w:rsidR="00827494">
              <w:rPr>
                <w:rFonts w:ascii="Times New Roman" w:eastAsia="Times New Roman" w:hAnsi="Times New Roman" w:cs="Times New Roman"/>
                <w:sz w:val="28"/>
                <w:szCs w:val="28"/>
                <w:lang w:val="uk-UA"/>
              </w:rPr>
              <w:t>иків, проте різниця не суттєва 13 осіб, або ж 2,4</w:t>
            </w:r>
            <w:r w:rsidR="00495D7A">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p>
        </w:tc>
      </w:tr>
    </w:tbl>
    <w:p w:rsidR="004343CA" w:rsidRDefault="007740BF" w:rsidP="00434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Склад</w:t>
      </w:r>
      <w:r w:rsidR="004343CA">
        <w:rPr>
          <w:rFonts w:ascii="Times New Roman" w:hAnsi="Times New Roman" w:cs="Times New Roman"/>
          <w:sz w:val="28"/>
          <w:szCs w:val="28"/>
          <w:lang w:val="uk-UA"/>
        </w:rPr>
        <w:t xml:space="preserve"> здобувачів освіти </w:t>
      </w:r>
      <w:r w:rsidR="00EE6F90">
        <w:rPr>
          <w:rFonts w:ascii="Times New Roman" w:hAnsi="Times New Roman" w:cs="Times New Roman"/>
          <w:sz w:val="28"/>
          <w:szCs w:val="28"/>
          <w:lang w:val="uk-UA"/>
        </w:rPr>
        <w:t>загальноосвітніх</w:t>
      </w:r>
      <w:r w:rsidR="004343CA">
        <w:rPr>
          <w:rFonts w:ascii="Times New Roman" w:hAnsi="Times New Roman" w:cs="Times New Roman"/>
          <w:sz w:val="28"/>
          <w:szCs w:val="28"/>
          <w:lang w:val="uk-UA"/>
        </w:rPr>
        <w:t xml:space="preserve"> навчальних закладів</w:t>
      </w:r>
    </w:p>
    <w:p w:rsidR="004343CA" w:rsidRDefault="004343CA" w:rsidP="004343CA">
      <w:pPr>
        <w:spacing w:after="0" w:line="240" w:lineRule="auto"/>
        <w:jc w:val="center"/>
        <w:rPr>
          <w:rFonts w:ascii="Times New Roman" w:hAnsi="Times New Roman" w:cs="Times New Roman"/>
          <w:sz w:val="28"/>
          <w:szCs w:val="28"/>
          <w:lang w:val="uk-UA"/>
        </w:rPr>
      </w:pPr>
      <w:r w:rsidRPr="004343CA">
        <w:rPr>
          <w:rFonts w:ascii="Times New Roman" w:hAnsi="Times New Roman" w:cs="Times New Roman"/>
          <w:sz w:val="28"/>
          <w:szCs w:val="28"/>
          <w:lang w:val="uk-UA"/>
        </w:rPr>
        <w:t xml:space="preserve"> </w:t>
      </w:r>
      <w:r>
        <w:rPr>
          <w:rFonts w:ascii="Times New Roman" w:hAnsi="Times New Roman" w:cs="Times New Roman"/>
          <w:sz w:val="28"/>
          <w:szCs w:val="28"/>
          <w:lang w:val="uk-UA"/>
        </w:rPr>
        <w:t>Степанківської сільської ради Черкаської області</w:t>
      </w:r>
    </w:p>
    <w:p w:rsidR="004343CA" w:rsidRDefault="004343CA" w:rsidP="00434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 розрізі соціально вразливих груп </w:t>
      </w:r>
    </w:p>
    <w:p w:rsidR="004D3F04" w:rsidRDefault="004343CA" w:rsidP="004343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станом на 01.01.2020 року</w:t>
      </w:r>
    </w:p>
    <w:p w:rsidR="004C72DF" w:rsidRDefault="0074370A" w:rsidP="004343CA">
      <w:pPr>
        <w:spacing w:after="0" w:line="240" w:lineRule="auto"/>
        <w:jc w:val="center"/>
        <w:rPr>
          <w:rFonts w:ascii="Times New Roman" w:hAnsi="Times New Roman" w:cs="Times New Roman"/>
          <w:sz w:val="28"/>
          <w:szCs w:val="28"/>
          <w:lang w:val="uk-UA"/>
        </w:rPr>
      </w:pPr>
      <w:r w:rsidRPr="00BA202A">
        <w:rPr>
          <w:noProof/>
          <w:sz w:val="28"/>
          <w:szCs w:val="28"/>
        </w:rPr>
        <w:drawing>
          <wp:inline distT="0" distB="0" distL="0" distR="0" wp14:anchorId="71FC310E" wp14:editId="72F2D26E">
            <wp:extent cx="6191250" cy="3095625"/>
            <wp:effectExtent l="0" t="0" r="0" b="0"/>
            <wp:docPr id="1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13B65" w:rsidRPr="003A085E" w:rsidRDefault="00F13B65" w:rsidP="00D15AE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Загальноосвітні</w:t>
      </w:r>
      <w:r w:rsidR="00D15AEF">
        <w:rPr>
          <w:rFonts w:ascii="Times New Roman" w:hAnsi="Times New Roman" w:cs="Times New Roman"/>
          <w:sz w:val="28"/>
          <w:szCs w:val="28"/>
          <w:lang w:val="uk-UA"/>
        </w:rPr>
        <w:t xml:space="preserve"> навчальні заклади станом на 01.01.2020 року </w:t>
      </w:r>
      <w:r w:rsidR="00D15AEF" w:rsidRPr="003A085E">
        <w:rPr>
          <w:rFonts w:ascii="Times New Roman" w:hAnsi="Times New Roman" w:cs="Times New Roman"/>
          <w:sz w:val="28"/>
          <w:szCs w:val="28"/>
          <w:lang w:val="uk-UA"/>
        </w:rPr>
        <w:t xml:space="preserve">відвідували  </w:t>
      </w:r>
      <w:r w:rsidR="003A085E" w:rsidRPr="003A085E">
        <w:rPr>
          <w:rFonts w:ascii="Times New Roman" w:hAnsi="Times New Roman" w:cs="Times New Roman"/>
          <w:sz w:val="28"/>
          <w:szCs w:val="28"/>
          <w:lang w:val="uk-UA"/>
        </w:rPr>
        <w:t xml:space="preserve">148 </w:t>
      </w:r>
      <w:r w:rsidR="00D15AEF" w:rsidRPr="003A085E">
        <w:rPr>
          <w:rFonts w:ascii="Times New Roman" w:hAnsi="Times New Roman" w:cs="Times New Roman"/>
          <w:sz w:val="28"/>
          <w:szCs w:val="28"/>
          <w:lang w:val="uk-UA"/>
        </w:rPr>
        <w:t>дітей із сімей, що відносяться до соціально вразливих груп населення, в тому чис</w:t>
      </w:r>
      <w:r w:rsidRPr="003A085E">
        <w:rPr>
          <w:rFonts w:ascii="Times New Roman" w:hAnsi="Times New Roman" w:cs="Times New Roman"/>
          <w:sz w:val="28"/>
          <w:szCs w:val="28"/>
          <w:lang w:val="uk-UA"/>
        </w:rPr>
        <w:t>лі по:</w:t>
      </w:r>
    </w:p>
    <w:p w:rsidR="00F13B65" w:rsidRPr="00646ACE" w:rsidRDefault="00F13B65" w:rsidP="00D15AEF">
      <w:pPr>
        <w:spacing w:after="0" w:line="240" w:lineRule="auto"/>
        <w:ind w:firstLine="709"/>
        <w:jc w:val="both"/>
        <w:rPr>
          <w:rFonts w:ascii="Times New Roman" w:hAnsi="Times New Roman" w:cs="Times New Roman"/>
          <w:sz w:val="28"/>
          <w:szCs w:val="28"/>
          <w:lang w:val="uk-UA"/>
        </w:rPr>
      </w:pPr>
      <w:r w:rsidRPr="00646ACE">
        <w:rPr>
          <w:rFonts w:ascii="Times New Roman" w:hAnsi="Times New Roman" w:cs="Times New Roman"/>
          <w:sz w:val="28"/>
          <w:szCs w:val="28"/>
          <w:lang w:val="uk-UA"/>
        </w:rPr>
        <w:t>Степанківській ЗОШ І-ІІІ ступенів Степанківської сільської ради Черкаської області</w:t>
      </w:r>
      <w:r w:rsidR="00D15AEF" w:rsidRPr="00646ACE">
        <w:rPr>
          <w:rFonts w:ascii="Times New Roman" w:hAnsi="Times New Roman" w:cs="Times New Roman"/>
          <w:sz w:val="28"/>
          <w:szCs w:val="28"/>
          <w:lang w:val="uk-UA"/>
        </w:rPr>
        <w:t xml:space="preserve">  - </w:t>
      </w:r>
      <w:r w:rsidR="00646ACE" w:rsidRPr="00646ACE">
        <w:rPr>
          <w:rFonts w:ascii="Times New Roman" w:hAnsi="Times New Roman" w:cs="Times New Roman"/>
          <w:sz w:val="28"/>
          <w:szCs w:val="28"/>
          <w:lang w:val="uk-UA"/>
        </w:rPr>
        <w:t>82 дитини</w:t>
      </w:r>
      <w:r w:rsidRPr="00646ACE">
        <w:rPr>
          <w:rFonts w:ascii="Times New Roman" w:hAnsi="Times New Roman" w:cs="Times New Roman"/>
          <w:sz w:val="28"/>
          <w:szCs w:val="28"/>
          <w:lang w:val="uk-UA"/>
        </w:rPr>
        <w:t>;</w:t>
      </w:r>
    </w:p>
    <w:p w:rsidR="004D3F04" w:rsidRPr="00646ACE" w:rsidRDefault="00F13B65" w:rsidP="00D15AEF">
      <w:pPr>
        <w:spacing w:after="0" w:line="240" w:lineRule="auto"/>
        <w:ind w:firstLine="709"/>
        <w:jc w:val="both"/>
        <w:rPr>
          <w:rFonts w:ascii="Times New Roman" w:hAnsi="Times New Roman" w:cs="Times New Roman"/>
          <w:sz w:val="28"/>
          <w:szCs w:val="28"/>
          <w:lang w:val="uk-UA"/>
        </w:rPr>
      </w:pPr>
      <w:r w:rsidRPr="00646ACE">
        <w:rPr>
          <w:rFonts w:ascii="Times New Roman" w:hAnsi="Times New Roman" w:cs="Times New Roman"/>
          <w:sz w:val="28"/>
          <w:szCs w:val="28"/>
          <w:lang w:val="uk-UA"/>
        </w:rPr>
        <w:t>Хацьківській ЗОШ</w:t>
      </w:r>
      <w:r w:rsidR="00E05B4D" w:rsidRPr="00646ACE">
        <w:rPr>
          <w:rFonts w:ascii="Times New Roman" w:hAnsi="Times New Roman" w:cs="Times New Roman"/>
          <w:sz w:val="28"/>
          <w:szCs w:val="28"/>
          <w:lang w:val="uk-UA"/>
        </w:rPr>
        <w:t xml:space="preserve"> </w:t>
      </w:r>
      <w:r w:rsidRPr="00646ACE">
        <w:rPr>
          <w:rFonts w:ascii="Times New Roman" w:hAnsi="Times New Roman" w:cs="Times New Roman"/>
          <w:sz w:val="28"/>
          <w:szCs w:val="28"/>
          <w:lang w:val="uk-UA"/>
        </w:rPr>
        <w:t xml:space="preserve">І-ІІІ ступенів Степанківської сільської ради Черкаської області  - </w:t>
      </w:r>
      <w:r w:rsidR="00646ACE" w:rsidRPr="00646ACE">
        <w:rPr>
          <w:rFonts w:ascii="Times New Roman" w:hAnsi="Times New Roman" w:cs="Times New Roman"/>
          <w:sz w:val="28"/>
          <w:szCs w:val="28"/>
          <w:lang w:val="uk-UA"/>
        </w:rPr>
        <w:t>66</w:t>
      </w:r>
      <w:r w:rsidRPr="00646ACE">
        <w:rPr>
          <w:rFonts w:ascii="Times New Roman" w:hAnsi="Times New Roman" w:cs="Times New Roman"/>
          <w:sz w:val="28"/>
          <w:szCs w:val="28"/>
          <w:lang w:val="uk-UA"/>
        </w:rPr>
        <w:t xml:space="preserve"> дітей</w:t>
      </w:r>
      <w:r w:rsidR="00E05B4D" w:rsidRPr="00646ACE">
        <w:rPr>
          <w:rFonts w:ascii="Times New Roman" w:hAnsi="Times New Roman" w:cs="Times New Roman"/>
          <w:sz w:val="28"/>
          <w:szCs w:val="28"/>
          <w:lang w:val="uk-UA"/>
        </w:rPr>
        <w:t>.</w:t>
      </w:r>
    </w:p>
    <w:p w:rsidR="005525F1" w:rsidRPr="00EA0E82" w:rsidRDefault="005525F1" w:rsidP="005525F1">
      <w:pPr>
        <w:spacing w:after="0" w:line="240" w:lineRule="auto"/>
        <w:ind w:firstLine="709"/>
        <w:jc w:val="both"/>
        <w:rPr>
          <w:rFonts w:ascii="Times New Roman" w:hAnsi="Times New Roman" w:cs="Times New Roman"/>
          <w:sz w:val="28"/>
          <w:szCs w:val="28"/>
          <w:lang w:val="uk-UA"/>
        </w:rPr>
      </w:pPr>
      <w:r w:rsidRPr="005525F1">
        <w:rPr>
          <w:rFonts w:ascii="Times New Roman" w:hAnsi="Times New Roman" w:cs="Times New Roman"/>
          <w:sz w:val="28"/>
          <w:szCs w:val="28"/>
          <w:lang w:val="uk-UA"/>
        </w:rPr>
        <w:t xml:space="preserve">До соціально вразливих груп населення </w:t>
      </w:r>
      <w:r>
        <w:rPr>
          <w:rFonts w:ascii="Times New Roman" w:hAnsi="Times New Roman" w:cs="Times New Roman"/>
          <w:sz w:val="28"/>
          <w:szCs w:val="28"/>
          <w:lang w:val="uk-UA"/>
        </w:rPr>
        <w:t xml:space="preserve">відносяться діти з особливими освітніми потребами, діти з багатодітних сімей, </w:t>
      </w:r>
      <w:r w:rsidRPr="00EA0E82">
        <w:rPr>
          <w:rFonts w:ascii="Times New Roman" w:hAnsi="Times New Roman" w:cs="Times New Roman"/>
          <w:sz w:val="28"/>
          <w:szCs w:val="28"/>
          <w:lang w:val="uk-UA"/>
        </w:rPr>
        <w:t>діти батьків та осіб, що їх заміняють у сім’ях де сукупний дохід на кожного члена сім’ї за попередній квартал не перевищує рівня забезпечення прожиткового мінімуму, який щороку встановлюється Законом України «Про Державний бюджет України», діти із сімей, які отримують допомогу відповідно до Закону України «Про державну соціальну допомогу малозабезпеченим сім’ям, діти батьків учасників АТО, учасників бойових дій, батьків, які перебувають на військовій службі в Збройних силах України, діти батьків прибулих (переселенців) з Донецької та Луганської областей, АР Крим, діти-сироти, діти позбавлені батьківського піклування</w:t>
      </w:r>
      <w:r w:rsidR="00EA0E82" w:rsidRPr="00EA0E82">
        <w:rPr>
          <w:rFonts w:ascii="Times New Roman" w:hAnsi="Times New Roman" w:cs="Times New Roman"/>
          <w:sz w:val="28"/>
          <w:szCs w:val="28"/>
          <w:lang w:val="uk-UA"/>
        </w:rPr>
        <w:t>, діти з інвалідністю.</w:t>
      </w:r>
    </w:p>
    <w:p w:rsidR="00E769FE" w:rsidRDefault="007740BF" w:rsidP="007740BF">
      <w:pPr>
        <w:spacing w:after="0" w:line="240" w:lineRule="auto"/>
        <w:jc w:val="center"/>
        <w:rPr>
          <w:rFonts w:ascii="Times New Roman" w:hAnsi="Times New Roman" w:cs="Times New Roman"/>
          <w:sz w:val="28"/>
          <w:szCs w:val="28"/>
          <w:lang w:val="uk-UA"/>
        </w:rPr>
      </w:pPr>
      <w:r w:rsidRPr="00F13B65">
        <w:rPr>
          <w:rFonts w:ascii="Times New Roman" w:hAnsi="Times New Roman" w:cs="Times New Roman"/>
          <w:sz w:val="28"/>
          <w:szCs w:val="28"/>
          <w:lang w:val="uk-UA"/>
        </w:rPr>
        <w:lastRenderedPageBreak/>
        <w:t xml:space="preserve">Склад здобувачів освіти </w:t>
      </w:r>
      <w:r w:rsidR="00E769FE">
        <w:rPr>
          <w:rFonts w:ascii="Times New Roman" w:hAnsi="Times New Roman" w:cs="Times New Roman"/>
          <w:sz w:val="28"/>
          <w:szCs w:val="28"/>
          <w:lang w:val="uk-UA"/>
        </w:rPr>
        <w:t>Степанківської ЗОШ І-ІІІ ступенів</w:t>
      </w:r>
      <w:r w:rsidRPr="00F13B65">
        <w:rPr>
          <w:rFonts w:ascii="Times New Roman" w:hAnsi="Times New Roman" w:cs="Times New Roman"/>
          <w:sz w:val="28"/>
          <w:szCs w:val="28"/>
          <w:lang w:val="uk-UA"/>
        </w:rPr>
        <w:t xml:space="preserve"> </w:t>
      </w:r>
    </w:p>
    <w:p w:rsidR="007740BF" w:rsidRPr="00F13B65" w:rsidRDefault="007740BF" w:rsidP="007740BF">
      <w:pPr>
        <w:spacing w:after="0" w:line="240" w:lineRule="auto"/>
        <w:jc w:val="center"/>
        <w:rPr>
          <w:rFonts w:ascii="Times New Roman" w:hAnsi="Times New Roman" w:cs="Times New Roman"/>
          <w:sz w:val="28"/>
          <w:szCs w:val="28"/>
          <w:lang w:val="uk-UA"/>
        </w:rPr>
      </w:pPr>
      <w:r w:rsidRPr="00F13B65">
        <w:rPr>
          <w:rFonts w:ascii="Times New Roman" w:hAnsi="Times New Roman" w:cs="Times New Roman"/>
          <w:sz w:val="28"/>
          <w:szCs w:val="28"/>
          <w:lang w:val="uk-UA"/>
        </w:rPr>
        <w:t>Степанківської сільської ради Черкаської області</w:t>
      </w:r>
    </w:p>
    <w:p w:rsidR="007740BF" w:rsidRPr="00F13B65" w:rsidRDefault="007740BF" w:rsidP="007740BF">
      <w:pPr>
        <w:spacing w:after="0" w:line="240" w:lineRule="auto"/>
        <w:jc w:val="center"/>
        <w:rPr>
          <w:rFonts w:ascii="Times New Roman" w:hAnsi="Times New Roman" w:cs="Times New Roman"/>
          <w:sz w:val="28"/>
          <w:szCs w:val="28"/>
          <w:lang w:val="uk-UA"/>
        </w:rPr>
      </w:pPr>
      <w:r w:rsidRPr="00F13B65">
        <w:rPr>
          <w:rFonts w:ascii="Times New Roman" w:hAnsi="Times New Roman" w:cs="Times New Roman"/>
          <w:sz w:val="28"/>
          <w:szCs w:val="28"/>
          <w:lang w:val="uk-UA"/>
        </w:rPr>
        <w:t>в розрізі соціально вразливих груп за статтю</w:t>
      </w:r>
    </w:p>
    <w:p w:rsidR="007740BF" w:rsidRDefault="007740BF" w:rsidP="007740BF">
      <w:pPr>
        <w:spacing w:after="0" w:line="240" w:lineRule="auto"/>
        <w:jc w:val="center"/>
        <w:rPr>
          <w:rFonts w:ascii="Times New Roman" w:hAnsi="Times New Roman" w:cs="Times New Roman"/>
          <w:sz w:val="28"/>
          <w:szCs w:val="28"/>
          <w:lang w:val="uk-UA"/>
        </w:rPr>
      </w:pPr>
      <w:r w:rsidRPr="00F13B65">
        <w:rPr>
          <w:rFonts w:ascii="Times New Roman" w:hAnsi="Times New Roman" w:cs="Times New Roman"/>
          <w:sz w:val="28"/>
          <w:szCs w:val="28"/>
          <w:lang w:val="uk-UA"/>
        </w:rPr>
        <w:t>станом на 01.01.2020 року</w:t>
      </w:r>
    </w:p>
    <w:p w:rsidR="006B38A7" w:rsidRDefault="0074129C" w:rsidP="007740BF">
      <w:pPr>
        <w:spacing w:after="0" w:line="240" w:lineRule="auto"/>
        <w:jc w:val="center"/>
        <w:rPr>
          <w:rFonts w:ascii="Times New Roman" w:hAnsi="Times New Roman" w:cs="Times New Roman"/>
          <w:sz w:val="28"/>
          <w:szCs w:val="28"/>
          <w:lang w:val="uk-UA"/>
        </w:rPr>
      </w:pPr>
      <w:r w:rsidRPr="00BB1B77">
        <w:rPr>
          <w:rFonts w:ascii="Times New Roman" w:hAnsi="Times New Roman" w:cs="Times New Roman"/>
          <w:noProof/>
          <w:sz w:val="28"/>
          <w:szCs w:val="28"/>
        </w:rPr>
        <w:drawing>
          <wp:inline distT="0" distB="0" distL="0" distR="0" wp14:anchorId="59E68050" wp14:editId="7AD55314">
            <wp:extent cx="5981700" cy="2924175"/>
            <wp:effectExtent l="0" t="0" r="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40CD2" w:rsidRDefault="00E922CB" w:rsidP="00E922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w:t>
      </w:r>
      <w:r w:rsidR="007740BF">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кладу здобувачів </w:t>
      </w:r>
      <w:r w:rsidR="00E769FE">
        <w:rPr>
          <w:rFonts w:ascii="Times New Roman" w:hAnsi="Times New Roman" w:cs="Times New Roman"/>
          <w:sz w:val="28"/>
          <w:szCs w:val="28"/>
          <w:lang w:val="uk-UA"/>
        </w:rPr>
        <w:t>загальної середньої</w:t>
      </w:r>
      <w:r>
        <w:rPr>
          <w:rFonts w:ascii="Times New Roman" w:hAnsi="Times New Roman" w:cs="Times New Roman"/>
          <w:sz w:val="28"/>
          <w:szCs w:val="28"/>
          <w:lang w:val="uk-UA"/>
        </w:rPr>
        <w:t xml:space="preserve"> освіти </w:t>
      </w:r>
      <w:r w:rsidR="00E769FE">
        <w:rPr>
          <w:rFonts w:ascii="Times New Roman" w:hAnsi="Times New Roman" w:cs="Times New Roman"/>
          <w:sz w:val="28"/>
          <w:szCs w:val="28"/>
          <w:lang w:val="uk-UA"/>
        </w:rPr>
        <w:t>Степанківської ЗОШ І-ІІІ ступенів</w:t>
      </w:r>
      <w:r>
        <w:rPr>
          <w:rFonts w:ascii="Times New Roman" w:hAnsi="Times New Roman" w:cs="Times New Roman"/>
          <w:sz w:val="28"/>
          <w:szCs w:val="28"/>
          <w:lang w:val="uk-UA"/>
        </w:rPr>
        <w:t xml:space="preserve"> в розрізі соціально вразливих груп за статтю станом на 01.01.2020 року показує, що</w:t>
      </w:r>
      <w:r w:rsidR="004703CC">
        <w:rPr>
          <w:rFonts w:ascii="Times New Roman" w:hAnsi="Times New Roman" w:cs="Times New Roman"/>
          <w:sz w:val="28"/>
          <w:szCs w:val="28"/>
          <w:lang w:val="uk-UA"/>
        </w:rPr>
        <w:t xml:space="preserve"> найбільша частка дітей з багатодітних сімей 71% </w:t>
      </w:r>
      <w:r w:rsidR="00253AA5">
        <w:rPr>
          <w:rFonts w:ascii="Times New Roman" w:hAnsi="Times New Roman" w:cs="Times New Roman"/>
          <w:sz w:val="28"/>
          <w:szCs w:val="28"/>
          <w:lang w:val="uk-UA"/>
        </w:rPr>
        <w:t>(58 осіб, в тому числі хлопців 35 осіб, дівчат 23 осіб)</w:t>
      </w:r>
      <w:r w:rsidR="00C40CD2">
        <w:rPr>
          <w:rFonts w:ascii="Times New Roman" w:hAnsi="Times New Roman" w:cs="Times New Roman"/>
          <w:sz w:val="28"/>
          <w:szCs w:val="28"/>
          <w:lang w:val="uk-UA"/>
        </w:rPr>
        <w:t>.</w:t>
      </w:r>
    </w:p>
    <w:p w:rsidR="00E769FE" w:rsidRDefault="005C7DBB" w:rsidP="005C7DB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Склад здобувачів освіти </w:t>
      </w:r>
      <w:r w:rsidR="00E769FE">
        <w:rPr>
          <w:rFonts w:ascii="Times New Roman" w:hAnsi="Times New Roman" w:cs="Times New Roman"/>
          <w:sz w:val="28"/>
          <w:szCs w:val="28"/>
          <w:lang w:val="uk-UA"/>
        </w:rPr>
        <w:t>Хацьківської ЗОШ І-ІІІ ступенів</w:t>
      </w:r>
    </w:p>
    <w:p w:rsidR="005C7DBB" w:rsidRDefault="005C7DBB" w:rsidP="005C7DB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Степанківської сільської ради Черкаської області</w:t>
      </w:r>
    </w:p>
    <w:p w:rsidR="005C7DBB" w:rsidRDefault="005C7DBB" w:rsidP="005C7DB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 розрізі соціально вразливих груп за статтю</w:t>
      </w:r>
    </w:p>
    <w:p w:rsidR="005C7DBB" w:rsidRDefault="005C7DBB" w:rsidP="005C7DB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станом на 01.01.2020 року</w:t>
      </w:r>
    </w:p>
    <w:p w:rsidR="005C7DBB" w:rsidRDefault="005C7DBB" w:rsidP="005C7DBB">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14:anchorId="18700C8A" wp14:editId="1D9DC029">
            <wp:extent cx="6134100" cy="2924175"/>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769FE" w:rsidRDefault="00E769FE" w:rsidP="00E769F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складу здобувачів загальної середньої освіти Хацьківської ЗОШ І-ІІІ ступенів в розрізі соціально вразливих груп за статтю станом на 01.01.2020 року показує, що</w:t>
      </w:r>
      <w:r w:rsidR="00A65706" w:rsidRPr="00A65706">
        <w:rPr>
          <w:rFonts w:ascii="Times New Roman" w:hAnsi="Times New Roman" w:cs="Times New Roman"/>
          <w:sz w:val="28"/>
          <w:szCs w:val="28"/>
          <w:lang w:val="uk-UA"/>
        </w:rPr>
        <w:t xml:space="preserve"> </w:t>
      </w:r>
      <w:r w:rsidR="00A65706">
        <w:rPr>
          <w:rFonts w:ascii="Times New Roman" w:hAnsi="Times New Roman" w:cs="Times New Roman"/>
          <w:sz w:val="28"/>
          <w:szCs w:val="28"/>
          <w:lang w:val="uk-UA"/>
        </w:rPr>
        <w:t>найбільша частка дітей з багатодітних сімей 41% (27 осіб, в тому числі хлопців 16 осіб, дівчат 11 осіб), частка дітей</w:t>
      </w:r>
      <w:r w:rsidR="00A65706" w:rsidRPr="00EA0E82">
        <w:rPr>
          <w:rFonts w:ascii="Times New Roman" w:hAnsi="Times New Roman" w:cs="Times New Roman"/>
          <w:sz w:val="28"/>
          <w:szCs w:val="28"/>
          <w:lang w:val="uk-UA"/>
        </w:rPr>
        <w:t xml:space="preserve"> батьків учасників АТО, учасників бойових дій, батьків, які перебувають на військовій службі в Збройних силах України</w:t>
      </w:r>
      <w:r w:rsidR="00A65706">
        <w:rPr>
          <w:rFonts w:ascii="Times New Roman" w:hAnsi="Times New Roman" w:cs="Times New Roman"/>
          <w:sz w:val="28"/>
          <w:szCs w:val="28"/>
          <w:lang w:val="uk-UA"/>
        </w:rPr>
        <w:t xml:space="preserve"> 21% (14 осіб, в тому числі хлопців 8 осіб, дівчат 6 осіб), частка дітей </w:t>
      </w:r>
      <w:r w:rsidR="00A65706" w:rsidRPr="00EA0E82">
        <w:rPr>
          <w:rFonts w:ascii="Times New Roman" w:hAnsi="Times New Roman" w:cs="Times New Roman"/>
          <w:sz w:val="28"/>
          <w:szCs w:val="28"/>
          <w:lang w:val="uk-UA"/>
        </w:rPr>
        <w:t>із сімей, які отримують допомогу відповідно до Закону України «Про державну соціальну допомогу малозабезпеченим сім’ям</w:t>
      </w:r>
      <w:r w:rsidR="00A65706">
        <w:rPr>
          <w:rFonts w:ascii="Times New Roman" w:hAnsi="Times New Roman" w:cs="Times New Roman"/>
          <w:sz w:val="28"/>
          <w:szCs w:val="28"/>
          <w:lang w:val="uk-UA"/>
        </w:rPr>
        <w:t xml:space="preserve"> 15% (10 осіб)</w:t>
      </w:r>
      <w:r>
        <w:rPr>
          <w:rFonts w:ascii="Times New Roman" w:hAnsi="Times New Roman" w:cs="Times New Roman"/>
          <w:sz w:val="28"/>
          <w:szCs w:val="28"/>
          <w:lang w:val="uk-UA"/>
        </w:rPr>
        <w:t>.</w:t>
      </w:r>
    </w:p>
    <w:p w:rsidR="005C7DBB" w:rsidRPr="005C7DBB" w:rsidRDefault="005C7DBB" w:rsidP="005C7DBB">
      <w:pPr>
        <w:spacing w:after="0" w:line="240" w:lineRule="auto"/>
        <w:ind w:firstLine="709"/>
        <w:jc w:val="both"/>
        <w:rPr>
          <w:rFonts w:ascii="Times New Roman" w:eastAsia="Times New Roman" w:hAnsi="Times New Roman" w:cs="Times New Roman"/>
          <w:b/>
          <w:sz w:val="28"/>
          <w:szCs w:val="28"/>
          <w:lang w:val="uk-UA"/>
        </w:rPr>
      </w:pPr>
    </w:p>
    <w:p w:rsidR="00BF20D1" w:rsidRPr="002E1C88" w:rsidRDefault="00665601" w:rsidP="00E922CB">
      <w:pPr>
        <w:spacing w:after="0" w:line="240" w:lineRule="auto"/>
        <w:ind w:firstLine="709"/>
        <w:jc w:val="both"/>
        <w:rPr>
          <w:sz w:val="28"/>
          <w:szCs w:val="28"/>
        </w:rPr>
      </w:pPr>
      <w:r w:rsidRPr="002E1C88">
        <w:rPr>
          <w:rFonts w:ascii="Times New Roman" w:eastAsia="Times New Roman" w:hAnsi="Times New Roman" w:cs="Times New Roman"/>
          <w:b/>
          <w:sz w:val="28"/>
          <w:szCs w:val="28"/>
        </w:rPr>
        <w:t>Висновки за результатами гендерного аналізу бюджетної програми:</w:t>
      </w:r>
      <w:r w:rsidRPr="002E1C88">
        <w:rPr>
          <w:rFonts w:ascii="Times New Roman" w:eastAsia="Times New Roman" w:hAnsi="Times New Roman" w:cs="Times New Roman"/>
          <w:sz w:val="28"/>
          <w:szCs w:val="28"/>
        </w:rPr>
        <w:t xml:space="preserve"> </w:t>
      </w:r>
    </w:p>
    <w:p w:rsidR="00277090" w:rsidRPr="00B21857" w:rsidRDefault="00665601" w:rsidP="002E1C88">
      <w:pPr>
        <w:spacing w:after="0" w:line="240" w:lineRule="auto"/>
        <w:ind w:hanging="10"/>
        <w:jc w:val="both"/>
        <w:rPr>
          <w:rFonts w:ascii="Times New Roman" w:eastAsia="Times New Roman" w:hAnsi="Times New Roman" w:cs="Times New Roman"/>
          <w:sz w:val="28"/>
          <w:szCs w:val="28"/>
          <w:lang w:val="uk-UA"/>
        </w:rPr>
      </w:pPr>
      <w:r w:rsidRPr="002E1C88">
        <w:rPr>
          <w:rFonts w:ascii="Times New Roman" w:eastAsia="Times New Roman" w:hAnsi="Times New Roman" w:cs="Times New Roman"/>
          <w:b/>
          <w:sz w:val="28"/>
          <w:szCs w:val="28"/>
        </w:rPr>
        <w:t xml:space="preserve">- </w:t>
      </w:r>
      <w:r w:rsidRPr="002E1C88">
        <w:rPr>
          <w:rFonts w:ascii="Times New Roman" w:eastAsia="Times New Roman" w:hAnsi="Times New Roman" w:cs="Times New Roman"/>
          <w:sz w:val="28"/>
          <w:szCs w:val="28"/>
        </w:rPr>
        <w:t>наявність та якість даних, необхідних для проведення гендерного аналізу бюджетної програми</w:t>
      </w:r>
      <w:r w:rsidRPr="002E1C88">
        <w:rPr>
          <w:rFonts w:ascii="Times New Roman" w:eastAsia="Times New Roman" w:hAnsi="Times New Roman" w:cs="Times New Roman"/>
          <w:b/>
          <w:sz w:val="28"/>
          <w:szCs w:val="28"/>
        </w:rPr>
        <w:t xml:space="preserve"> </w:t>
      </w:r>
      <w:r w:rsidRPr="006E63FB">
        <w:rPr>
          <w:rFonts w:ascii="Times New Roman" w:eastAsia="Times New Roman" w:hAnsi="Times New Roman" w:cs="Times New Roman"/>
          <w:i/>
          <w:sz w:val="28"/>
          <w:szCs w:val="28"/>
        </w:rPr>
        <w:t>(зокрема, репрезентативність, співставність, згрупованість даних за статтю та іншими ознаками, доцільними для проведення гендерного аналізу бюджетної програми)</w:t>
      </w:r>
      <w:r w:rsidR="00B21857">
        <w:rPr>
          <w:rFonts w:ascii="Times New Roman" w:eastAsia="Times New Roman" w:hAnsi="Times New Roman" w:cs="Times New Roman"/>
          <w:sz w:val="28"/>
          <w:szCs w:val="28"/>
          <w:lang w:val="uk-UA"/>
        </w:rPr>
        <w:t>:</w:t>
      </w:r>
    </w:p>
    <w:p w:rsidR="005A4489" w:rsidRDefault="00AE3B1F" w:rsidP="00B2185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проведення гендерного аналізу бюджетної програми «</w:t>
      </w:r>
      <w:r w:rsidR="00945423" w:rsidRPr="00945423">
        <w:rPr>
          <w:rFonts w:ascii="Times New Roman" w:hAnsi="Times New Roman" w:cs="Times New Roman"/>
          <w:sz w:val="28"/>
          <w:szCs w:val="28"/>
          <w:lang w:val="uk-UA"/>
        </w:rPr>
        <w:t>Надання загальної середньої освіти загальноосвітніми навчальними закладами (в т.</w:t>
      </w:r>
      <w:r w:rsidR="00945423" w:rsidRPr="00CE49B4">
        <w:rPr>
          <w:rFonts w:ascii="Times New Roman" w:hAnsi="Times New Roman" w:cs="Times New Roman"/>
          <w:sz w:val="28"/>
          <w:szCs w:val="28"/>
        </w:rPr>
        <w:t> </w:t>
      </w:r>
      <w:r w:rsidR="00945423" w:rsidRPr="00945423">
        <w:rPr>
          <w:rFonts w:ascii="Times New Roman" w:hAnsi="Times New Roman" w:cs="Times New Roman"/>
          <w:sz w:val="28"/>
          <w:szCs w:val="28"/>
          <w:lang w:val="uk-UA"/>
        </w:rPr>
        <w:t>ч. школою-дитячим садком, інтернатом при школі), спеціалізованими школами, ліцеями, гімназіями, колегіумами</w:t>
      </w:r>
      <w:r>
        <w:rPr>
          <w:rFonts w:ascii="Times New Roman" w:hAnsi="Times New Roman" w:cs="Times New Roman"/>
          <w:sz w:val="28"/>
          <w:szCs w:val="28"/>
          <w:lang w:val="uk-UA"/>
        </w:rPr>
        <w:t>» галузі «Освіта» була використана інформація з різних джерел:</w:t>
      </w:r>
    </w:p>
    <w:p w:rsidR="00AE3B1F" w:rsidRDefault="00AE3B1F" w:rsidP="00AE3B1F">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паспорт</w:t>
      </w:r>
      <w:r w:rsidRPr="007B29C0">
        <w:rPr>
          <w:rFonts w:ascii="Times New Roman" w:hAnsi="Times New Roman" w:cs="Times New Roman"/>
          <w:sz w:val="28"/>
          <w:szCs w:val="28"/>
          <w:lang w:val="uk-UA"/>
        </w:rPr>
        <w:t xml:space="preserve"> бюджетної програми</w:t>
      </w:r>
      <w:r w:rsidR="00945423">
        <w:rPr>
          <w:rFonts w:ascii="Times New Roman" w:hAnsi="Times New Roman" w:cs="Times New Roman"/>
          <w:sz w:val="28"/>
          <w:szCs w:val="28"/>
          <w:lang w:val="uk-UA"/>
        </w:rPr>
        <w:t xml:space="preserve"> по КПКВКМБ 021102</w:t>
      </w:r>
      <w:r>
        <w:rPr>
          <w:rFonts w:ascii="Times New Roman" w:hAnsi="Times New Roman" w:cs="Times New Roman"/>
          <w:sz w:val="28"/>
          <w:szCs w:val="28"/>
          <w:lang w:val="uk-UA"/>
        </w:rPr>
        <w:t>0</w:t>
      </w:r>
      <w:r w:rsidR="00812875">
        <w:rPr>
          <w:rFonts w:ascii="Times New Roman" w:hAnsi="Times New Roman" w:cs="Times New Roman"/>
          <w:sz w:val="28"/>
          <w:szCs w:val="28"/>
          <w:lang w:val="uk-UA"/>
        </w:rPr>
        <w:t xml:space="preserve"> </w:t>
      </w:r>
      <w:r>
        <w:rPr>
          <w:rFonts w:ascii="Times New Roman" w:hAnsi="Times New Roman" w:cs="Times New Roman"/>
          <w:b/>
          <w:sz w:val="28"/>
          <w:szCs w:val="28"/>
          <w:lang w:val="uk-UA"/>
        </w:rPr>
        <w:t>«</w:t>
      </w:r>
      <w:r w:rsidR="00945423" w:rsidRPr="00945423">
        <w:rPr>
          <w:rFonts w:ascii="Times New Roman" w:hAnsi="Times New Roman" w:cs="Times New Roman"/>
          <w:sz w:val="28"/>
          <w:szCs w:val="28"/>
          <w:lang w:val="uk-UA"/>
        </w:rPr>
        <w:t>Надання загальної середньої освіти загальноосвітніми навчальними закладами (в т.</w:t>
      </w:r>
      <w:r w:rsidR="00945423" w:rsidRPr="00CE49B4">
        <w:rPr>
          <w:rFonts w:ascii="Times New Roman" w:hAnsi="Times New Roman" w:cs="Times New Roman"/>
          <w:sz w:val="28"/>
          <w:szCs w:val="28"/>
        </w:rPr>
        <w:t> </w:t>
      </w:r>
      <w:r w:rsidR="00945423" w:rsidRPr="00945423">
        <w:rPr>
          <w:rFonts w:ascii="Times New Roman" w:hAnsi="Times New Roman" w:cs="Times New Roman"/>
          <w:sz w:val="28"/>
          <w:szCs w:val="28"/>
          <w:lang w:val="uk-UA"/>
        </w:rPr>
        <w:t>ч. школою-дитячим садком, інтернатом при школі), спеціалізованими школами, ліцеями, гімназіями, колегіумами</w:t>
      </w:r>
      <w:r>
        <w:rPr>
          <w:rFonts w:ascii="Times New Roman" w:hAnsi="Times New Roman" w:cs="Times New Roman"/>
          <w:sz w:val="28"/>
          <w:szCs w:val="28"/>
          <w:lang w:val="uk-UA"/>
        </w:rPr>
        <w:t>» за 2019 рік;</w:t>
      </w:r>
    </w:p>
    <w:p w:rsidR="00AE3B1F" w:rsidRDefault="00AE3B1F" w:rsidP="00AE3B1F">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виконання паспорту </w:t>
      </w:r>
      <w:r w:rsidRPr="007B29C0">
        <w:rPr>
          <w:rFonts w:ascii="Times New Roman" w:hAnsi="Times New Roman" w:cs="Times New Roman"/>
          <w:sz w:val="28"/>
          <w:szCs w:val="28"/>
          <w:lang w:val="uk-UA"/>
        </w:rPr>
        <w:t>бюджетної програми</w:t>
      </w:r>
      <w:r w:rsidR="00945423">
        <w:rPr>
          <w:rFonts w:ascii="Times New Roman" w:hAnsi="Times New Roman" w:cs="Times New Roman"/>
          <w:sz w:val="28"/>
          <w:szCs w:val="28"/>
          <w:lang w:val="uk-UA"/>
        </w:rPr>
        <w:t xml:space="preserve"> по КПКВКМБ 021102</w:t>
      </w:r>
      <w:r>
        <w:rPr>
          <w:rFonts w:ascii="Times New Roman" w:hAnsi="Times New Roman" w:cs="Times New Roman"/>
          <w:sz w:val="28"/>
          <w:szCs w:val="28"/>
          <w:lang w:val="uk-UA"/>
        </w:rPr>
        <w:t xml:space="preserve">0 </w:t>
      </w:r>
      <w:r>
        <w:rPr>
          <w:rFonts w:ascii="Times New Roman" w:hAnsi="Times New Roman" w:cs="Times New Roman"/>
          <w:b/>
          <w:sz w:val="28"/>
          <w:szCs w:val="28"/>
          <w:lang w:val="uk-UA"/>
        </w:rPr>
        <w:t>«</w:t>
      </w:r>
      <w:r w:rsidR="00945423" w:rsidRPr="00945423">
        <w:rPr>
          <w:rFonts w:ascii="Times New Roman" w:hAnsi="Times New Roman" w:cs="Times New Roman"/>
          <w:sz w:val="28"/>
          <w:szCs w:val="28"/>
          <w:lang w:val="uk-UA"/>
        </w:rPr>
        <w:t>Надання загальної середньої освіти загальноосвітніми навчальними закладами (в т.</w:t>
      </w:r>
      <w:r w:rsidR="00945423" w:rsidRPr="00CE49B4">
        <w:rPr>
          <w:rFonts w:ascii="Times New Roman" w:hAnsi="Times New Roman" w:cs="Times New Roman"/>
          <w:sz w:val="28"/>
          <w:szCs w:val="28"/>
        </w:rPr>
        <w:t> </w:t>
      </w:r>
      <w:r w:rsidR="00945423" w:rsidRPr="00945423">
        <w:rPr>
          <w:rFonts w:ascii="Times New Roman" w:hAnsi="Times New Roman" w:cs="Times New Roman"/>
          <w:sz w:val="28"/>
          <w:szCs w:val="28"/>
          <w:lang w:val="uk-UA"/>
        </w:rPr>
        <w:t>ч. школою-дитячим садком, інтернатом при школі), спеціалізованими школами, ліцеями, гімназіями, колегіумами</w:t>
      </w:r>
      <w:r>
        <w:rPr>
          <w:rFonts w:ascii="Times New Roman" w:hAnsi="Times New Roman" w:cs="Times New Roman"/>
          <w:sz w:val="28"/>
          <w:szCs w:val="28"/>
          <w:lang w:val="uk-UA"/>
        </w:rPr>
        <w:t>» за 2019 рік;</w:t>
      </w:r>
    </w:p>
    <w:p w:rsidR="00AE3B1F" w:rsidRPr="00AE3B1F" w:rsidRDefault="00AE3B1F" w:rsidP="00AE3B1F">
      <w:pPr>
        <w:pStyle w:val="a4"/>
        <w:numPr>
          <w:ilvl w:val="0"/>
          <w:numId w:val="3"/>
        </w:numPr>
        <w:spacing w:after="0" w:line="240" w:lineRule="auto"/>
        <w:ind w:left="0" w:firstLine="709"/>
        <w:jc w:val="both"/>
        <w:rPr>
          <w:rFonts w:ascii="Times New Roman" w:hAnsi="Times New Roman" w:cs="Times New Roman"/>
          <w:sz w:val="28"/>
          <w:szCs w:val="28"/>
          <w:lang w:val="uk-UA"/>
        </w:rPr>
      </w:pPr>
      <w:r w:rsidRPr="00AE3B1F">
        <w:rPr>
          <w:rFonts w:ascii="Times New Roman" w:hAnsi="Times New Roman" w:cs="Times New Roman"/>
          <w:sz w:val="28"/>
          <w:szCs w:val="28"/>
          <w:lang w:val="uk-UA"/>
        </w:rPr>
        <w:t>оцінка ефективності бюджетної програми</w:t>
      </w:r>
      <w:r w:rsidR="00945423">
        <w:rPr>
          <w:rFonts w:ascii="Times New Roman" w:hAnsi="Times New Roman" w:cs="Times New Roman"/>
          <w:sz w:val="28"/>
          <w:szCs w:val="28"/>
          <w:lang w:val="uk-UA"/>
        </w:rPr>
        <w:t xml:space="preserve"> по КПКВКМБ 021102</w:t>
      </w:r>
      <w:r w:rsidR="00812875">
        <w:rPr>
          <w:rFonts w:ascii="Times New Roman" w:hAnsi="Times New Roman" w:cs="Times New Roman"/>
          <w:sz w:val="28"/>
          <w:szCs w:val="28"/>
          <w:lang w:val="uk-UA"/>
        </w:rPr>
        <w:t>0</w:t>
      </w:r>
      <w:r w:rsidRPr="00AE3B1F">
        <w:rPr>
          <w:rFonts w:ascii="Times New Roman" w:hAnsi="Times New Roman" w:cs="Times New Roman"/>
          <w:sz w:val="28"/>
          <w:szCs w:val="28"/>
          <w:lang w:val="uk-UA"/>
        </w:rPr>
        <w:t xml:space="preserve"> </w:t>
      </w:r>
      <w:r w:rsidRPr="00AE3B1F">
        <w:rPr>
          <w:rFonts w:ascii="Times New Roman" w:hAnsi="Times New Roman" w:cs="Times New Roman"/>
          <w:b/>
          <w:sz w:val="28"/>
          <w:szCs w:val="28"/>
          <w:lang w:val="uk-UA"/>
        </w:rPr>
        <w:t>«</w:t>
      </w:r>
      <w:r w:rsidR="00945423" w:rsidRPr="00945423">
        <w:rPr>
          <w:rFonts w:ascii="Times New Roman" w:hAnsi="Times New Roman" w:cs="Times New Roman"/>
          <w:sz w:val="28"/>
          <w:szCs w:val="28"/>
          <w:lang w:val="uk-UA"/>
        </w:rPr>
        <w:t>Надання загальної середньої освіти загальноосвітніми навчальними закладами (в т.</w:t>
      </w:r>
      <w:r w:rsidR="00945423" w:rsidRPr="00CE49B4">
        <w:rPr>
          <w:rFonts w:ascii="Times New Roman" w:hAnsi="Times New Roman" w:cs="Times New Roman"/>
          <w:sz w:val="28"/>
          <w:szCs w:val="28"/>
        </w:rPr>
        <w:t> </w:t>
      </w:r>
      <w:r w:rsidR="00945423" w:rsidRPr="00945423">
        <w:rPr>
          <w:rFonts w:ascii="Times New Roman" w:hAnsi="Times New Roman" w:cs="Times New Roman"/>
          <w:sz w:val="28"/>
          <w:szCs w:val="28"/>
          <w:lang w:val="uk-UA"/>
        </w:rPr>
        <w:t>ч. школою-дитячим садком, інтернатом при школі), спеціалізованими школами, ліцеями, гімназіями, колегіумами</w:t>
      </w:r>
      <w:r w:rsidRPr="00AE3B1F">
        <w:rPr>
          <w:rFonts w:ascii="Times New Roman" w:hAnsi="Times New Roman" w:cs="Times New Roman"/>
          <w:sz w:val="28"/>
          <w:szCs w:val="28"/>
          <w:lang w:val="uk-UA"/>
        </w:rPr>
        <w:t>» за 2019</w:t>
      </w:r>
      <w:r w:rsidR="00812875">
        <w:rPr>
          <w:rFonts w:ascii="Times New Roman" w:hAnsi="Times New Roman" w:cs="Times New Roman"/>
          <w:sz w:val="28"/>
          <w:szCs w:val="28"/>
          <w:lang w:val="uk-UA"/>
        </w:rPr>
        <w:t xml:space="preserve"> рік</w:t>
      </w:r>
      <w:r>
        <w:rPr>
          <w:rFonts w:ascii="Times New Roman" w:hAnsi="Times New Roman" w:cs="Times New Roman"/>
          <w:sz w:val="28"/>
          <w:szCs w:val="28"/>
          <w:lang w:val="uk-UA"/>
        </w:rPr>
        <w:t>;</w:t>
      </w:r>
    </w:p>
    <w:p w:rsidR="00AE3B1F" w:rsidRDefault="00AE3B1F" w:rsidP="00AE3B1F">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внутрішнього обліку;</w:t>
      </w:r>
    </w:p>
    <w:p w:rsidR="00AE3B1F" w:rsidRDefault="00AE3B1F" w:rsidP="00AE3B1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інша інформація.</w:t>
      </w:r>
    </w:p>
    <w:p w:rsidR="00AE3B1F" w:rsidRDefault="00812875" w:rsidP="00AE3B1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Наявні дані та інформація дали змогу проаналізувати надавачів та отримувачів послуг за бюджетною програмою</w:t>
      </w:r>
      <w:r w:rsidR="002D3FF4">
        <w:rPr>
          <w:rFonts w:ascii="Times New Roman" w:hAnsi="Times New Roman" w:cs="Times New Roman"/>
          <w:sz w:val="28"/>
          <w:szCs w:val="28"/>
          <w:lang w:val="uk-UA"/>
        </w:rPr>
        <w:t>,</w:t>
      </w:r>
      <w:r>
        <w:rPr>
          <w:rFonts w:ascii="Times New Roman" w:hAnsi="Times New Roman" w:cs="Times New Roman"/>
          <w:sz w:val="28"/>
          <w:szCs w:val="28"/>
          <w:lang w:val="uk-UA"/>
        </w:rPr>
        <w:t xml:space="preserve"> є достатнім</w:t>
      </w:r>
      <w:r w:rsidR="002D3FF4">
        <w:rPr>
          <w:rFonts w:ascii="Times New Roman" w:hAnsi="Times New Roman" w:cs="Times New Roman"/>
          <w:sz w:val="28"/>
          <w:szCs w:val="28"/>
          <w:lang w:val="uk-UA"/>
        </w:rPr>
        <w:t>и для проведення неглибокого</w:t>
      </w:r>
      <w:r>
        <w:rPr>
          <w:rFonts w:ascii="Times New Roman" w:hAnsi="Times New Roman" w:cs="Times New Roman"/>
          <w:sz w:val="28"/>
          <w:szCs w:val="28"/>
          <w:lang w:val="uk-UA"/>
        </w:rPr>
        <w:t xml:space="preserve"> гендерного аналізу</w:t>
      </w:r>
      <w:r w:rsidR="002D3FF4" w:rsidRPr="002D3FF4">
        <w:rPr>
          <w:rFonts w:ascii="Times New Roman" w:hAnsi="Times New Roman" w:cs="Times New Roman"/>
          <w:sz w:val="28"/>
          <w:szCs w:val="28"/>
          <w:lang w:val="uk-UA"/>
        </w:rPr>
        <w:t xml:space="preserve"> </w:t>
      </w:r>
      <w:r w:rsidR="002D3FF4">
        <w:rPr>
          <w:rFonts w:ascii="Times New Roman" w:hAnsi="Times New Roman" w:cs="Times New Roman"/>
          <w:sz w:val="28"/>
          <w:szCs w:val="28"/>
          <w:lang w:val="uk-UA"/>
        </w:rPr>
        <w:t>б</w:t>
      </w:r>
      <w:r w:rsidR="00770E12">
        <w:rPr>
          <w:rFonts w:ascii="Times New Roman" w:hAnsi="Times New Roman" w:cs="Times New Roman"/>
          <w:sz w:val="28"/>
          <w:szCs w:val="28"/>
          <w:lang w:val="uk-UA"/>
        </w:rPr>
        <w:t>юджетної програми КПКВКМБ 021102</w:t>
      </w:r>
      <w:r w:rsidR="002D3FF4">
        <w:rPr>
          <w:rFonts w:ascii="Times New Roman" w:hAnsi="Times New Roman" w:cs="Times New Roman"/>
          <w:sz w:val="28"/>
          <w:szCs w:val="28"/>
          <w:lang w:val="uk-UA"/>
        </w:rPr>
        <w:t xml:space="preserve">0 </w:t>
      </w:r>
      <w:r w:rsidR="002D3FF4">
        <w:rPr>
          <w:rFonts w:ascii="Times New Roman" w:hAnsi="Times New Roman" w:cs="Times New Roman"/>
          <w:b/>
          <w:sz w:val="28"/>
          <w:szCs w:val="28"/>
          <w:lang w:val="uk-UA"/>
        </w:rPr>
        <w:t>«</w:t>
      </w:r>
      <w:r w:rsidR="00770E12" w:rsidRPr="00770E12">
        <w:rPr>
          <w:rFonts w:ascii="Times New Roman" w:hAnsi="Times New Roman" w:cs="Times New Roman"/>
          <w:sz w:val="28"/>
          <w:szCs w:val="28"/>
          <w:lang w:val="uk-UA"/>
        </w:rPr>
        <w:t>Надання загальної середньої освіти загальноосвітніми навчальними закладами (в т.</w:t>
      </w:r>
      <w:r w:rsidR="00770E12" w:rsidRPr="00CE49B4">
        <w:rPr>
          <w:rFonts w:ascii="Times New Roman" w:hAnsi="Times New Roman" w:cs="Times New Roman"/>
          <w:sz w:val="28"/>
          <w:szCs w:val="28"/>
        </w:rPr>
        <w:t> </w:t>
      </w:r>
      <w:r w:rsidR="00770E12" w:rsidRPr="00770E12">
        <w:rPr>
          <w:rFonts w:ascii="Times New Roman" w:hAnsi="Times New Roman" w:cs="Times New Roman"/>
          <w:sz w:val="28"/>
          <w:szCs w:val="28"/>
          <w:lang w:val="uk-UA"/>
        </w:rPr>
        <w:t>ч. школою-дитячим садком, інтернатом при школі), спеціалізованими школами, ліцеями, гімназіями, колегіумами</w:t>
      </w:r>
      <w:r w:rsidR="002D3FF4">
        <w:rPr>
          <w:rFonts w:ascii="Times New Roman" w:hAnsi="Times New Roman" w:cs="Times New Roman"/>
          <w:sz w:val="28"/>
          <w:szCs w:val="28"/>
          <w:lang w:val="uk-UA"/>
        </w:rPr>
        <w:t>»</w:t>
      </w:r>
      <w:r>
        <w:rPr>
          <w:rFonts w:ascii="Times New Roman" w:hAnsi="Times New Roman" w:cs="Times New Roman"/>
          <w:sz w:val="28"/>
          <w:szCs w:val="28"/>
          <w:lang w:val="uk-UA"/>
        </w:rPr>
        <w:t>.</w:t>
      </w:r>
    </w:p>
    <w:p w:rsidR="00D9333B" w:rsidRDefault="00D9333B" w:rsidP="00D9333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Співставність наявних статистичних даних та інформацій забезпечено на 100%.</w:t>
      </w:r>
    </w:p>
    <w:p w:rsidR="00D9333B" w:rsidRDefault="00C959AE" w:rsidP="00D9333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ході проведення аналізу дані групувались за статтю та іншими ознаками, доцільними для проведення гендерного аналізу.</w:t>
      </w:r>
    </w:p>
    <w:p w:rsidR="00C959AE" w:rsidRDefault="00C959AE" w:rsidP="00D9333B">
      <w:pPr>
        <w:spacing w:after="0" w:line="240" w:lineRule="auto"/>
        <w:ind w:firstLine="709"/>
        <w:jc w:val="both"/>
        <w:rPr>
          <w:rFonts w:ascii="Times New Roman" w:hAnsi="Times New Roman" w:cs="Times New Roman"/>
          <w:sz w:val="28"/>
          <w:szCs w:val="28"/>
          <w:lang w:val="uk-UA"/>
        </w:rPr>
      </w:pPr>
    </w:p>
    <w:p w:rsidR="00C959AE" w:rsidRPr="00C959AE" w:rsidRDefault="00C959AE" w:rsidP="00C959AE">
      <w:pPr>
        <w:pStyle w:val="a4"/>
        <w:numPr>
          <w:ilvl w:val="0"/>
          <w:numId w:val="3"/>
        </w:numPr>
        <w:spacing w:after="0" w:line="240" w:lineRule="auto"/>
        <w:ind w:left="0" w:firstLine="0"/>
        <w:jc w:val="both"/>
        <w:rPr>
          <w:rFonts w:ascii="Times New Roman" w:eastAsia="Times New Roman" w:hAnsi="Times New Roman" w:cs="Times New Roman"/>
          <w:sz w:val="28"/>
          <w:szCs w:val="28"/>
          <w:lang w:val="uk-UA"/>
        </w:rPr>
      </w:pPr>
      <w:r w:rsidRPr="00C959AE">
        <w:rPr>
          <w:rFonts w:ascii="Times New Roman" w:eastAsia="Times New Roman" w:hAnsi="Times New Roman" w:cs="Times New Roman"/>
          <w:sz w:val="28"/>
          <w:szCs w:val="28"/>
          <w:lang w:val="uk-UA"/>
        </w:rPr>
        <w:t>відповідність бюджетної програми взятим Україною зобов'язанням щодо гендерної рівності, вимогам нормативно-правових актів та інших документів, які містять інформацію про гендерну рівність,</w:t>
      </w:r>
      <w:r w:rsidRPr="00C959AE">
        <w:rPr>
          <w:rFonts w:ascii="Times New Roman" w:eastAsia="Times New Roman" w:hAnsi="Times New Roman" w:cs="Times New Roman"/>
          <w:b/>
          <w:sz w:val="28"/>
          <w:szCs w:val="28"/>
          <w:lang w:val="uk-UA"/>
        </w:rPr>
        <w:t xml:space="preserve"> </w:t>
      </w:r>
      <w:r w:rsidRPr="00C959AE">
        <w:rPr>
          <w:rFonts w:ascii="Times New Roman" w:eastAsia="Times New Roman" w:hAnsi="Times New Roman" w:cs="Times New Roman"/>
          <w:sz w:val="28"/>
          <w:szCs w:val="28"/>
          <w:lang w:val="uk-UA"/>
        </w:rPr>
        <w:t xml:space="preserve">в тому числі відповідність завданням стратегічних і програмних документів держави з гендерних питань: </w:t>
      </w:r>
    </w:p>
    <w:p w:rsidR="007600E5" w:rsidRDefault="00C959AE" w:rsidP="00C959AE">
      <w:pPr>
        <w:spacing w:after="0" w:line="24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Аналіз відповідності бюджетної програми </w:t>
      </w:r>
      <w:r>
        <w:rPr>
          <w:rFonts w:ascii="Times New Roman" w:hAnsi="Times New Roman" w:cs="Times New Roman"/>
          <w:b/>
          <w:sz w:val="28"/>
          <w:szCs w:val="28"/>
          <w:lang w:val="uk-UA"/>
        </w:rPr>
        <w:t>«</w:t>
      </w:r>
      <w:r w:rsidR="00922CF0" w:rsidRPr="00922CF0">
        <w:rPr>
          <w:rFonts w:ascii="Times New Roman" w:hAnsi="Times New Roman" w:cs="Times New Roman"/>
          <w:sz w:val="28"/>
          <w:szCs w:val="28"/>
          <w:lang w:val="uk-UA"/>
        </w:rPr>
        <w:t>Надання загальної середньої освіти загальноосвітніми навчальними закладами (в т.</w:t>
      </w:r>
      <w:r w:rsidR="00922CF0" w:rsidRPr="00CE49B4">
        <w:rPr>
          <w:rFonts w:ascii="Times New Roman" w:hAnsi="Times New Roman" w:cs="Times New Roman"/>
          <w:sz w:val="28"/>
          <w:szCs w:val="28"/>
        </w:rPr>
        <w:t> </w:t>
      </w:r>
      <w:r w:rsidR="00922CF0" w:rsidRPr="00922CF0">
        <w:rPr>
          <w:rFonts w:ascii="Times New Roman" w:hAnsi="Times New Roman" w:cs="Times New Roman"/>
          <w:sz w:val="28"/>
          <w:szCs w:val="28"/>
          <w:lang w:val="uk-UA"/>
        </w:rPr>
        <w:t>ч. школою-дитячим садком, інтернатом при школі), спеціалізованими школами, ліцеями, гімназіями, колегіумами</w:t>
      </w:r>
      <w:r>
        <w:rPr>
          <w:rFonts w:ascii="Times New Roman" w:hAnsi="Times New Roman" w:cs="Times New Roman"/>
          <w:sz w:val="28"/>
          <w:szCs w:val="28"/>
          <w:lang w:val="uk-UA"/>
        </w:rPr>
        <w:t xml:space="preserve">» галузі «Освіта» </w:t>
      </w:r>
      <w:r w:rsidRPr="005A4489">
        <w:rPr>
          <w:rFonts w:ascii="Times New Roman" w:eastAsia="Times New Roman" w:hAnsi="Times New Roman" w:cs="Times New Roman"/>
          <w:sz w:val="28"/>
          <w:szCs w:val="28"/>
          <w:lang w:val="uk-UA"/>
        </w:rPr>
        <w:t>взятим Україною зобов'язанням щодо гендерної рівності, вимогам нормативно-правових актів та інших документів, які містять інформацію про гендерну рівність,</w:t>
      </w:r>
      <w:r w:rsidRPr="005A4489">
        <w:rPr>
          <w:rFonts w:ascii="Times New Roman" w:eastAsia="Times New Roman" w:hAnsi="Times New Roman" w:cs="Times New Roman"/>
          <w:b/>
          <w:sz w:val="28"/>
          <w:szCs w:val="28"/>
          <w:lang w:val="uk-UA"/>
        </w:rPr>
        <w:t xml:space="preserve"> </w:t>
      </w:r>
      <w:r w:rsidRPr="005A4489">
        <w:rPr>
          <w:rFonts w:ascii="Times New Roman" w:eastAsia="Times New Roman" w:hAnsi="Times New Roman" w:cs="Times New Roman"/>
          <w:sz w:val="28"/>
          <w:szCs w:val="28"/>
          <w:lang w:val="uk-UA"/>
        </w:rPr>
        <w:t>в тому числі відповідність завданням стратегічних і програмних документів держави з гендерних питань</w:t>
      </w:r>
      <w:r>
        <w:rPr>
          <w:rFonts w:ascii="Times New Roman" w:eastAsia="Times New Roman" w:hAnsi="Times New Roman" w:cs="Times New Roman"/>
          <w:sz w:val="28"/>
          <w:szCs w:val="28"/>
          <w:lang w:val="uk-UA"/>
        </w:rPr>
        <w:t xml:space="preserve">, в цілому засвідчив дотримання вказаних вимог, хоча за бюджетною програмою чітко не </w:t>
      </w:r>
      <w:r>
        <w:rPr>
          <w:rFonts w:ascii="Times New Roman" w:eastAsia="Times New Roman" w:hAnsi="Times New Roman" w:cs="Times New Roman"/>
          <w:sz w:val="28"/>
          <w:szCs w:val="28"/>
          <w:lang w:val="uk-UA"/>
        </w:rPr>
        <w:lastRenderedPageBreak/>
        <w:t>вирізняються отримувачі послуг  або їх групи з точки зору гендерного підходу, отримувачами послу</w:t>
      </w:r>
      <w:r w:rsidR="00922CF0">
        <w:rPr>
          <w:rFonts w:ascii="Times New Roman" w:eastAsia="Times New Roman" w:hAnsi="Times New Roman" w:cs="Times New Roman"/>
          <w:sz w:val="28"/>
          <w:szCs w:val="28"/>
          <w:lang w:val="uk-UA"/>
        </w:rPr>
        <w:t>г є діти</w:t>
      </w:r>
      <w:r>
        <w:rPr>
          <w:rFonts w:ascii="Times New Roman" w:eastAsia="Times New Roman" w:hAnsi="Times New Roman" w:cs="Times New Roman"/>
          <w:sz w:val="28"/>
          <w:szCs w:val="28"/>
          <w:lang w:val="uk-UA"/>
        </w:rPr>
        <w:t xml:space="preserve">. </w:t>
      </w:r>
    </w:p>
    <w:p w:rsidR="00C959AE" w:rsidRDefault="00C959AE" w:rsidP="00C959AE">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Можна зробити </w:t>
      </w:r>
      <w:r w:rsidR="007600E5">
        <w:rPr>
          <w:rFonts w:ascii="Times New Roman" w:eastAsia="Times New Roman" w:hAnsi="Times New Roman" w:cs="Times New Roman"/>
          <w:sz w:val="28"/>
          <w:szCs w:val="28"/>
          <w:lang w:val="uk-UA"/>
        </w:rPr>
        <w:t xml:space="preserve">висновок </w:t>
      </w:r>
      <w:r>
        <w:rPr>
          <w:rFonts w:ascii="Times New Roman" w:eastAsia="Times New Roman" w:hAnsi="Times New Roman" w:cs="Times New Roman"/>
          <w:sz w:val="28"/>
          <w:szCs w:val="28"/>
          <w:lang w:val="uk-UA"/>
        </w:rPr>
        <w:t>проте, що бюджетна програма має ознаки гендерно чутливої, оскільки</w:t>
      </w:r>
      <w:r w:rsidR="003D6469">
        <w:rPr>
          <w:rFonts w:ascii="Times New Roman" w:eastAsia="Times New Roman" w:hAnsi="Times New Roman" w:cs="Times New Roman"/>
          <w:sz w:val="28"/>
          <w:szCs w:val="28"/>
          <w:lang w:val="uk-UA"/>
        </w:rPr>
        <w:t xml:space="preserve"> послуга </w:t>
      </w:r>
      <w:r w:rsidR="00555CC4">
        <w:rPr>
          <w:rFonts w:ascii="Times New Roman" w:eastAsia="Times New Roman" w:hAnsi="Times New Roman" w:cs="Times New Roman"/>
          <w:sz w:val="28"/>
          <w:szCs w:val="28"/>
          <w:lang w:val="uk-UA"/>
        </w:rPr>
        <w:t>загальної середньої освіти надається як хлопцям</w:t>
      </w:r>
      <w:r w:rsidR="003D6469">
        <w:rPr>
          <w:rFonts w:ascii="Times New Roman" w:eastAsia="Times New Roman" w:hAnsi="Times New Roman" w:cs="Times New Roman"/>
          <w:sz w:val="28"/>
          <w:szCs w:val="28"/>
          <w:lang w:val="uk-UA"/>
        </w:rPr>
        <w:t xml:space="preserve"> так і </w:t>
      </w:r>
      <w:r w:rsidR="00555CC4">
        <w:rPr>
          <w:rFonts w:ascii="Times New Roman" w:eastAsia="Times New Roman" w:hAnsi="Times New Roman" w:cs="Times New Roman"/>
          <w:sz w:val="28"/>
          <w:szCs w:val="28"/>
          <w:lang w:val="uk-UA"/>
        </w:rPr>
        <w:t>дівчатам</w:t>
      </w:r>
      <w:r w:rsidR="003D6469">
        <w:rPr>
          <w:rFonts w:ascii="Times New Roman" w:eastAsia="Times New Roman" w:hAnsi="Times New Roman" w:cs="Times New Roman"/>
          <w:sz w:val="28"/>
          <w:szCs w:val="28"/>
          <w:lang w:val="uk-UA"/>
        </w:rPr>
        <w:t xml:space="preserve"> без виключень, крім того послуга є доступною для дітей з особливими освітніми потребами, дітей з сімей соціально-вразливих груп, тощо.</w:t>
      </w:r>
      <w:r>
        <w:rPr>
          <w:rFonts w:ascii="Times New Roman" w:eastAsia="Times New Roman" w:hAnsi="Times New Roman" w:cs="Times New Roman"/>
          <w:sz w:val="28"/>
          <w:szCs w:val="28"/>
          <w:lang w:val="uk-UA"/>
        </w:rPr>
        <w:t xml:space="preserve"> </w:t>
      </w:r>
    </w:p>
    <w:p w:rsidR="00C959AE" w:rsidRPr="00B21857" w:rsidRDefault="00C959AE" w:rsidP="00C959AE">
      <w:pPr>
        <w:spacing w:after="0" w:line="240" w:lineRule="auto"/>
        <w:ind w:firstLine="709"/>
        <w:jc w:val="both"/>
        <w:rPr>
          <w:rFonts w:ascii="Times New Roman" w:hAnsi="Times New Roman" w:cs="Times New Roman"/>
          <w:sz w:val="28"/>
          <w:szCs w:val="28"/>
          <w:lang w:val="uk-UA"/>
        </w:rPr>
      </w:pPr>
    </w:p>
    <w:p w:rsidR="00BF20D1" w:rsidRPr="00C959AE" w:rsidRDefault="00665601" w:rsidP="002E1C88">
      <w:pPr>
        <w:spacing w:after="0" w:line="240" w:lineRule="auto"/>
        <w:ind w:hanging="10"/>
        <w:jc w:val="both"/>
        <w:rPr>
          <w:rFonts w:ascii="Times New Roman" w:eastAsia="Times New Roman" w:hAnsi="Times New Roman" w:cs="Times New Roman"/>
          <w:sz w:val="28"/>
          <w:szCs w:val="28"/>
          <w:lang w:val="uk-UA"/>
        </w:rPr>
      </w:pPr>
      <w:r w:rsidRPr="00C959AE">
        <w:rPr>
          <w:rFonts w:ascii="Times New Roman" w:eastAsia="Times New Roman" w:hAnsi="Times New Roman" w:cs="Times New Roman"/>
          <w:b/>
          <w:sz w:val="28"/>
          <w:szCs w:val="28"/>
          <w:lang w:val="uk-UA"/>
        </w:rPr>
        <w:t xml:space="preserve">- </w:t>
      </w:r>
      <w:r w:rsidRPr="00C959AE">
        <w:rPr>
          <w:rFonts w:ascii="Times New Roman" w:eastAsia="Times New Roman" w:hAnsi="Times New Roman" w:cs="Times New Roman"/>
          <w:sz w:val="28"/>
          <w:szCs w:val="28"/>
          <w:lang w:val="uk-UA"/>
        </w:rPr>
        <w:t>стан врахування у бюджетній програмі гендерних аспектів (</w:t>
      </w:r>
      <w:r w:rsidRPr="00C959AE">
        <w:rPr>
          <w:rFonts w:ascii="Times New Roman" w:eastAsia="Times New Roman" w:hAnsi="Times New Roman" w:cs="Times New Roman"/>
          <w:i/>
          <w:sz w:val="28"/>
          <w:szCs w:val="28"/>
          <w:lang w:val="uk-UA"/>
        </w:rPr>
        <w:t>наявність гендерних аспектів у назві бюджетної програми, її меті, завданнях, напрямах використання коштів, результативних показниках)</w:t>
      </w:r>
      <w:r w:rsidR="007C49F7" w:rsidRPr="00C959AE">
        <w:rPr>
          <w:rFonts w:ascii="Times New Roman" w:eastAsia="Times New Roman" w:hAnsi="Times New Roman" w:cs="Times New Roman"/>
          <w:sz w:val="28"/>
          <w:szCs w:val="28"/>
          <w:lang w:val="uk-UA"/>
        </w:rPr>
        <w:t>:</w:t>
      </w:r>
    </w:p>
    <w:p w:rsidR="003520DB" w:rsidRDefault="003520DB" w:rsidP="003520DB">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Назва бюджетної програми: </w:t>
      </w:r>
      <w:r>
        <w:rPr>
          <w:rFonts w:ascii="Times New Roman" w:hAnsi="Times New Roman" w:cs="Times New Roman"/>
          <w:b/>
          <w:sz w:val="28"/>
          <w:szCs w:val="28"/>
          <w:lang w:val="uk-UA"/>
        </w:rPr>
        <w:t>«</w:t>
      </w:r>
      <w:r w:rsidR="00591B29" w:rsidRPr="00591B29">
        <w:rPr>
          <w:rFonts w:ascii="Times New Roman" w:hAnsi="Times New Roman" w:cs="Times New Roman"/>
          <w:sz w:val="28"/>
          <w:szCs w:val="28"/>
          <w:lang w:val="uk-UA"/>
        </w:rPr>
        <w:t>Надання загальної середньої освіти загальноосвітніми навчальними закладами (в т.</w:t>
      </w:r>
      <w:r w:rsidR="00591B29" w:rsidRPr="00CE49B4">
        <w:rPr>
          <w:rFonts w:ascii="Times New Roman" w:hAnsi="Times New Roman" w:cs="Times New Roman"/>
          <w:sz w:val="28"/>
          <w:szCs w:val="28"/>
        </w:rPr>
        <w:t> </w:t>
      </w:r>
      <w:r w:rsidR="00591B29" w:rsidRPr="00591B29">
        <w:rPr>
          <w:rFonts w:ascii="Times New Roman" w:hAnsi="Times New Roman" w:cs="Times New Roman"/>
          <w:sz w:val="28"/>
          <w:szCs w:val="28"/>
          <w:lang w:val="uk-UA"/>
        </w:rPr>
        <w:t>ч. школою-дитячим садком, інтернатом при школі), спеціалізованими школами, ліцеями, гімназіями, колегіумами</w:t>
      </w:r>
      <w:r>
        <w:rPr>
          <w:rFonts w:ascii="Times New Roman" w:hAnsi="Times New Roman" w:cs="Times New Roman"/>
          <w:sz w:val="28"/>
          <w:szCs w:val="28"/>
          <w:lang w:val="uk-UA"/>
        </w:rPr>
        <w:t>» - не має гендерних аспектів.</w:t>
      </w:r>
    </w:p>
    <w:p w:rsidR="003520DB" w:rsidRDefault="003520DB" w:rsidP="003520D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Мета бюджетної програми: «</w:t>
      </w:r>
      <w:r w:rsidR="000D6E21" w:rsidRPr="000D6E21">
        <w:rPr>
          <w:rFonts w:ascii="Times New Roman" w:hAnsi="Times New Roman" w:cs="Times New Roman"/>
          <w:sz w:val="28"/>
          <w:szCs w:val="28"/>
        </w:rPr>
        <w:t>Забезпечення надання послуг з загальної середньої освіти в денних загальноосвітніх закладах</w:t>
      </w:r>
      <w:r>
        <w:rPr>
          <w:rFonts w:ascii="Times New Roman" w:hAnsi="Times New Roman" w:cs="Times New Roman"/>
          <w:sz w:val="28"/>
          <w:szCs w:val="28"/>
          <w:lang w:val="uk-UA"/>
        </w:rPr>
        <w:t>» - не має гендерних аспектів.</w:t>
      </w:r>
    </w:p>
    <w:p w:rsidR="003520DB" w:rsidRDefault="003520DB" w:rsidP="003520D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бюджетної програми: </w:t>
      </w:r>
      <w:r w:rsidRPr="00B94D2E">
        <w:rPr>
          <w:rFonts w:ascii="Times New Roman" w:hAnsi="Times New Roman" w:cs="Times New Roman"/>
          <w:sz w:val="28"/>
          <w:szCs w:val="28"/>
          <w:lang w:val="uk-UA"/>
        </w:rPr>
        <w:t>«</w:t>
      </w:r>
      <w:r w:rsidR="000D6E21" w:rsidRPr="000D6E21">
        <w:rPr>
          <w:rFonts w:ascii="Times New Roman" w:hAnsi="Times New Roman" w:cs="Times New Roman"/>
          <w:sz w:val="28"/>
          <w:szCs w:val="28"/>
          <w:lang w:val="uk-UA"/>
        </w:rPr>
        <w:t>Забезпечити надання відповідних послуг денними загальноосвітніми навчальними закладами</w:t>
      </w:r>
      <w:r w:rsidRPr="000D6E21">
        <w:rPr>
          <w:rFonts w:ascii="Times New Roman" w:hAnsi="Times New Roman" w:cs="Times New Roman"/>
          <w:sz w:val="28"/>
          <w:szCs w:val="28"/>
          <w:lang w:val="uk-UA"/>
        </w:rPr>
        <w:t>»</w:t>
      </w:r>
      <w:r>
        <w:rPr>
          <w:rFonts w:ascii="Times New Roman" w:hAnsi="Times New Roman" w:cs="Times New Roman"/>
          <w:sz w:val="28"/>
          <w:szCs w:val="28"/>
          <w:lang w:val="uk-UA"/>
        </w:rPr>
        <w:t xml:space="preserve"> - не має чітких гендерних аспектів (завдання направленні на забезпечення умов надан</w:t>
      </w:r>
      <w:r w:rsidR="000D6E21">
        <w:rPr>
          <w:rFonts w:ascii="Times New Roman" w:hAnsi="Times New Roman" w:cs="Times New Roman"/>
          <w:sz w:val="28"/>
          <w:szCs w:val="28"/>
          <w:lang w:val="uk-UA"/>
        </w:rPr>
        <w:t>ня на належному рівні загальної середньої</w:t>
      </w:r>
      <w:r>
        <w:rPr>
          <w:rFonts w:ascii="Times New Roman" w:hAnsi="Times New Roman" w:cs="Times New Roman"/>
          <w:sz w:val="28"/>
          <w:szCs w:val="28"/>
          <w:lang w:val="uk-UA"/>
        </w:rPr>
        <w:t xml:space="preserve"> освіти та виховання дітей без розподілу за статтю).</w:t>
      </w:r>
    </w:p>
    <w:p w:rsidR="003520DB" w:rsidRDefault="003520DB" w:rsidP="003520D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Напрями використання коштів: </w:t>
      </w:r>
      <w:r w:rsidRPr="00B94D2E">
        <w:rPr>
          <w:rFonts w:ascii="Times New Roman" w:hAnsi="Times New Roman" w:cs="Times New Roman"/>
          <w:sz w:val="28"/>
          <w:szCs w:val="28"/>
          <w:lang w:val="uk-UA"/>
        </w:rPr>
        <w:t>«</w:t>
      </w:r>
      <w:r w:rsidR="000D6E21" w:rsidRPr="000D6E21">
        <w:rPr>
          <w:rFonts w:ascii="Times New Roman" w:hAnsi="Times New Roman" w:cs="Times New Roman"/>
          <w:sz w:val="28"/>
          <w:szCs w:val="28"/>
        </w:rPr>
        <w:t>Забезпечити надання відповідних послуг денними загальноосвітніми навчальними закладами</w:t>
      </w:r>
      <w:r w:rsidR="00150A7E" w:rsidRPr="000D6E21">
        <w:rPr>
          <w:rFonts w:ascii="Times New Roman" w:hAnsi="Times New Roman" w:cs="Times New Roman"/>
          <w:sz w:val="28"/>
          <w:szCs w:val="28"/>
          <w:lang w:val="uk-UA"/>
        </w:rPr>
        <w:t>»</w:t>
      </w:r>
      <w:r w:rsidR="00150A7E">
        <w:rPr>
          <w:rFonts w:ascii="Times New Roman" w:hAnsi="Times New Roman" w:cs="Times New Roman"/>
          <w:sz w:val="28"/>
          <w:szCs w:val="28"/>
          <w:lang w:val="uk-UA"/>
        </w:rPr>
        <w:t xml:space="preserve"> - не має чітких гендерних аспектів (напрями використання коштів направленні на забезпечення умов надання на належному рівні </w:t>
      </w:r>
      <w:r w:rsidR="00FD2F79">
        <w:rPr>
          <w:rFonts w:ascii="Times New Roman" w:hAnsi="Times New Roman" w:cs="Times New Roman"/>
          <w:sz w:val="28"/>
          <w:szCs w:val="28"/>
          <w:lang w:val="uk-UA"/>
        </w:rPr>
        <w:t>загальної середньої</w:t>
      </w:r>
      <w:r w:rsidR="00150A7E">
        <w:rPr>
          <w:rFonts w:ascii="Times New Roman" w:hAnsi="Times New Roman" w:cs="Times New Roman"/>
          <w:sz w:val="28"/>
          <w:szCs w:val="28"/>
          <w:lang w:val="uk-UA"/>
        </w:rPr>
        <w:t xml:space="preserve"> освіти та виховання дітей без розподілу за статтю)</w:t>
      </w:r>
      <w:r>
        <w:rPr>
          <w:rFonts w:ascii="Times New Roman" w:hAnsi="Times New Roman" w:cs="Times New Roman"/>
          <w:sz w:val="28"/>
          <w:szCs w:val="28"/>
          <w:lang w:val="uk-UA"/>
        </w:rPr>
        <w:t>.</w:t>
      </w:r>
    </w:p>
    <w:p w:rsidR="00F07865" w:rsidRDefault="00CD560E" w:rsidP="007C49F7">
      <w:pPr>
        <w:spacing w:after="0" w:line="240" w:lineRule="auto"/>
        <w:ind w:firstLine="709"/>
        <w:jc w:val="both"/>
        <w:rPr>
          <w:rFonts w:ascii="Times New Roman" w:hAnsi="Times New Roman" w:cs="Times New Roman"/>
          <w:sz w:val="28"/>
          <w:szCs w:val="28"/>
          <w:lang w:val="uk-UA"/>
        </w:rPr>
      </w:pPr>
      <w:r w:rsidRPr="00CD560E">
        <w:rPr>
          <w:rFonts w:ascii="Times New Roman" w:hAnsi="Times New Roman" w:cs="Times New Roman"/>
          <w:sz w:val="28"/>
          <w:szCs w:val="28"/>
          <w:lang w:val="uk-UA"/>
        </w:rPr>
        <w:t>Результативні показники:</w:t>
      </w:r>
    </w:p>
    <w:p w:rsidR="00CD560E" w:rsidRPr="00CD560E" w:rsidRDefault="00CD560E"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D560E">
        <w:rPr>
          <w:rFonts w:ascii="Times New Roman" w:hAnsi="Times New Roman" w:cs="Times New Roman"/>
          <w:sz w:val="28"/>
          <w:szCs w:val="28"/>
        </w:rPr>
        <w:t>всього - середньорічне число ставок (штатних одиниць)</w:t>
      </w:r>
      <w:r>
        <w:rPr>
          <w:rFonts w:ascii="Times New Roman" w:hAnsi="Times New Roman" w:cs="Times New Roman"/>
          <w:sz w:val="28"/>
          <w:szCs w:val="28"/>
          <w:lang w:val="uk-UA"/>
        </w:rPr>
        <w:t>» - не враховує гендерних аспектів (не має розподілу ставок за гендерною ознакою);</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E29D6">
        <w:rPr>
          <w:rFonts w:ascii="Times New Roman" w:hAnsi="Times New Roman" w:cs="Times New Roman"/>
          <w:sz w:val="28"/>
          <w:szCs w:val="28"/>
        </w:rPr>
        <w:t xml:space="preserve">кількість закладів </w:t>
      </w:r>
      <w:r w:rsidR="001E29D6">
        <w:rPr>
          <w:rFonts w:ascii="Times New Roman" w:hAnsi="Times New Roman" w:cs="Times New Roman"/>
          <w:sz w:val="28"/>
          <w:szCs w:val="28"/>
          <w:lang w:val="uk-UA"/>
        </w:rPr>
        <w:t>(за ступенями шкіл)</w:t>
      </w:r>
      <w:r>
        <w:rPr>
          <w:rFonts w:ascii="Times New Roman" w:hAnsi="Times New Roman" w:cs="Times New Roman"/>
          <w:sz w:val="28"/>
          <w:szCs w:val="28"/>
          <w:lang w:val="uk-UA"/>
        </w:rPr>
        <w:t>»</w:t>
      </w:r>
      <w:r w:rsidR="00CD560E">
        <w:rPr>
          <w:rFonts w:ascii="Times New Roman" w:hAnsi="Times New Roman" w:cs="Times New Roman"/>
          <w:sz w:val="28"/>
          <w:szCs w:val="28"/>
          <w:lang w:val="uk-UA"/>
        </w:rPr>
        <w:t xml:space="preserve"> – не враховує гендерних аспектів;</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D560E" w:rsidRPr="00CD560E">
        <w:rPr>
          <w:rFonts w:ascii="Times New Roman" w:hAnsi="Times New Roman" w:cs="Times New Roman"/>
          <w:sz w:val="28"/>
          <w:szCs w:val="28"/>
        </w:rPr>
        <w:t>кількіст</w:t>
      </w:r>
      <w:r w:rsidR="001E29D6">
        <w:rPr>
          <w:rFonts w:ascii="Times New Roman" w:hAnsi="Times New Roman" w:cs="Times New Roman"/>
          <w:sz w:val="28"/>
          <w:szCs w:val="28"/>
        </w:rPr>
        <w:t xml:space="preserve">ь класів </w:t>
      </w:r>
      <w:r w:rsidR="001E29D6">
        <w:rPr>
          <w:rFonts w:ascii="Times New Roman" w:hAnsi="Times New Roman" w:cs="Times New Roman"/>
          <w:sz w:val="28"/>
          <w:szCs w:val="28"/>
          <w:lang w:val="uk-UA"/>
        </w:rPr>
        <w:t>(за ступенями шкіл)</w:t>
      </w:r>
      <w:r>
        <w:rPr>
          <w:rFonts w:ascii="Times New Roman" w:hAnsi="Times New Roman" w:cs="Times New Roman"/>
          <w:sz w:val="28"/>
          <w:szCs w:val="28"/>
          <w:lang w:val="uk-UA"/>
        </w:rPr>
        <w:t>»</w:t>
      </w:r>
      <w:r w:rsidR="00CD560E">
        <w:rPr>
          <w:rFonts w:ascii="Times New Roman" w:hAnsi="Times New Roman" w:cs="Times New Roman"/>
          <w:sz w:val="28"/>
          <w:szCs w:val="28"/>
          <w:lang w:val="uk-UA"/>
        </w:rPr>
        <w:t xml:space="preserve"> – не враховує гендерних аспектів;</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D560E" w:rsidRPr="00CD560E">
        <w:rPr>
          <w:rFonts w:ascii="Times New Roman" w:hAnsi="Times New Roman" w:cs="Times New Roman"/>
          <w:sz w:val="28"/>
          <w:szCs w:val="28"/>
        </w:rPr>
        <w:t>середньорічне число посадових окладів (ставок) педагогічного персоналу</w:t>
      </w:r>
      <w:r>
        <w:rPr>
          <w:rFonts w:ascii="Times New Roman" w:hAnsi="Times New Roman" w:cs="Times New Roman"/>
          <w:sz w:val="28"/>
          <w:szCs w:val="28"/>
          <w:lang w:val="uk-UA"/>
        </w:rPr>
        <w:t>» - не враховує гендерних аспектів (не має розподілу ставок за гендерною ознакою);</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D560E" w:rsidRPr="00CD560E">
        <w:rPr>
          <w:rFonts w:ascii="Times New Roman" w:hAnsi="Times New Roman" w:cs="Times New Roman"/>
          <w:sz w:val="28"/>
          <w:szCs w:val="28"/>
        </w:rPr>
        <w:t>середньорічне число штатних одиниць адмінперсоналу, за умовами оплати віднесених до педагогічного персоналу</w:t>
      </w:r>
      <w:r>
        <w:rPr>
          <w:rFonts w:ascii="Times New Roman" w:hAnsi="Times New Roman" w:cs="Times New Roman"/>
          <w:sz w:val="28"/>
          <w:szCs w:val="28"/>
          <w:lang w:val="uk-UA"/>
        </w:rPr>
        <w:t>» - не враховує гендерних аспектів (не має розподілу ставок за гендерною ознакою);</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D560E" w:rsidRPr="00CD560E">
        <w:rPr>
          <w:rFonts w:ascii="Times New Roman" w:hAnsi="Times New Roman" w:cs="Times New Roman"/>
          <w:sz w:val="28"/>
          <w:szCs w:val="28"/>
        </w:rPr>
        <w:t>середньорічне число штатних одиниць робітників</w:t>
      </w:r>
      <w:r>
        <w:rPr>
          <w:rFonts w:ascii="Times New Roman" w:hAnsi="Times New Roman" w:cs="Times New Roman"/>
          <w:sz w:val="28"/>
          <w:szCs w:val="28"/>
          <w:lang w:val="uk-UA"/>
        </w:rPr>
        <w:t>» - не враховує гендерних аспектів (не має розподілу ставок за гендерною ознакою);</w:t>
      </w:r>
    </w:p>
    <w:p w:rsidR="00CD560E" w:rsidRPr="00CD560E" w:rsidRDefault="001D4A08"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D560E" w:rsidRPr="00CD560E">
        <w:rPr>
          <w:rFonts w:ascii="Times New Roman" w:hAnsi="Times New Roman" w:cs="Times New Roman"/>
          <w:sz w:val="28"/>
          <w:szCs w:val="28"/>
        </w:rPr>
        <w:t>середньорічне число штатних одиниць спеціалістів</w:t>
      </w:r>
      <w:r>
        <w:rPr>
          <w:rFonts w:ascii="Times New Roman" w:hAnsi="Times New Roman" w:cs="Times New Roman"/>
          <w:sz w:val="28"/>
          <w:szCs w:val="28"/>
          <w:lang w:val="uk-UA"/>
        </w:rPr>
        <w:t>» - не враховує гендерних аспектів (не має розподілу ставок за гендерною ознакою);</w:t>
      </w:r>
    </w:p>
    <w:p w:rsidR="00CD560E" w:rsidRPr="001E29D6" w:rsidRDefault="001D4A08" w:rsidP="001E29D6">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E29D6">
        <w:rPr>
          <w:rFonts w:ascii="Times New Roman" w:hAnsi="Times New Roman" w:cs="Times New Roman"/>
          <w:sz w:val="28"/>
          <w:szCs w:val="28"/>
        </w:rPr>
        <w:t>кількість учнів охоплених навчальним процесом</w:t>
      </w:r>
      <w:r>
        <w:rPr>
          <w:rFonts w:ascii="Times New Roman" w:hAnsi="Times New Roman" w:cs="Times New Roman"/>
          <w:sz w:val="28"/>
          <w:szCs w:val="28"/>
          <w:lang w:val="uk-UA"/>
        </w:rPr>
        <w:t>» – не враховує ген</w:t>
      </w:r>
      <w:r w:rsidR="001E29D6">
        <w:rPr>
          <w:rFonts w:ascii="Times New Roman" w:hAnsi="Times New Roman" w:cs="Times New Roman"/>
          <w:sz w:val="28"/>
          <w:szCs w:val="28"/>
          <w:lang w:val="uk-UA"/>
        </w:rPr>
        <w:t>дерних аспектів (кількість учнів</w:t>
      </w:r>
      <w:r>
        <w:rPr>
          <w:rFonts w:ascii="Times New Roman" w:hAnsi="Times New Roman" w:cs="Times New Roman"/>
          <w:sz w:val="28"/>
          <w:szCs w:val="28"/>
          <w:lang w:val="uk-UA"/>
        </w:rPr>
        <w:t xml:space="preserve"> не розподіляється за гендерними ознаками);</w:t>
      </w:r>
    </w:p>
    <w:p w:rsidR="00CD560E" w:rsidRPr="00CD560E" w:rsidRDefault="001C24B7"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D560E" w:rsidRPr="00CD560E">
        <w:rPr>
          <w:rFonts w:ascii="Times New Roman" w:hAnsi="Times New Roman" w:cs="Times New Roman"/>
          <w:sz w:val="28"/>
          <w:szCs w:val="28"/>
        </w:rPr>
        <w:t>діто-дні відвідування</w:t>
      </w:r>
      <w:r>
        <w:rPr>
          <w:rFonts w:ascii="Times New Roman" w:hAnsi="Times New Roman" w:cs="Times New Roman"/>
          <w:sz w:val="28"/>
          <w:szCs w:val="28"/>
          <w:lang w:val="uk-UA"/>
        </w:rPr>
        <w:t>»</w:t>
      </w:r>
      <w:r w:rsidR="001D4A08">
        <w:rPr>
          <w:rFonts w:ascii="Times New Roman" w:hAnsi="Times New Roman" w:cs="Times New Roman"/>
          <w:sz w:val="28"/>
          <w:szCs w:val="28"/>
          <w:lang w:val="uk-UA"/>
        </w:rPr>
        <w:t xml:space="preserve"> – не враховує гендерних аспектів; </w:t>
      </w:r>
    </w:p>
    <w:p w:rsidR="00CD560E" w:rsidRPr="00CD560E" w:rsidRDefault="001E29D6" w:rsidP="00CD560E">
      <w:pPr>
        <w:pStyle w:val="a4"/>
        <w:numPr>
          <w:ilvl w:val="0"/>
          <w:numId w:val="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24B7">
        <w:rPr>
          <w:rFonts w:ascii="Times New Roman" w:hAnsi="Times New Roman" w:cs="Times New Roman"/>
          <w:sz w:val="28"/>
          <w:szCs w:val="28"/>
          <w:lang w:val="uk-UA"/>
        </w:rPr>
        <w:t>«</w:t>
      </w:r>
      <w:r w:rsidR="00CD560E" w:rsidRPr="00CD560E">
        <w:rPr>
          <w:rFonts w:ascii="Times New Roman" w:hAnsi="Times New Roman" w:cs="Times New Roman"/>
          <w:sz w:val="28"/>
          <w:szCs w:val="28"/>
        </w:rPr>
        <w:t>кількість днів відвідування</w:t>
      </w:r>
      <w:r w:rsidR="001C24B7">
        <w:rPr>
          <w:rFonts w:ascii="Times New Roman" w:hAnsi="Times New Roman" w:cs="Times New Roman"/>
          <w:sz w:val="28"/>
          <w:szCs w:val="28"/>
          <w:lang w:val="uk-UA"/>
        </w:rPr>
        <w:t>»</w:t>
      </w:r>
      <w:r w:rsidR="001D4A08">
        <w:rPr>
          <w:rFonts w:ascii="Times New Roman" w:hAnsi="Times New Roman" w:cs="Times New Roman"/>
          <w:sz w:val="28"/>
          <w:szCs w:val="28"/>
          <w:lang w:val="uk-UA"/>
        </w:rPr>
        <w:t xml:space="preserve"> - не враховує гендерних аспектів.</w:t>
      </w:r>
    </w:p>
    <w:p w:rsidR="00CD560E" w:rsidRPr="00B94D2E" w:rsidRDefault="00CD560E" w:rsidP="007C49F7">
      <w:pPr>
        <w:spacing w:after="0" w:line="240" w:lineRule="auto"/>
        <w:ind w:firstLine="709"/>
        <w:jc w:val="both"/>
        <w:rPr>
          <w:sz w:val="28"/>
          <w:szCs w:val="28"/>
          <w:lang w:val="uk-UA"/>
        </w:rPr>
      </w:pPr>
    </w:p>
    <w:p w:rsidR="00D60BB9" w:rsidRDefault="00665601" w:rsidP="002E1C88">
      <w:pPr>
        <w:spacing w:after="0" w:line="240" w:lineRule="auto"/>
        <w:ind w:hanging="10"/>
        <w:jc w:val="both"/>
        <w:rPr>
          <w:rFonts w:ascii="Times New Roman" w:eastAsia="Times New Roman" w:hAnsi="Times New Roman" w:cs="Times New Roman"/>
          <w:sz w:val="28"/>
          <w:szCs w:val="28"/>
          <w:lang w:val="uk-UA"/>
        </w:rPr>
      </w:pPr>
      <w:r w:rsidRPr="00FA79EF">
        <w:rPr>
          <w:rFonts w:ascii="Times New Roman" w:eastAsia="Times New Roman" w:hAnsi="Times New Roman" w:cs="Times New Roman"/>
          <w:b/>
          <w:sz w:val="28"/>
          <w:szCs w:val="28"/>
          <w:lang w:val="uk-UA"/>
        </w:rPr>
        <w:lastRenderedPageBreak/>
        <w:t xml:space="preserve">- </w:t>
      </w:r>
      <w:r w:rsidRPr="00FA79EF">
        <w:rPr>
          <w:rFonts w:ascii="Times New Roman" w:eastAsia="Times New Roman" w:hAnsi="Times New Roman" w:cs="Times New Roman"/>
          <w:sz w:val="28"/>
          <w:szCs w:val="28"/>
          <w:lang w:val="uk-UA"/>
        </w:rPr>
        <w:t>виявлені гендерні розриви, гендерна дискримінація, тенденції при забезпеченні потреб та задоволенні інтересів жінок, чоловіків та/або їх груп</w:t>
      </w:r>
      <w:r w:rsidR="00D60BB9">
        <w:rPr>
          <w:rFonts w:ascii="Times New Roman" w:eastAsia="Times New Roman" w:hAnsi="Times New Roman" w:cs="Times New Roman"/>
          <w:sz w:val="28"/>
          <w:szCs w:val="28"/>
          <w:lang w:val="uk-UA"/>
        </w:rPr>
        <w:t>:</w:t>
      </w:r>
    </w:p>
    <w:p w:rsidR="00AE4D5A" w:rsidRDefault="00054A3A" w:rsidP="00054A3A">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 аналізі надавачів послуг виявлені гендерні розриви та не пропорційність між жінками та чоловіками:</w:t>
      </w:r>
    </w:p>
    <w:p w:rsidR="00054A3A" w:rsidRDefault="005C7593" w:rsidP="007C66AB">
      <w:pPr>
        <w:pStyle w:val="a4"/>
        <w:numPr>
          <w:ilvl w:val="0"/>
          <w:numId w:val="3"/>
        </w:numPr>
        <w:spacing w:after="0" w:line="240" w:lineRule="auto"/>
        <w:ind w:left="0" w:firstLine="0"/>
        <w:jc w:val="both"/>
        <w:rPr>
          <w:rFonts w:ascii="Times New Roman" w:eastAsia="Times New Roman" w:hAnsi="Times New Roman" w:cs="Times New Roman"/>
          <w:sz w:val="28"/>
          <w:szCs w:val="28"/>
          <w:lang w:val="uk-UA"/>
        </w:rPr>
      </w:pPr>
      <w:r w:rsidRPr="005C7593">
        <w:rPr>
          <w:rFonts w:ascii="Times New Roman" w:eastAsia="Times New Roman" w:hAnsi="Times New Roman" w:cs="Times New Roman"/>
          <w:sz w:val="28"/>
          <w:szCs w:val="28"/>
          <w:lang w:val="uk-UA"/>
        </w:rPr>
        <w:t xml:space="preserve">гендерний профіль </w:t>
      </w:r>
      <w:r w:rsidR="00D451BB">
        <w:rPr>
          <w:rFonts w:ascii="Times New Roman" w:eastAsia="Times New Roman" w:hAnsi="Times New Roman" w:cs="Times New Roman"/>
          <w:sz w:val="28"/>
          <w:szCs w:val="28"/>
          <w:lang w:val="uk-UA"/>
        </w:rPr>
        <w:t xml:space="preserve">штату </w:t>
      </w:r>
      <w:r w:rsidRPr="005C7593">
        <w:rPr>
          <w:rFonts w:ascii="Times New Roman" w:eastAsia="Times New Roman" w:hAnsi="Times New Roman" w:cs="Times New Roman"/>
          <w:sz w:val="28"/>
          <w:szCs w:val="28"/>
          <w:lang w:val="uk-UA"/>
        </w:rPr>
        <w:t xml:space="preserve">працівників </w:t>
      </w:r>
      <w:r>
        <w:rPr>
          <w:rFonts w:ascii="Times New Roman" w:eastAsia="Times New Roman" w:hAnsi="Times New Roman" w:cs="Times New Roman"/>
          <w:sz w:val="28"/>
          <w:szCs w:val="28"/>
          <w:lang w:val="uk-UA"/>
        </w:rPr>
        <w:t>закладів</w:t>
      </w:r>
      <w:r w:rsidR="003F5E5F">
        <w:rPr>
          <w:rFonts w:ascii="Times New Roman" w:eastAsia="Times New Roman" w:hAnsi="Times New Roman" w:cs="Times New Roman"/>
          <w:sz w:val="28"/>
          <w:szCs w:val="28"/>
          <w:lang w:val="uk-UA"/>
        </w:rPr>
        <w:t xml:space="preserve"> загальної середньої</w:t>
      </w:r>
      <w:r>
        <w:rPr>
          <w:rFonts w:ascii="Times New Roman" w:eastAsia="Times New Roman" w:hAnsi="Times New Roman" w:cs="Times New Roman"/>
          <w:sz w:val="28"/>
          <w:szCs w:val="28"/>
          <w:lang w:val="uk-UA"/>
        </w:rPr>
        <w:t xml:space="preserve"> освіти показав, що </w:t>
      </w:r>
      <w:r w:rsidR="007C66AB">
        <w:rPr>
          <w:rFonts w:ascii="Times New Roman" w:eastAsia="Times New Roman" w:hAnsi="Times New Roman" w:cs="Times New Roman"/>
          <w:sz w:val="28"/>
          <w:szCs w:val="28"/>
          <w:lang w:val="uk-UA"/>
        </w:rPr>
        <w:t xml:space="preserve">педагогічний персонал та спеціалісти </w:t>
      </w:r>
      <w:r w:rsidR="003F5E5F">
        <w:rPr>
          <w:rFonts w:ascii="Times New Roman" w:eastAsia="Times New Roman" w:hAnsi="Times New Roman" w:cs="Times New Roman"/>
          <w:sz w:val="28"/>
          <w:szCs w:val="28"/>
          <w:lang w:val="uk-UA"/>
        </w:rPr>
        <w:t xml:space="preserve">освітніх </w:t>
      </w:r>
      <w:r w:rsidR="007C66AB">
        <w:rPr>
          <w:rFonts w:ascii="Times New Roman" w:eastAsia="Times New Roman" w:hAnsi="Times New Roman" w:cs="Times New Roman"/>
          <w:sz w:val="28"/>
          <w:szCs w:val="28"/>
          <w:lang w:val="uk-UA"/>
        </w:rPr>
        <w:t xml:space="preserve">закладів – це </w:t>
      </w:r>
      <w:r w:rsidR="003F5E5F">
        <w:rPr>
          <w:rFonts w:ascii="Times New Roman" w:eastAsia="Times New Roman" w:hAnsi="Times New Roman" w:cs="Times New Roman"/>
          <w:sz w:val="28"/>
          <w:szCs w:val="28"/>
          <w:lang w:val="uk-UA"/>
        </w:rPr>
        <w:t>переважно</w:t>
      </w:r>
      <w:r w:rsidR="007C66AB">
        <w:rPr>
          <w:rFonts w:ascii="Times New Roman" w:eastAsia="Times New Roman" w:hAnsi="Times New Roman" w:cs="Times New Roman"/>
          <w:sz w:val="28"/>
          <w:szCs w:val="28"/>
          <w:lang w:val="uk-UA"/>
        </w:rPr>
        <w:t xml:space="preserve"> жінки</w:t>
      </w:r>
      <w:r w:rsidR="003F5E5F">
        <w:rPr>
          <w:rFonts w:ascii="Times New Roman" w:eastAsia="Times New Roman" w:hAnsi="Times New Roman" w:cs="Times New Roman"/>
          <w:sz w:val="28"/>
          <w:szCs w:val="28"/>
          <w:lang w:val="uk-UA"/>
        </w:rPr>
        <w:t>, частка чоловіків на цих посадах невисока</w:t>
      </w:r>
      <w:r w:rsidR="007C66AB">
        <w:rPr>
          <w:rFonts w:ascii="Times New Roman" w:eastAsia="Times New Roman" w:hAnsi="Times New Roman" w:cs="Times New Roman"/>
          <w:sz w:val="28"/>
          <w:szCs w:val="28"/>
          <w:lang w:val="uk-UA"/>
        </w:rPr>
        <w:t>, чоловіки займають робітничі посади (машиніст (кочегар) котельні, сторож, робітник з комплексного обслуговування, оператор котельні).</w:t>
      </w:r>
      <w:r w:rsidR="009C1587">
        <w:rPr>
          <w:rFonts w:ascii="Times New Roman" w:eastAsia="Times New Roman" w:hAnsi="Times New Roman" w:cs="Times New Roman"/>
          <w:sz w:val="28"/>
          <w:szCs w:val="28"/>
          <w:lang w:val="uk-UA"/>
        </w:rPr>
        <w:t xml:space="preserve"> </w:t>
      </w:r>
    </w:p>
    <w:p w:rsidR="00BE14E4" w:rsidRDefault="00BE14E4" w:rsidP="00BE14E4">
      <w:pPr>
        <w:pStyle w:val="a4"/>
        <w:spacing w:after="0" w:line="240" w:lineRule="auto"/>
        <w:ind w:left="0" w:firstLine="99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 аналізі отримувачів послуг (в цілому по обох закладах</w:t>
      </w:r>
      <w:r w:rsidR="003F5E5F">
        <w:rPr>
          <w:rFonts w:ascii="Times New Roman" w:eastAsia="Times New Roman" w:hAnsi="Times New Roman" w:cs="Times New Roman"/>
          <w:sz w:val="28"/>
          <w:szCs w:val="28"/>
          <w:lang w:val="uk-UA"/>
        </w:rPr>
        <w:t xml:space="preserve"> загальної середньої освіти</w:t>
      </w:r>
      <w:r>
        <w:rPr>
          <w:rFonts w:ascii="Times New Roman" w:eastAsia="Times New Roman" w:hAnsi="Times New Roman" w:cs="Times New Roman"/>
          <w:sz w:val="28"/>
          <w:szCs w:val="28"/>
          <w:lang w:val="uk-UA"/>
        </w:rPr>
        <w:t xml:space="preserve"> послуга надається </w:t>
      </w:r>
      <w:r w:rsidR="003F5E5F">
        <w:rPr>
          <w:rFonts w:ascii="Times New Roman" w:eastAsia="Times New Roman" w:hAnsi="Times New Roman" w:cs="Times New Roman"/>
          <w:sz w:val="28"/>
          <w:szCs w:val="28"/>
          <w:lang w:val="uk-UA"/>
        </w:rPr>
        <w:t>541 учневі, в тому числі дівчат</w:t>
      </w:r>
      <w:r>
        <w:rPr>
          <w:rFonts w:ascii="Times New Roman" w:eastAsia="Times New Roman" w:hAnsi="Times New Roman" w:cs="Times New Roman"/>
          <w:sz w:val="28"/>
          <w:szCs w:val="28"/>
          <w:lang w:val="uk-UA"/>
        </w:rPr>
        <w:t xml:space="preserve">  </w:t>
      </w:r>
      <w:r w:rsidR="003F5E5F">
        <w:rPr>
          <w:rFonts w:ascii="Times New Roman" w:eastAsia="Times New Roman" w:hAnsi="Times New Roman" w:cs="Times New Roman"/>
          <w:sz w:val="28"/>
          <w:szCs w:val="28"/>
          <w:lang w:val="uk-UA"/>
        </w:rPr>
        <w:t xml:space="preserve">264 </w:t>
      </w:r>
      <w:r>
        <w:rPr>
          <w:rFonts w:ascii="Times New Roman" w:eastAsia="Times New Roman" w:hAnsi="Times New Roman" w:cs="Times New Roman"/>
          <w:sz w:val="28"/>
          <w:szCs w:val="28"/>
          <w:lang w:val="uk-UA"/>
        </w:rPr>
        <w:t>особи</w:t>
      </w:r>
      <w:r w:rsidR="003F5E5F">
        <w:rPr>
          <w:rFonts w:ascii="Times New Roman" w:eastAsia="Times New Roman" w:hAnsi="Times New Roman" w:cs="Times New Roman"/>
          <w:sz w:val="28"/>
          <w:szCs w:val="28"/>
          <w:lang w:val="uk-UA"/>
        </w:rPr>
        <w:t xml:space="preserve"> (49%)</w:t>
      </w:r>
      <w:r>
        <w:rPr>
          <w:rFonts w:ascii="Times New Roman" w:eastAsia="Times New Roman" w:hAnsi="Times New Roman" w:cs="Times New Roman"/>
          <w:sz w:val="28"/>
          <w:szCs w:val="28"/>
          <w:lang w:val="uk-UA"/>
        </w:rPr>
        <w:t>,</w:t>
      </w:r>
      <w:r w:rsidR="003F5E5F">
        <w:rPr>
          <w:rFonts w:ascii="Times New Roman" w:eastAsia="Times New Roman" w:hAnsi="Times New Roman" w:cs="Times New Roman"/>
          <w:sz w:val="28"/>
          <w:szCs w:val="28"/>
          <w:lang w:val="uk-UA"/>
        </w:rPr>
        <w:t xml:space="preserve"> хлопців</w:t>
      </w:r>
      <w:r>
        <w:rPr>
          <w:rFonts w:ascii="Times New Roman" w:eastAsia="Times New Roman" w:hAnsi="Times New Roman" w:cs="Times New Roman"/>
          <w:sz w:val="28"/>
          <w:szCs w:val="28"/>
          <w:lang w:val="uk-UA"/>
        </w:rPr>
        <w:t xml:space="preserve"> </w:t>
      </w:r>
      <w:r w:rsidR="003F5E5F">
        <w:rPr>
          <w:rFonts w:ascii="Times New Roman" w:eastAsia="Times New Roman" w:hAnsi="Times New Roman" w:cs="Times New Roman"/>
          <w:sz w:val="28"/>
          <w:szCs w:val="28"/>
          <w:lang w:val="uk-UA"/>
        </w:rPr>
        <w:t>277 осіб (51%),</w:t>
      </w:r>
      <w:r>
        <w:rPr>
          <w:rFonts w:ascii="Times New Roman" w:eastAsia="Times New Roman" w:hAnsi="Times New Roman" w:cs="Times New Roman"/>
          <w:sz w:val="28"/>
          <w:szCs w:val="28"/>
          <w:lang w:val="uk-UA"/>
        </w:rPr>
        <w:t xml:space="preserve"> не виявлено ген</w:t>
      </w:r>
      <w:r w:rsidR="00CD34C4">
        <w:rPr>
          <w:rFonts w:ascii="Times New Roman" w:eastAsia="Times New Roman" w:hAnsi="Times New Roman" w:cs="Times New Roman"/>
          <w:sz w:val="28"/>
          <w:szCs w:val="28"/>
          <w:lang w:val="uk-UA"/>
        </w:rPr>
        <w:t xml:space="preserve">дерних розривів, гендерної дискримінації чи тенденцій при забезпеченні потреб та задоволення інтересів жінок, чоловіків та/або їх груп. Отримувачами послуг є </w:t>
      </w:r>
      <w:r w:rsidR="003F5E5F">
        <w:rPr>
          <w:rFonts w:ascii="Times New Roman" w:hAnsi="Times New Roman" w:cs="Times New Roman"/>
          <w:sz w:val="28"/>
          <w:szCs w:val="28"/>
          <w:lang w:val="uk-UA"/>
        </w:rPr>
        <w:t>учні</w:t>
      </w:r>
      <w:r w:rsidR="00CD34C4">
        <w:rPr>
          <w:rFonts w:ascii="Times New Roman" w:hAnsi="Times New Roman" w:cs="Times New Roman"/>
          <w:sz w:val="28"/>
          <w:szCs w:val="28"/>
          <w:lang w:val="uk-UA"/>
        </w:rPr>
        <w:t>,</w:t>
      </w:r>
      <w:r w:rsidR="00CD34C4" w:rsidRPr="00CD34C4">
        <w:rPr>
          <w:rFonts w:ascii="Times New Roman" w:eastAsia="Times New Roman" w:hAnsi="Times New Roman" w:cs="Times New Roman"/>
          <w:sz w:val="28"/>
          <w:szCs w:val="28"/>
          <w:lang w:val="uk-UA"/>
        </w:rPr>
        <w:t xml:space="preserve"> </w:t>
      </w:r>
      <w:r w:rsidR="003F5E5F">
        <w:rPr>
          <w:rFonts w:ascii="Times New Roman" w:eastAsia="Times New Roman" w:hAnsi="Times New Roman" w:cs="Times New Roman"/>
          <w:sz w:val="28"/>
          <w:szCs w:val="28"/>
          <w:lang w:val="uk-UA"/>
        </w:rPr>
        <w:t>як хлопці так і дівчата</w:t>
      </w:r>
      <w:r w:rsidR="00CD34C4">
        <w:rPr>
          <w:rFonts w:ascii="Times New Roman" w:eastAsia="Times New Roman" w:hAnsi="Times New Roman" w:cs="Times New Roman"/>
          <w:sz w:val="28"/>
          <w:szCs w:val="28"/>
          <w:lang w:val="uk-UA"/>
        </w:rPr>
        <w:t xml:space="preserve"> без виключень, крім того послуга є доступною для дітей з особливими освітніми потребами, дітей з сімей соціально-вразливих груп, тощо.</w:t>
      </w:r>
    </w:p>
    <w:p w:rsidR="007C66AB" w:rsidRPr="005C7593" w:rsidRDefault="007C66AB" w:rsidP="007C66AB">
      <w:pPr>
        <w:pStyle w:val="a4"/>
        <w:spacing w:after="0" w:line="240" w:lineRule="auto"/>
        <w:ind w:left="0"/>
        <w:jc w:val="both"/>
        <w:rPr>
          <w:rFonts w:ascii="Times New Roman" w:eastAsia="Times New Roman" w:hAnsi="Times New Roman" w:cs="Times New Roman"/>
          <w:sz w:val="28"/>
          <w:szCs w:val="28"/>
          <w:lang w:val="uk-UA"/>
        </w:rPr>
      </w:pPr>
    </w:p>
    <w:p w:rsidR="008E5F4D" w:rsidRDefault="00665601" w:rsidP="00AE4D5A">
      <w:pPr>
        <w:pStyle w:val="a4"/>
        <w:numPr>
          <w:ilvl w:val="0"/>
          <w:numId w:val="3"/>
        </w:numPr>
        <w:spacing w:after="0" w:line="240" w:lineRule="auto"/>
        <w:ind w:left="0" w:firstLine="0"/>
        <w:jc w:val="both"/>
        <w:rPr>
          <w:rFonts w:ascii="Times New Roman" w:eastAsia="Times New Roman" w:hAnsi="Times New Roman" w:cs="Times New Roman"/>
          <w:sz w:val="28"/>
          <w:szCs w:val="28"/>
          <w:lang w:val="uk-UA"/>
        </w:rPr>
      </w:pPr>
      <w:r w:rsidRPr="00AE4D5A">
        <w:rPr>
          <w:rFonts w:ascii="Times New Roman" w:eastAsia="Times New Roman" w:hAnsi="Times New Roman" w:cs="Times New Roman"/>
          <w:sz w:val="28"/>
          <w:szCs w:val="28"/>
          <w:lang w:val="uk-UA"/>
        </w:rPr>
        <w:t>забезпечення справедливого та неупередженого</w:t>
      </w:r>
      <w:r w:rsidRPr="00AE4D5A">
        <w:rPr>
          <w:rFonts w:ascii="Times New Roman" w:eastAsia="Times New Roman" w:hAnsi="Times New Roman" w:cs="Times New Roman"/>
          <w:b/>
          <w:sz w:val="28"/>
          <w:szCs w:val="28"/>
          <w:lang w:val="uk-UA"/>
        </w:rPr>
        <w:t xml:space="preserve"> </w:t>
      </w:r>
      <w:r w:rsidRPr="00AE4D5A">
        <w:rPr>
          <w:rFonts w:ascii="Times New Roman" w:eastAsia="Times New Roman" w:hAnsi="Times New Roman" w:cs="Times New Roman"/>
          <w:sz w:val="28"/>
          <w:szCs w:val="28"/>
          <w:lang w:val="uk-UA"/>
        </w:rPr>
        <w:t xml:space="preserve">розподілу бюджетних коштів при плануванні та виконанні бюджетної програми, наданні державних послуг </w:t>
      </w:r>
      <w:r w:rsidRPr="00AE4D5A">
        <w:rPr>
          <w:rFonts w:ascii="Times New Roman" w:eastAsia="Times New Roman" w:hAnsi="Times New Roman" w:cs="Times New Roman"/>
          <w:i/>
          <w:sz w:val="28"/>
          <w:szCs w:val="28"/>
          <w:lang w:val="uk-UA"/>
        </w:rPr>
        <w:t>(рівень забезпечення потреб та задоволення інтересів жінок, чоловіків та/або їх груп за існуючих/діючих підходів до визначення обсягу та розподілу коштів в межах бюджетної програми)</w:t>
      </w:r>
      <w:r w:rsidR="00E572B6" w:rsidRPr="00AE4D5A">
        <w:rPr>
          <w:rFonts w:ascii="Times New Roman" w:eastAsia="Times New Roman" w:hAnsi="Times New Roman" w:cs="Times New Roman"/>
          <w:sz w:val="28"/>
          <w:szCs w:val="28"/>
          <w:lang w:val="uk-UA"/>
        </w:rPr>
        <w:t>:</w:t>
      </w:r>
    </w:p>
    <w:p w:rsidR="003F5106" w:rsidRDefault="004913E0" w:rsidP="003F5106">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Кошти за бюджетною програмою «</w:t>
      </w:r>
      <w:r w:rsidR="00E84551" w:rsidRPr="00591B29">
        <w:rPr>
          <w:rFonts w:ascii="Times New Roman" w:hAnsi="Times New Roman" w:cs="Times New Roman"/>
          <w:sz w:val="28"/>
          <w:szCs w:val="28"/>
          <w:lang w:val="uk-UA"/>
        </w:rPr>
        <w:t>Надання загальної середньої освіти загальноосвітніми навчальними закладами (в т.</w:t>
      </w:r>
      <w:r w:rsidR="00E84551" w:rsidRPr="00CE49B4">
        <w:rPr>
          <w:rFonts w:ascii="Times New Roman" w:hAnsi="Times New Roman" w:cs="Times New Roman"/>
          <w:sz w:val="28"/>
          <w:szCs w:val="28"/>
        </w:rPr>
        <w:t> </w:t>
      </w:r>
      <w:r w:rsidR="00E84551" w:rsidRPr="00591B29">
        <w:rPr>
          <w:rFonts w:ascii="Times New Roman" w:hAnsi="Times New Roman" w:cs="Times New Roman"/>
          <w:sz w:val="28"/>
          <w:szCs w:val="28"/>
          <w:lang w:val="uk-UA"/>
        </w:rPr>
        <w:t>ч. школою-дитячим садком, інтернатом при школі), спеціалізованими школами, ліцеями, гімназіями, колегіумами</w:t>
      </w:r>
      <w:r>
        <w:rPr>
          <w:rFonts w:ascii="Times New Roman" w:eastAsia="Times New Roman" w:hAnsi="Times New Roman" w:cs="Times New Roman"/>
          <w:sz w:val="28"/>
          <w:szCs w:val="28"/>
          <w:lang w:val="uk-UA"/>
        </w:rPr>
        <w:t xml:space="preserve">» забезпечують можливість надання послуги </w:t>
      </w:r>
      <w:r w:rsidR="00E84551">
        <w:rPr>
          <w:rFonts w:ascii="Times New Roman" w:eastAsia="Times New Roman" w:hAnsi="Times New Roman" w:cs="Times New Roman"/>
          <w:sz w:val="28"/>
          <w:szCs w:val="28"/>
          <w:lang w:val="uk-UA"/>
        </w:rPr>
        <w:t>загальної середньої</w:t>
      </w:r>
      <w:r>
        <w:rPr>
          <w:rFonts w:ascii="Times New Roman" w:eastAsia="Times New Roman" w:hAnsi="Times New Roman" w:cs="Times New Roman"/>
          <w:sz w:val="28"/>
          <w:szCs w:val="28"/>
          <w:lang w:val="uk-UA"/>
        </w:rPr>
        <w:t xml:space="preserve"> освіти на території громади та утримання </w:t>
      </w:r>
      <w:r w:rsidR="00E84551">
        <w:rPr>
          <w:rFonts w:ascii="Times New Roman" w:eastAsia="Times New Roman" w:hAnsi="Times New Roman" w:cs="Times New Roman"/>
          <w:sz w:val="28"/>
          <w:szCs w:val="28"/>
          <w:lang w:val="uk-UA"/>
        </w:rPr>
        <w:t>загальноосвітніх закладів</w:t>
      </w:r>
      <w:r>
        <w:rPr>
          <w:rFonts w:ascii="Times New Roman" w:eastAsia="Times New Roman" w:hAnsi="Times New Roman" w:cs="Times New Roman"/>
          <w:sz w:val="28"/>
          <w:szCs w:val="28"/>
          <w:lang w:val="uk-UA"/>
        </w:rPr>
        <w:t xml:space="preserve">: </w:t>
      </w:r>
    </w:p>
    <w:p w:rsidR="004913E0" w:rsidRDefault="00124455" w:rsidP="004913E0">
      <w:pPr>
        <w:pStyle w:val="a4"/>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Степанківська загальноосвітня школа І-ІІІ ступенів</w:t>
      </w:r>
      <w:r w:rsidR="004913E0">
        <w:rPr>
          <w:rFonts w:ascii="Times New Roman" w:hAnsi="Times New Roman" w:cs="Times New Roman"/>
          <w:sz w:val="28"/>
          <w:szCs w:val="28"/>
          <w:lang w:val="uk-UA"/>
        </w:rPr>
        <w:t xml:space="preserve"> Степанківської сільської ради Черкаської області;</w:t>
      </w:r>
    </w:p>
    <w:p w:rsidR="004913E0" w:rsidRPr="004913E0" w:rsidRDefault="00124455" w:rsidP="004913E0">
      <w:pPr>
        <w:pStyle w:val="a4"/>
        <w:numPr>
          <w:ilvl w:val="0"/>
          <w:numId w:val="6"/>
        </w:numPr>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Хацьківська загальноосвітня школа І-ІІІ ступенів</w:t>
      </w:r>
      <w:r w:rsidR="004913E0">
        <w:rPr>
          <w:rFonts w:ascii="Times New Roman" w:hAnsi="Times New Roman" w:cs="Times New Roman"/>
          <w:sz w:val="28"/>
          <w:szCs w:val="28"/>
          <w:lang w:val="uk-UA"/>
        </w:rPr>
        <w:t xml:space="preserve"> Степанківської сільської ради Черкаської області.</w:t>
      </w:r>
    </w:p>
    <w:p w:rsidR="004913E0" w:rsidRDefault="003F3BE8" w:rsidP="004913E0">
      <w:pPr>
        <w:pStyle w:val="a4"/>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При плануванні та використанні коштів у 2019 році не передбачався розподіл видатків окремо на надання послу</w:t>
      </w:r>
      <w:r w:rsidR="00F80EE6">
        <w:rPr>
          <w:rFonts w:ascii="Times New Roman" w:hAnsi="Times New Roman" w:cs="Times New Roman"/>
          <w:sz w:val="28"/>
          <w:szCs w:val="28"/>
          <w:lang w:val="uk-UA"/>
        </w:rPr>
        <w:t>г для учнів дівчат та хлопців</w:t>
      </w:r>
      <w:r>
        <w:rPr>
          <w:rFonts w:ascii="Times New Roman" w:hAnsi="Times New Roman" w:cs="Times New Roman"/>
          <w:sz w:val="28"/>
          <w:szCs w:val="28"/>
          <w:lang w:val="uk-UA"/>
        </w:rPr>
        <w:t xml:space="preserve"> та на утримання працівників </w:t>
      </w:r>
      <w:r w:rsidR="00F80EE6">
        <w:rPr>
          <w:rFonts w:ascii="Times New Roman" w:hAnsi="Times New Roman" w:cs="Times New Roman"/>
          <w:sz w:val="28"/>
          <w:szCs w:val="28"/>
          <w:lang w:val="uk-UA"/>
        </w:rPr>
        <w:t>жінок та чоловіків по загальноосвітніх</w:t>
      </w:r>
      <w:r>
        <w:rPr>
          <w:rFonts w:ascii="Times New Roman" w:hAnsi="Times New Roman" w:cs="Times New Roman"/>
          <w:sz w:val="28"/>
          <w:szCs w:val="28"/>
          <w:lang w:val="uk-UA"/>
        </w:rPr>
        <w:t xml:space="preserve"> закладах. Умовно розподіляти витрати на працівників жінок та працівників чоловіків не доцільно, оскільки працівників чоловіків </w:t>
      </w:r>
      <w:r w:rsidR="00F80EE6">
        <w:rPr>
          <w:rFonts w:ascii="Times New Roman" w:hAnsi="Times New Roman" w:cs="Times New Roman"/>
          <w:sz w:val="28"/>
          <w:szCs w:val="28"/>
          <w:lang w:val="uk-UA"/>
        </w:rPr>
        <w:t>мала частка</w:t>
      </w:r>
      <w:r>
        <w:rPr>
          <w:rFonts w:ascii="Times New Roman" w:hAnsi="Times New Roman" w:cs="Times New Roman"/>
          <w:sz w:val="28"/>
          <w:szCs w:val="28"/>
          <w:lang w:val="uk-UA"/>
        </w:rPr>
        <w:t xml:space="preserve"> по </w:t>
      </w:r>
      <w:r w:rsidR="00F80EE6">
        <w:rPr>
          <w:rFonts w:ascii="Times New Roman" w:hAnsi="Times New Roman" w:cs="Times New Roman"/>
          <w:sz w:val="28"/>
          <w:szCs w:val="28"/>
          <w:lang w:val="uk-UA"/>
        </w:rPr>
        <w:t>всіх</w:t>
      </w:r>
      <w:r>
        <w:rPr>
          <w:rFonts w:ascii="Times New Roman" w:hAnsi="Times New Roman" w:cs="Times New Roman"/>
          <w:sz w:val="28"/>
          <w:szCs w:val="28"/>
          <w:lang w:val="uk-UA"/>
        </w:rPr>
        <w:t xml:space="preserve"> групах посад: педагогічно</w:t>
      </w:r>
      <w:r w:rsidR="00F80EE6">
        <w:rPr>
          <w:rFonts w:ascii="Times New Roman" w:hAnsi="Times New Roman" w:cs="Times New Roman"/>
          <w:sz w:val="28"/>
          <w:szCs w:val="28"/>
          <w:lang w:val="uk-UA"/>
        </w:rPr>
        <w:t>го персоналу,</w:t>
      </w:r>
      <w:r>
        <w:rPr>
          <w:rFonts w:ascii="Times New Roman" w:hAnsi="Times New Roman" w:cs="Times New Roman"/>
          <w:sz w:val="28"/>
          <w:szCs w:val="28"/>
          <w:lang w:val="uk-UA"/>
        </w:rPr>
        <w:t xml:space="preserve"> спеціалістів</w:t>
      </w:r>
      <w:r w:rsidR="00F80EE6">
        <w:rPr>
          <w:rFonts w:ascii="Times New Roman" w:hAnsi="Times New Roman" w:cs="Times New Roman"/>
          <w:sz w:val="28"/>
          <w:szCs w:val="28"/>
          <w:lang w:val="uk-UA"/>
        </w:rPr>
        <w:t>, робітників</w:t>
      </w:r>
      <w:r>
        <w:rPr>
          <w:rFonts w:ascii="Times New Roman" w:hAnsi="Times New Roman" w:cs="Times New Roman"/>
          <w:sz w:val="28"/>
          <w:szCs w:val="28"/>
          <w:lang w:val="uk-UA"/>
        </w:rPr>
        <w:t xml:space="preserve">. </w:t>
      </w:r>
    </w:p>
    <w:p w:rsidR="003F3BE8" w:rsidRDefault="003F3BE8" w:rsidP="004913E0">
      <w:pPr>
        <w:pStyle w:val="a4"/>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Розподілити видатки на надані послуги </w:t>
      </w:r>
      <w:r w:rsidR="001014E8">
        <w:rPr>
          <w:rFonts w:ascii="Times New Roman" w:hAnsi="Times New Roman" w:cs="Times New Roman"/>
          <w:sz w:val="28"/>
          <w:szCs w:val="28"/>
          <w:lang w:val="uk-UA"/>
        </w:rPr>
        <w:t>загальної середньої</w:t>
      </w:r>
      <w:r>
        <w:rPr>
          <w:rFonts w:ascii="Times New Roman" w:hAnsi="Times New Roman" w:cs="Times New Roman"/>
          <w:sz w:val="28"/>
          <w:szCs w:val="28"/>
          <w:lang w:val="uk-UA"/>
        </w:rPr>
        <w:t xml:space="preserve"> освіти</w:t>
      </w:r>
      <w:r w:rsidR="00633DB0">
        <w:rPr>
          <w:rFonts w:ascii="Times New Roman" w:hAnsi="Times New Roman" w:cs="Times New Roman"/>
          <w:sz w:val="28"/>
          <w:szCs w:val="28"/>
          <w:lang w:val="uk-UA"/>
        </w:rPr>
        <w:t xml:space="preserve"> у 2019 році</w:t>
      </w:r>
      <w:r>
        <w:rPr>
          <w:rFonts w:ascii="Times New Roman" w:hAnsi="Times New Roman" w:cs="Times New Roman"/>
          <w:sz w:val="28"/>
          <w:szCs w:val="28"/>
          <w:lang w:val="uk-UA"/>
        </w:rPr>
        <w:t xml:space="preserve"> </w:t>
      </w:r>
      <w:r w:rsidR="00633DB0">
        <w:rPr>
          <w:rFonts w:ascii="Times New Roman" w:hAnsi="Times New Roman" w:cs="Times New Roman"/>
          <w:sz w:val="28"/>
          <w:szCs w:val="28"/>
          <w:lang w:val="uk-UA"/>
        </w:rPr>
        <w:t xml:space="preserve">для </w:t>
      </w:r>
      <w:r w:rsidR="001014E8">
        <w:rPr>
          <w:rFonts w:ascii="Times New Roman" w:hAnsi="Times New Roman" w:cs="Times New Roman"/>
          <w:sz w:val="28"/>
          <w:szCs w:val="28"/>
          <w:lang w:val="uk-UA"/>
        </w:rPr>
        <w:t>учнів дівчат та хлопців</w:t>
      </w:r>
      <w:r w:rsidR="00633DB0">
        <w:rPr>
          <w:rFonts w:ascii="Times New Roman" w:hAnsi="Times New Roman" w:cs="Times New Roman"/>
          <w:sz w:val="28"/>
          <w:szCs w:val="28"/>
          <w:lang w:val="uk-UA"/>
        </w:rPr>
        <w:t xml:space="preserve"> не має можливості, оскільки внутрішній облік не дає розподілу</w:t>
      </w:r>
      <w:r w:rsidR="008A573A">
        <w:rPr>
          <w:rFonts w:ascii="Times New Roman" w:hAnsi="Times New Roman" w:cs="Times New Roman"/>
          <w:sz w:val="28"/>
          <w:szCs w:val="28"/>
          <w:lang w:val="uk-UA"/>
        </w:rPr>
        <w:t xml:space="preserve"> кількості днів відвідування закладів за статтю.</w:t>
      </w:r>
    </w:p>
    <w:p w:rsidR="008A573A" w:rsidRDefault="008A573A"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2019 рік видатки на надання послуг </w:t>
      </w:r>
      <w:r w:rsidR="001A1D3F">
        <w:rPr>
          <w:rFonts w:ascii="Times New Roman" w:eastAsia="Times New Roman" w:hAnsi="Times New Roman" w:cs="Times New Roman"/>
          <w:sz w:val="28"/>
          <w:szCs w:val="28"/>
          <w:lang w:val="uk-UA"/>
        </w:rPr>
        <w:t>загальної середньої</w:t>
      </w:r>
      <w:r>
        <w:rPr>
          <w:rFonts w:ascii="Times New Roman" w:eastAsia="Times New Roman" w:hAnsi="Times New Roman" w:cs="Times New Roman"/>
          <w:sz w:val="28"/>
          <w:szCs w:val="28"/>
          <w:lang w:val="uk-UA"/>
        </w:rPr>
        <w:t xml:space="preserve"> освіти та утримання </w:t>
      </w:r>
      <w:r w:rsidR="001A1D3F">
        <w:rPr>
          <w:rFonts w:ascii="Times New Roman" w:eastAsia="Times New Roman" w:hAnsi="Times New Roman" w:cs="Times New Roman"/>
          <w:sz w:val="28"/>
          <w:szCs w:val="28"/>
          <w:lang w:val="uk-UA"/>
        </w:rPr>
        <w:t>загальноосвітніх навчальних</w:t>
      </w:r>
      <w:r>
        <w:rPr>
          <w:rFonts w:ascii="Times New Roman" w:eastAsia="Times New Roman" w:hAnsi="Times New Roman" w:cs="Times New Roman"/>
          <w:sz w:val="28"/>
          <w:szCs w:val="28"/>
          <w:lang w:val="uk-UA"/>
        </w:rPr>
        <w:t xml:space="preserve"> закладів громади за фондами бюджету в цілому</w:t>
      </w:r>
      <w:r w:rsidR="00AC17D9">
        <w:rPr>
          <w:rFonts w:ascii="Times New Roman" w:eastAsia="Times New Roman" w:hAnsi="Times New Roman" w:cs="Times New Roman"/>
          <w:sz w:val="28"/>
          <w:szCs w:val="28"/>
          <w:lang w:val="uk-UA"/>
        </w:rPr>
        <w:t xml:space="preserve"> всього склали в сумі </w:t>
      </w:r>
      <w:r w:rsidR="004E3B9E">
        <w:rPr>
          <w:rFonts w:ascii="Times New Roman" w:eastAsia="Times New Roman" w:hAnsi="Times New Roman" w:cs="Times New Roman"/>
          <w:sz w:val="28"/>
          <w:szCs w:val="28"/>
          <w:lang w:val="uk-UA"/>
        </w:rPr>
        <w:t>18025822,56</w:t>
      </w:r>
      <w:r>
        <w:rPr>
          <w:rFonts w:ascii="Times New Roman" w:eastAsia="Times New Roman" w:hAnsi="Times New Roman" w:cs="Times New Roman"/>
          <w:sz w:val="28"/>
          <w:szCs w:val="28"/>
          <w:lang w:val="uk-UA"/>
        </w:rPr>
        <w:t xml:space="preserve"> грн., в тому числі:</w:t>
      </w:r>
    </w:p>
    <w:p w:rsidR="008A573A" w:rsidRDefault="00AC17D9"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 заробітну плату </w:t>
      </w:r>
      <w:r w:rsidR="004E3B9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4E3B9E">
        <w:rPr>
          <w:rFonts w:ascii="Times New Roman" w:eastAsia="Times New Roman" w:hAnsi="Times New Roman" w:cs="Times New Roman"/>
          <w:sz w:val="28"/>
          <w:szCs w:val="28"/>
          <w:lang w:val="uk-UA"/>
        </w:rPr>
        <w:t>9815420,35</w:t>
      </w:r>
      <w:r w:rsidR="000853A5">
        <w:rPr>
          <w:rFonts w:ascii="Times New Roman" w:eastAsia="Times New Roman" w:hAnsi="Times New Roman" w:cs="Times New Roman"/>
          <w:sz w:val="28"/>
          <w:szCs w:val="28"/>
          <w:lang w:val="uk-UA"/>
        </w:rPr>
        <w:t xml:space="preserve"> грн.</w:t>
      </w:r>
    </w:p>
    <w:p w:rsidR="000853A5" w:rsidRDefault="000853A5"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нарахув</w:t>
      </w:r>
      <w:r w:rsidR="00AC17D9">
        <w:rPr>
          <w:rFonts w:ascii="Times New Roman" w:eastAsia="Times New Roman" w:hAnsi="Times New Roman" w:cs="Times New Roman"/>
          <w:sz w:val="28"/>
          <w:szCs w:val="28"/>
          <w:lang w:val="uk-UA"/>
        </w:rPr>
        <w:t xml:space="preserve">ання на оплату праці </w:t>
      </w:r>
      <w:r w:rsidR="004E3B9E">
        <w:rPr>
          <w:rFonts w:ascii="Times New Roman" w:eastAsia="Times New Roman" w:hAnsi="Times New Roman" w:cs="Times New Roman"/>
          <w:sz w:val="28"/>
          <w:szCs w:val="28"/>
          <w:lang w:val="uk-UA"/>
        </w:rPr>
        <w:t>–</w:t>
      </w:r>
      <w:r w:rsidR="00AC17D9">
        <w:rPr>
          <w:rFonts w:ascii="Times New Roman" w:eastAsia="Times New Roman" w:hAnsi="Times New Roman" w:cs="Times New Roman"/>
          <w:sz w:val="28"/>
          <w:szCs w:val="28"/>
          <w:lang w:val="uk-UA"/>
        </w:rPr>
        <w:t xml:space="preserve"> </w:t>
      </w:r>
      <w:r w:rsidR="004E3B9E">
        <w:rPr>
          <w:rFonts w:ascii="Times New Roman" w:eastAsia="Times New Roman" w:hAnsi="Times New Roman" w:cs="Times New Roman"/>
          <w:sz w:val="28"/>
          <w:szCs w:val="28"/>
          <w:lang w:val="uk-UA"/>
        </w:rPr>
        <w:t>2092168,04</w:t>
      </w:r>
      <w:r>
        <w:rPr>
          <w:rFonts w:ascii="Times New Roman" w:eastAsia="Times New Roman" w:hAnsi="Times New Roman" w:cs="Times New Roman"/>
          <w:sz w:val="28"/>
          <w:szCs w:val="28"/>
          <w:lang w:val="uk-UA"/>
        </w:rPr>
        <w:t xml:space="preserve"> грн.</w:t>
      </w:r>
    </w:p>
    <w:p w:rsidR="000853A5" w:rsidRDefault="000853A5"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придбання предметів, матеріал</w:t>
      </w:r>
      <w:r w:rsidR="00AC17D9">
        <w:rPr>
          <w:rFonts w:ascii="Times New Roman" w:eastAsia="Times New Roman" w:hAnsi="Times New Roman" w:cs="Times New Roman"/>
          <w:sz w:val="28"/>
          <w:szCs w:val="28"/>
          <w:lang w:val="uk-UA"/>
        </w:rPr>
        <w:t xml:space="preserve">ів, обладнання, тощо – </w:t>
      </w:r>
      <w:r w:rsidR="004E3B9E">
        <w:rPr>
          <w:rFonts w:ascii="Times New Roman" w:eastAsia="Times New Roman" w:hAnsi="Times New Roman" w:cs="Times New Roman"/>
          <w:sz w:val="28"/>
          <w:szCs w:val="28"/>
          <w:lang w:val="uk-UA"/>
        </w:rPr>
        <w:t>526368,76</w:t>
      </w:r>
      <w:r>
        <w:rPr>
          <w:rFonts w:ascii="Times New Roman" w:eastAsia="Times New Roman" w:hAnsi="Times New Roman" w:cs="Times New Roman"/>
          <w:sz w:val="28"/>
          <w:szCs w:val="28"/>
          <w:lang w:val="uk-UA"/>
        </w:rPr>
        <w:t xml:space="preserve"> грн.</w:t>
      </w:r>
    </w:p>
    <w:p w:rsidR="000853A5" w:rsidRDefault="000853A5"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оплату медикаментів та перев</w:t>
      </w:r>
      <w:r w:rsidR="00AC17D9">
        <w:rPr>
          <w:rFonts w:ascii="Times New Roman" w:eastAsia="Times New Roman" w:hAnsi="Times New Roman" w:cs="Times New Roman"/>
          <w:sz w:val="28"/>
          <w:szCs w:val="28"/>
          <w:lang w:val="uk-UA"/>
        </w:rPr>
        <w:t xml:space="preserve">’язувальних матеріалів – </w:t>
      </w:r>
      <w:r w:rsidR="004E3B9E">
        <w:rPr>
          <w:rFonts w:ascii="Times New Roman" w:eastAsia="Times New Roman" w:hAnsi="Times New Roman" w:cs="Times New Roman"/>
          <w:sz w:val="28"/>
          <w:szCs w:val="28"/>
          <w:lang w:val="uk-UA"/>
        </w:rPr>
        <w:t>2982,26</w:t>
      </w:r>
      <w:r>
        <w:rPr>
          <w:rFonts w:ascii="Times New Roman" w:eastAsia="Times New Roman" w:hAnsi="Times New Roman" w:cs="Times New Roman"/>
          <w:sz w:val="28"/>
          <w:szCs w:val="28"/>
          <w:lang w:val="uk-UA"/>
        </w:rPr>
        <w:t xml:space="preserve"> грн.</w:t>
      </w:r>
    </w:p>
    <w:p w:rsidR="000853A5" w:rsidRDefault="000853A5"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 придбання </w:t>
      </w:r>
      <w:r w:rsidR="00AC17D9">
        <w:rPr>
          <w:rFonts w:ascii="Times New Roman" w:eastAsia="Times New Roman" w:hAnsi="Times New Roman" w:cs="Times New Roman"/>
          <w:sz w:val="28"/>
          <w:szCs w:val="28"/>
          <w:lang w:val="uk-UA"/>
        </w:rPr>
        <w:t xml:space="preserve">продуктів харчування – </w:t>
      </w:r>
      <w:r w:rsidR="004E3B9E">
        <w:rPr>
          <w:rFonts w:ascii="Times New Roman" w:eastAsia="Times New Roman" w:hAnsi="Times New Roman" w:cs="Times New Roman"/>
          <w:sz w:val="28"/>
          <w:szCs w:val="28"/>
          <w:lang w:val="uk-UA"/>
        </w:rPr>
        <w:t>780416,78</w:t>
      </w:r>
      <w:r>
        <w:rPr>
          <w:rFonts w:ascii="Times New Roman" w:eastAsia="Times New Roman" w:hAnsi="Times New Roman" w:cs="Times New Roman"/>
          <w:sz w:val="28"/>
          <w:szCs w:val="28"/>
          <w:lang w:val="uk-UA"/>
        </w:rPr>
        <w:t xml:space="preserve"> грн.</w:t>
      </w:r>
    </w:p>
    <w:p w:rsidR="000853A5" w:rsidRDefault="000853A5"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на оплату посл</w:t>
      </w:r>
      <w:r w:rsidR="00AC17D9">
        <w:rPr>
          <w:rFonts w:ascii="Times New Roman" w:eastAsia="Times New Roman" w:hAnsi="Times New Roman" w:cs="Times New Roman"/>
          <w:sz w:val="28"/>
          <w:szCs w:val="28"/>
          <w:lang w:val="uk-UA"/>
        </w:rPr>
        <w:t xml:space="preserve">уг (крім комунальних) – </w:t>
      </w:r>
      <w:r w:rsidR="004E3B9E">
        <w:rPr>
          <w:rFonts w:ascii="Times New Roman" w:eastAsia="Times New Roman" w:hAnsi="Times New Roman" w:cs="Times New Roman"/>
          <w:sz w:val="28"/>
          <w:szCs w:val="28"/>
          <w:lang w:val="uk-UA"/>
        </w:rPr>
        <w:t>354445,83</w:t>
      </w:r>
      <w:r>
        <w:rPr>
          <w:rFonts w:ascii="Times New Roman" w:eastAsia="Times New Roman" w:hAnsi="Times New Roman" w:cs="Times New Roman"/>
          <w:sz w:val="28"/>
          <w:szCs w:val="28"/>
          <w:lang w:val="uk-UA"/>
        </w:rPr>
        <w:t xml:space="preserve"> грн.</w:t>
      </w:r>
    </w:p>
    <w:p w:rsidR="000853A5" w:rsidRDefault="000853A5"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 </w:t>
      </w:r>
      <w:r w:rsidR="00B912BF">
        <w:rPr>
          <w:rFonts w:ascii="Times New Roman" w:eastAsia="Times New Roman" w:hAnsi="Times New Roman" w:cs="Times New Roman"/>
          <w:sz w:val="28"/>
          <w:szCs w:val="28"/>
          <w:lang w:val="uk-UA"/>
        </w:rPr>
        <w:t>видатки на відрядження –</w:t>
      </w:r>
      <w:r w:rsidR="00AC17D9">
        <w:rPr>
          <w:rFonts w:ascii="Times New Roman" w:eastAsia="Times New Roman" w:hAnsi="Times New Roman" w:cs="Times New Roman"/>
          <w:sz w:val="28"/>
          <w:szCs w:val="28"/>
          <w:lang w:val="uk-UA"/>
        </w:rPr>
        <w:t xml:space="preserve"> </w:t>
      </w:r>
      <w:r w:rsidR="004E3B9E">
        <w:rPr>
          <w:rFonts w:ascii="Times New Roman" w:eastAsia="Times New Roman" w:hAnsi="Times New Roman" w:cs="Times New Roman"/>
          <w:sz w:val="28"/>
          <w:szCs w:val="28"/>
          <w:lang w:val="uk-UA"/>
        </w:rPr>
        <w:t>28465,42</w:t>
      </w:r>
      <w:r w:rsidR="00B912BF">
        <w:rPr>
          <w:rFonts w:ascii="Times New Roman" w:eastAsia="Times New Roman" w:hAnsi="Times New Roman" w:cs="Times New Roman"/>
          <w:sz w:val="28"/>
          <w:szCs w:val="28"/>
          <w:lang w:val="uk-UA"/>
        </w:rPr>
        <w:t xml:space="preserve"> грн.</w:t>
      </w:r>
    </w:p>
    <w:p w:rsidR="00B912BF" w:rsidRDefault="00B912BF"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о</w:t>
      </w:r>
      <w:r w:rsidR="00AC17D9">
        <w:rPr>
          <w:rFonts w:ascii="Times New Roman" w:eastAsia="Times New Roman" w:hAnsi="Times New Roman" w:cs="Times New Roman"/>
          <w:sz w:val="28"/>
          <w:szCs w:val="28"/>
          <w:lang w:val="uk-UA"/>
        </w:rPr>
        <w:t xml:space="preserve">плату електроенергії – </w:t>
      </w:r>
      <w:r w:rsidR="004E3B9E">
        <w:rPr>
          <w:rFonts w:ascii="Times New Roman" w:eastAsia="Times New Roman" w:hAnsi="Times New Roman" w:cs="Times New Roman"/>
          <w:sz w:val="28"/>
          <w:szCs w:val="28"/>
          <w:lang w:val="uk-UA"/>
        </w:rPr>
        <w:t>157320,89</w:t>
      </w:r>
      <w:r>
        <w:rPr>
          <w:rFonts w:ascii="Times New Roman" w:eastAsia="Times New Roman" w:hAnsi="Times New Roman" w:cs="Times New Roman"/>
          <w:sz w:val="28"/>
          <w:szCs w:val="28"/>
          <w:lang w:val="uk-UA"/>
        </w:rPr>
        <w:t xml:space="preserve"> грн.</w:t>
      </w:r>
    </w:p>
    <w:p w:rsidR="00B912BF" w:rsidRDefault="00B912BF"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оп</w:t>
      </w:r>
      <w:r w:rsidR="00AC17D9">
        <w:rPr>
          <w:rFonts w:ascii="Times New Roman" w:eastAsia="Times New Roman" w:hAnsi="Times New Roman" w:cs="Times New Roman"/>
          <w:sz w:val="28"/>
          <w:szCs w:val="28"/>
          <w:lang w:val="uk-UA"/>
        </w:rPr>
        <w:t xml:space="preserve">лату природного газу – </w:t>
      </w:r>
      <w:r>
        <w:rPr>
          <w:rFonts w:ascii="Times New Roman" w:eastAsia="Times New Roman" w:hAnsi="Times New Roman" w:cs="Times New Roman"/>
          <w:sz w:val="28"/>
          <w:szCs w:val="28"/>
          <w:lang w:val="uk-UA"/>
        </w:rPr>
        <w:t xml:space="preserve"> </w:t>
      </w:r>
      <w:r w:rsidR="004E3B9E">
        <w:rPr>
          <w:rFonts w:ascii="Times New Roman" w:eastAsia="Times New Roman" w:hAnsi="Times New Roman" w:cs="Times New Roman"/>
          <w:sz w:val="28"/>
          <w:szCs w:val="28"/>
          <w:lang w:val="uk-UA"/>
        </w:rPr>
        <w:t xml:space="preserve">988997,88 </w:t>
      </w:r>
      <w:r>
        <w:rPr>
          <w:rFonts w:ascii="Times New Roman" w:eastAsia="Times New Roman" w:hAnsi="Times New Roman" w:cs="Times New Roman"/>
          <w:sz w:val="28"/>
          <w:szCs w:val="28"/>
          <w:lang w:val="uk-UA"/>
        </w:rPr>
        <w:t>грн.</w:t>
      </w:r>
    </w:p>
    <w:p w:rsidR="00B912BF" w:rsidRDefault="00B912BF"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оплату інших енергоно</w:t>
      </w:r>
      <w:r w:rsidR="00AC17D9">
        <w:rPr>
          <w:rFonts w:ascii="Times New Roman" w:eastAsia="Times New Roman" w:hAnsi="Times New Roman" w:cs="Times New Roman"/>
          <w:sz w:val="28"/>
          <w:szCs w:val="28"/>
          <w:lang w:val="uk-UA"/>
        </w:rPr>
        <w:t xml:space="preserve">сіїв (придбання дров) – </w:t>
      </w:r>
      <w:r w:rsidR="004E3B9E">
        <w:rPr>
          <w:rFonts w:ascii="Times New Roman" w:eastAsia="Times New Roman" w:hAnsi="Times New Roman" w:cs="Times New Roman"/>
          <w:sz w:val="28"/>
          <w:szCs w:val="28"/>
          <w:lang w:val="uk-UA"/>
        </w:rPr>
        <w:t>14100,00</w:t>
      </w:r>
      <w:r>
        <w:rPr>
          <w:rFonts w:ascii="Times New Roman" w:eastAsia="Times New Roman" w:hAnsi="Times New Roman" w:cs="Times New Roman"/>
          <w:sz w:val="28"/>
          <w:szCs w:val="28"/>
          <w:lang w:val="uk-UA"/>
        </w:rPr>
        <w:t xml:space="preserve"> грн.</w:t>
      </w:r>
    </w:p>
    <w:p w:rsidR="00B912BF" w:rsidRDefault="00B912BF"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окремі заходи по реалізації державних (</w:t>
      </w:r>
      <w:r w:rsidR="00262931">
        <w:rPr>
          <w:rFonts w:ascii="Times New Roman" w:eastAsia="Times New Roman" w:hAnsi="Times New Roman" w:cs="Times New Roman"/>
          <w:sz w:val="28"/>
          <w:szCs w:val="28"/>
          <w:lang w:val="uk-UA"/>
        </w:rPr>
        <w:t>регіональних) програм, не віднесені до заходів розвитк</w:t>
      </w:r>
      <w:r w:rsidR="00AC17D9">
        <w:rPr>
          <w:rFonts w:ascii="Times New Roman" w:eastAsia="Times New Roman" w:hAnsi="Times New Roman" w:cs="Times New Roman"/>
          <w:sz w:val="28"/>
          <w:szCs w:val="28"/>
          <w:lang w:val="uk-UA"/>
        </w:rPr>
        <w:t xml:space="preserve">у – </w:t>
      </w:r>
      <w:r w:rsidR="004E3B9E">
        <w:rPr>
          <w:rFonts w:ascii="Times New Roman" w:eastAsia="Times New Roman" w:hAnsi="Times New Roman" w:cs="Times New Roman"/>
          <w:sz w:val="28"/>
          <w:szCs w:val="28"/>
          <w:lang w:val="uk-UA"/>
        </w:rPr>
        <w:t>4281,57</w:t>
      </w:r>
      <w:r w:rsidR="00262931">
        <w:rPr>
          <w:rFonts w:ascii="Times New Roman" w:eastAsia="Times New Roman" w:hAnsi="Times New Roman" w:cs="Times New Roman"/>
          <w:sz w:val="28"/>
          <w:szCs w:val="28"/>
          <w:lang w:val="uk-UA"/>
        </w:rPr>
        <w:t xml:space="preserve"> грн.</w:t>
      </w:r>
    </w:p>
    <w:p w:rsidR="004E3B9E" w:rsidRDefault="004E3B9E"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інші виплати населенню – 29612,00 грн.</w:t>
      </w:r>
    </w:p>
    <w:p w:rsidR="00262931" w:rsidRDefault="00262931"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00AC17D9">
        <w:rPr>
          <w:rFonts w:ascii="Times New Roman" w:eastAsia="Times New Roman" w:hAnsi="Times New Roman" w:cs="Times New Roman"/>
          <w:sz w:val="28"/>
          <w:szCs w:val="28"/>
          <w:lang w:val="uk-UA"/>
        </w:rPr>
        <w:t xml:space="preserve">а інші поточні видатки – </w:t>
      </w:r>
      <w:r w:rsidR="004E3B9E">
        <w:rPr>
          <w:rFonts w:ascii="Times New Roman" w:eastAsia="Times New Roman" w:hAnsi="Times New Roman" w:cs="Times New Roman"/>
          <w:sz w:val="28"/>
          <w:szCs w:val="28"/>
          <w:lang w:val="uk-UA"/>
        </w:rPr>
        <w:t>23677,92</w:t>
      </w:r>
      <w:r>
        <w:rPr>
          <w:rFonts w:ascii="Times New Roman" w:eastAsia="Times New Roman" w:hAnsi="Times New Roman" w:cs="Times New Roman"/>
          <w:sz w:val="28"/>
          <w:szCs w:val="28"/>
          <w:lang w:val="uk-UA"/>
        </w:rPr>
        <w:t xml:space="preserve"> грн.</w:t>
      </w:r>
    </w:p>
    <w:p w:rsidR="00262931" w:rsidRDefault="00262931"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придбання обладнання і предметів довгост</w:t>
      </w:r>
      <w:r w:rsidR="00AC17D9">
        <w:rPr>
          <w:rFonts w:ascii="Times New Roman" w:eastAsia="Times New Roman" w:hAnsi="Times New Roman" w:cs="Times New Roman"/>
          <w:sz w:val="28"/>
          <w:szCs w:val="28"/>
          <w:lang w:val="uk-UA"/>
        </w:rPr>
        <w:t xml:space="preserve">рокового користування – </w:t>
      </w:r>
      <w:r w:rsidR="008C7484">
        <w:rPr>
          <w:rFonts w:ascii="Times New Roman" w:eastAsia="Times New Roman" w:hAnsi="Times New Roman" w:cs="Times New Roman"/>
          <w:sz w:val="28"/>
          <w:szCs w:val="28"/>
          <w:lang w:val="uk-UA"/>
        </w:rPr>
        <w:t>2895015,29</w:t>
      </w:r>
      <w:r>
        <w:rPr>
          <w:rFonts w:ascii="Times New Roman" w:eastAsia="Times New Roman" w:hAnsi="Times New Roman" w:cs="Times New Roman"/>
          <w:sz w:val="28"/>
          <w:szCs w:val="28"/>
          <w:lang w:val="uk-UA"/>
        </w:rPr>
        <w:t xml:space="preserve"> грн.</w:t>
      </w:r>
    </w:p>
    <w:p w:rsidR="00262931" w:rsidRDefault="00262931" w:rsidP="004913E0">
      <w:pPr>
        <w:pStyle w:val="a4"/>
        <w:spacing w:after="0" w:line="240" w:lineRule="auto"/>
        <w:ind w:left="0"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реконструкцію та реста</w:t>
      </w:r>
      <w:r w:rsidR="00AC17D9">
        <w:rPr>
          <w:rFonts w:ascii="Times New Roman" w:eastAsia="Times New Roman" w:hAnsi="Times New Roman" w:cs="Times New Roman"/>
          <w:sz w:val="28"/>
          <w:szCs w:val="28"/>
          <w:lang w:val="uk-UA"/>
        </w:rPr>
        <w:t xml:space="preserve">врацію інших об’єктів – </w:t>
      </w:r>
      <w:r w:rsidR="008C7484">
        <w:rPr>
          <w:rFonts w:ascii="Times New Roman" w:eastAsia="Times New Roman" w:hAnsi="Times New Roman" w:cs="Times New Roman"/>
          <w:sz w:val="28"/>
          <w:szCs w:val="28"/>
          <w:lang w:val="uk-UA"/>
        </w:rPr>
        <w:t>312549,57</w:t>
      </w:r>
      <w:r>
        <w:rPr>
          <w:rFonts w:ascii="Times New Roman" w:eastAsia="Times New Roman" w:hAnsi="Times New Roman" w:cs="Times New Roman"/>
          <w:sz w:val="28"/>
          <w:szCs w:val="28"/>
          <w:lang w:val="uk-UA"/>
        </w:rPr>
        <w:t xml:space="preserve"> грн.</w:t>
      </w:r>
    </w:p>
    <w:p w:rsidR="006F1293" w:rsidRPr="00AE4D5A" w:rsidRDefault="006F1293" w:rsidP="006F1293">
      <w:pPr>
        <w:pStyle w:val="a4"/>
        <w:spacing w:after="0" w:line="240" w:lineRule="auto"/>
        <w:ind w:left="0"/>
        <w:jc w:val="both"/>
        <w:rPr>
          <w:rFonts w:ascii="Times New Roman" w:eastAsia="Times New Roman" w:hAnsi="Times New Roman" w:cs="Times New Roman"/>
          <w:sz w:val="28"/>
          <w:szCs w:val="28"/>
          <w:lang w:val="uk-UA"/>
        </w:rPr>
      </w:pPr>
    </w:p>
    <w:p w:rsidR="00BF20D1" w:rsidRPr="00D20EF7" w:rsidRDefault="00665601" w:rsidP="00D20EF7">
      <w:pPr>
        <w:pStyle w:val="a4"/>
        <w:numPr>
          <w:ilvl w:val="0"/>
          <w:numId w:val="1"/>
        </w:numPr>
        <w:spacing w:after="0" w:line="240" w:lineRule="auto"/>
        <w:jc w:val="both"/>
        <w:rPr>
          <w:rFonts w:ascii="Times New Roman" w:eastAsia="Times New Roman" w:hAnsi="Times New Roman" w:cs="Times New Roman"/>
          <w:sz w:val="28"/>
          <w:szCs w:val="28"/>
        </w:rPr>
      </w:pPr>
      <w:r w:rsidRPr="00D20EF7">
        <w:rPr>
          <w:rFonts w:ascii="Times New Roman" w:eastAsia="Times New Roman" w:hAnsi="Times New Roman" w:cs="Times New Roman"/>
          <w:b/>
          <w:sz w:val="28"/>
          <w:szCs w:val="28"/>
          <w:lang w:val="uk-UA"/>
        </w:rPr>
        <w:t>Пропозиції за результатами гендерного ан</w:t>
      </w:r>
      <w:r w:rsidRPr="00D20EF7">
        <w:rPr>
          <w:rFonts w:ascii="Times New Roman" w:eastAsia="Times New Roman" w:hAnsi="Times New Roman" w:cs="Times New Roman"/>
          <w:b/>
          <w:sz w:val="28"/>
          <w:szCs w:val="28"/>
        </w:rPr>
        <w:t>алізу бюджетної програми:</w:t>
      </w:r>
      <w:r w:rsidRPr="00D20EF7">
        <w:rPr>
          <w:rFonts w:ascii="Times New Roman" w:eastAsia="Times New Roman" w:hAnsi="Times New Roman" w:cs="Times New Roman"/>
          <w:sz w:val="28"/>
          <w:szCs w:val="28"/>
        </w:rPr>
        <w:t xml:space="preserve"> </w:t>
      </w:r>
    </w:p>
    <w:p w:rsidR="00D20EF7" w:rsidRPr="00D20EF7" w:rsidRDefault="00D20EF7" w:rsidP="00D20EF7">
      <w:pPr>
        <w:spacing w:after="0" w:line="240" w:lineRule="auto"/>
        <w:ind w:left="240"/>
        <w:jc w:val="both"/>
        <w:rPr>
          <w:sz w:val="28"/>
          <w:szCs w:val="28"/>
        </w:rPr>
      </w:pPr>
    </w:p>
    <w:p w:rsidR="007233A8" w:rsidRPr="007233A8" w:rsidRDefault="00665601" w:rsidP="002E1C88">
      <w:pPr>
        <w:numPr>
          <w:ilvl w:val="0"/>
          <w:numId w:val="2"/>
        </w:numPr>
        <w:spacing w:after="0" w:line="240" w:lineRule="auto"/>
        <w:ind w:left="0" w:hanging="10"/>
        <w:jc w:val="both"/>
        <w:rPr>
          <w:sz w:val="28"/>
          <w:szCs w:val="28"/>
        </w:rPr>
      </w:pPr>
      <w:r w:rsidRPr="002E1C88">
        <w:rPr>
          <w:rFonts w:ascii="Times New Roman" w:eastAsia="Times New Roman" w:hAnsi="Times New Roman" w:cs="Times New Roman"/>
          <w:sz w:val="28"/>
          <w:szCs w:val="28"/>
        </w:rPr>
        <w:t>включення гендерних аспектів до бюджетної програми</w:t>
      </w:r>
      <w:r w:rsidRPr="002E1C88">
        <w:rPr>
          <w:rFonts w:ascii="Times New Roman" w:eastAsia="Times New Roman" w:hAnsi="Times New Roman" w:cs="Times New Roman"/>
          <w:b/>
          <w:sz w:val="28"/>
          <w:szCs w:val="28"/>
        </w:rPr>
        <w:t xml:space="preserve"> </w:t>
      </w:r>
      <w:r w:rsidRPr="002E1C88">
        <w:rPr>
          <w:rFonts w:ascii="Times New Roman" w:eastAsia="Times New Roman" w:hAnsi="Times New Roman" w:cs="Times New Roman"/>
          <w:sz w:val="28"/>
          <w:szCs w:val="28"/>
        </w:rPr>
        <w:t>(</w:t>
      </w:r>
      <w:r w:rsidRPr="002E1C88">
        <w:rPr>
          <w:rFonts w:ascii="Times New Roman" w:eastAsia="Times New Roman" w:hAnsi="Times New Roman" w:cs="Times New Roman"/>
          <w:i/>
          <w:sz w:val="28"/>
          <w:szCs w:val="28"/>
        </w:rPr>
        <w:t>до назви бюджетної програми, її мети, завдань, напрямів використання коштів, результативних показників)</w:t>
      </w:r>
      <w:r w:rsidR="007233A8">
        <w:rPr>
          <w:rFonts w:ascii="Times New Roman" w:eastAsia="Times New Roman" w:hAnsi="Times New Roman" w:cs="Times New Roman"/>
          <w:sz w:val="28"/>
          <w:szCs w:val="28"/>
          <w:lang w:val="uk-UA"/>
        </w:rPr>
        <w:t>:</w:t>
      </w:r>
    </w:p>
    <w:p w:rsidR="00BF582F" w:rsidRPr="00BF582F" w:rsidRDefault="00BF582F" w:rsidP="00D20EF7">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Пропозиції щодо назви бюджетної програми:</w:t>
      </w:r>
    </w:p>
    <w:p w:rsidR="00BF582F" w:rsidRDefault="005A5834" w:rsidP="00D20EF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Назва бюджетної програми </w:t>
      </w:r>
      <w:r>
        <w:rPr>
          <w:rFonts w:ascii="Times New Roman" w:hAnsi="Times New Roman" w:cs="Times New Roman"/>
          <w:b/>
          <w:sz w:val="28"/>
          <w:szCs w:val="28"/>
          <w:lang w:val="uk-UA"/>
        </w:rPr>
        <w:t>«</w:t>
      </w:r>
      <w:r w:rsidR="00E04B06" w:rsidRPr="00591B29">
        <w:rPr>
          <w:rFonts w:ascii="Times New Roman" w:hAnsi="Times New Roman" w:cs="Times New Roman"/>
          <w:sz w:val="28"/>
          <w:szCs w:val="28"/>
          <w:lang w:val="uk-UA"/>
        </w:rPr>
        <w:t>Надання загальної середньої освіти загальноосвітніми навчальними закладами (в т.</w:t>
      </w:r>
      <w:r w:rsidR="00E04B06" w:rsidRPr="00CE49B4">
        <w:rPr>
          <w:rFonts w:ascii="Times New Roman" w:hAnsi="Times New Roman" w:cs="Times New Roman"/>
          <w:sz w:val="28"/>
          <w:szCs w:val="28"/>
        </w:rPr>
        <w:t> </w:t>
      </w:r>
      <w:r w:rsidR="00E04B06" w:rsidRPr="00591B29">
        <w:rPr>
          <w:rFonts w:ascii="Times New Roman" w:hAnsi="Times New Roman" w:cs="Times New Roman"/>
          <w:sz w:val="28"/>
          <w:szCs w:val="28"/>
          <w:lang w:val="uk-UA"/>
        </w:rPr>
        <w:t>ч. школою-дитячим садком, інтернатом при школі), спеціалізованими школами, ліцеями, гімназіями, колегіумами</w:t>
      </w:r>
      <w:r>
        <w:rPr>
          <w:rFonts w:ascii="Times New Roman" w:hAnsi="Times New Roman" w:cs="Times New Roman"/>
          <w:sz w:val="28"/>
          <w:szCs w:val="28"/>
          <w:lang w:val="uk-UA"/>
        </w:rPr>
        <w:t>» відповідає назві відповідно до Типової програмної класифікації видатків та кредитування місцевого бюджету, затвердженої наказом Міністерства фінансів України від 20.09.2017 № 793 зі змінами, тому виконавчим комітетом Степанківської сільської ради не можуть бути внесені зміни (включені гендерні аспекти) до назви бюджетної програми.</w:t>
      </w:r>
    </w:p>
    <w:p w:rsidR="005A5834" w:rsidRDefault="005A5834" w:rsidP="00D20EF7">
      <w:pPr>
        <w:spacing w:after="0" w:line="240" w:lineRule="auto"/>
        <w:ind w:firstLine="709"/>
        <w:jc w:val="both"/>
        <w:rPr>
          <w:rFonts w:ascii="Times New Roman" w:hAnsi="Times New Roman" w:cs="Times New Roman"/>
          <w:sz w:val="28"/>
          <w:szCs w:val="28"/>
          <w:lang w:val="uk-UA"/>
        </w:rPr>
      </w:pPr>
    </w:p>
    <w:p w:rsidR="00BF582F" w:rsidRDefault="00BF582F"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щодо мети бюджетної програми:</w:t>
      </w:r>
    </w:p>
    <w:p w:rsidR="00F07EF0" w:rsidRPr="00BD3B02" w:rsidRDefault="0000583D" w:rsidP="00D20EF7">
      <w:pPr>
        <w:spacing w:after="0" w:line="240" w:lineRule="auto"/>
        <w:ind w:firstLine="709"/>
        <w:jc w:val="both"/>
        <w:rPr>
          <w:rFonts w:ascii="Times New Roman" w:hAnsi="Times New Roman" w:cs="Times New Roman"/>
          <w:sz w:val="28"/>
          <w:szCs w:val="28"/>
          <w:lang w:val="uk-UA"/>
        </w:rPr>
      </w:pPr>
      <w:r w:rsidRPr="0000583D">
        <w:rPr>
          <w:rFonts w:ascii="Times New Roman" w:hAnsi="Times New Roman" w:cs="Times New Roman"/>
          <w:sz w:val="28"/>
          <w:szCs w:val="28"/>
          <w:lang w:val="uk-UA"/>
        </w:rPr>
        <w:t>Мета бюджетної програми «</w:t>
      </w:r>
      <w:r w:rsidR="0082609B">
        <w:rPr>
          <w:rFonts w:ascii="Times New Roman" w:hAnsi="Times New Roman" w:cs="Times New Roman"/>
          <w:sz w:val="28"/>
          <w:szCs w:val="28"/>
          <w:lang w:val="uk-UA"/>
        </w:rPr>
        <w:t>Забезпечення надання послуг з загальної середньої освіти в денних загальноосвітніх закладах</w:t>
      </w:r>
      <w:r w:rsidRPr="0000583D">
        <w:rPr>
          <w:rFonts w:ascii="Times New Roman" w:hAnsi="Times New Roman" w:cs="Times New Roman"/>
          <w:sz w:val="28"/>
          <w:szCs w:val="28"/>
          <w:lang w:val="uk-UA"/>
        </w:rPr>
        <w:t>»</w:t>
      </w:r>
      <w:r w:rsidRPr="0000583D">
        <w:rPr>
          <w:rFonts w:ascii="Times New Roman" w:hAnsi="Times New Roman" w:cs="Times New Roman"/>
          <w:sz w:val="28"/>
          <w:szCs w:val="28"/>
        </w:rPr>
        <w:t> </w:t>
      </w:r>
      <w:r w:rsidR="00BD3B02">
        <w:rPr>
          <w:rFonts w:ascii="Times New Roman" w:hAnsi="Times New Roman" w:cs="Times New Roman"/>
          <w:sz w:val="28"/>
          <w:szCs w:val="28"/>
          <w:lang w:val="uk-UA"/>
        </w:rPr>
        <w:t>можливо доповнити текстом такого зміс</w:t>
      </w:r>
      <w:r w:rsidR="0082609B">
        <w:rPr>
          <w:rFonts w:ascii="Times New Roman" w:hAnsi="Times New Roman" w:cs="Times New Roman"/>
          <w:sz w:val="28"/>
          <w:szCs w:val="28"/>
          <w:lang w:val="uk-UA"/>
        </w:rPr>
        <w:t>ту «для задоволення потреб учнів (хлопців та дівчат</w:t>
      </w:r>
      <w:r w:rsidR="00BD3B02">
        <w:rPr>
          <w:rFonts w:ascii="Times New Roman" w:hAnsi="Times New Roman" w:cs="Times New Roman"/>
          <w:sz w:val="28"/>
          <w:szCs w:val="28"/>
          <w:lang w:val="uk-UA"/>
        </w:rPr>
        <w:t xml:space="preserve">) в </w:t>
      </w:r>
      <w:r w:rsidR="0082609B">
        <w:rPr>
          <w:rFonts w:ascii="Times New Roman" w:hAnsi="Times New Roman" w:cs="Times New Roman"/>
          <w:sz w:val="28"/>
          <w:szCs w:val="28"/>
          <w:lang w:val="uk-UA"/>
        </w:rPr>
        <w:t>загальній середній</w:t>
      </w:r>
      <w:r w:rsidR="00BD3B02">
        <w:rPr>
          <w:rFonts w:ascii="Times New Roman" w:hAnsi="Times New Roman" w:cs="Times New Roman"/>
          <w:sz w:val="28"/>
          <w:szCs w:val="28"/>
          <w:lang w:val="uk-UA"/>
        </w:rPr>
        <w:t xml:space="preserve"> освіті»</w:t>
      </w:r>
      <w:r w:rsidR="006612C9">
        <w:rPr>
          <w:rFonts w:ascii="Times New Roman" w:hAnsi="Times New Roman" w:cs="Times New Roman"/>
          <w:sz w:val="28"/>
          <w:szCs w:val="28"/>
          <w:lang w:val="uk-UA"/>
        </w:rPr>
        <w:t>.</w:t>
      </w:r>
    </w:p>
    <w:p w:rsidR="00F07EF0" w:rsidRDefault="00F07EF0"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щодо завдань бюджетної програми:</w:t>
      </w:r>
    </w:p>
    <w:p w:rsidR="003565B4" w:rsidRDefault="006612C9"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бюджетної програми </w:t>
      </w:r>
      <w:r w:rsidRPr="006612C9">
        <w:rPr>
          <w:rFonts w:ascii="Times New Roman" w:hAnsi="Times New Roman" w:cs="Times New Roman"/>
          <w:sz w:val="28"/>
          <w:szCs w:val="28"/>
          <w:lang w:val="uk-UA"/>
        </w:rPr>
        <w:t>«</w:t>
      </w:r>
      <w:r w:rsidR="00FC4BF7">
        <w:rPr>
          <w:rFonts w:ascii="Times New Roman" w:hAnsi="Times New Roman" w:cs="Times New Roman"/>
          <w:sz w:val="28"/>
          <w:szCs w:val="28"/>
          <w:lang w:val="uk-UA"/>
        </w:rPr>
        <w:t>Забезпечити надання відповідних послуг денними загальноосвітніми навчальними закладами</w:t>
      </w:r>
      <w:r w:rsidRPr="006612C9">
        <w:rPr>
          <w:rFonts w:ascii="Times New Roman" w:hAnsi="Times New Roman" w:cs="Times New Roman"/>
          <w:sz w:val="28"/>
          <w:szCs w:val="28"/>
          <w:lang w:val="uk-UA"/>
        </w:rPr>
        <w:t>»</w:t>
      </w:r>
      <w:r>
        <w:rPr>
          <w:rFonts w:ascii="Times New Roman" w:hAnsi="Times New Roman" w:cs="Times New Roman"/>
          <w:sz w:val="28"/>
          <w:szCs w:val="28"/>
          <w:lang w:val="uk-UA"/>
        </w:rPr>
        <w:t xml:space="preserve"> до</w:t>
      </w:r>
      <w:r w:rsidR="00FC4BF7">
        <w:rPr>
          <w:rFonts w:ascii="Times New Roman" w:hAnsi="Times New Roman" w:cs="Times New Roman"/>
          <w:sz w:val="28"/>
          <w:szCs w:val="28"/>
          <w:lang w:val="uk-UA"/>
        </w:rPr>
        <w:t>повнити текстом такого змісту «для задоволення потреб учнів (хлопців та дівчат)</w:t>
      </w:r>
      <w:r>
        <w:rPr>
          <w:rFonts w:ascii="Times New Roman" w:hAnsi="Times New Roman" w:cs="Times New Roman"/>
          <w:sz w:val="28"/>
          <w:szCs w:val="28"/>
          <w:lang w:val="uk-UA"/>
        </w:rPr>
        <w:t>»</w:t>
      </w:r>
      <w:r w:rsidR="00DF4500">
        <w:rPr>
          <w:rFonts w:ascii="Times New Roman" w:hAnsi="Times New Roman" w:cs="Times New Roman"/>
          <w:sz w:val="28"/>
          <w:szCs w:val="28"/>
          <w:lang w:val="uk-UA"/>
        </w:rPr>
        <w:t>.</w:t>
      </w:r>
    </w:p>
    <w:p w:rsidR="00DF4500" w:rsidRPr="006612C9" w:rsidRDefault="00DF4500" w:rsidP="00D20EF7">
      <w:pPr>
        <w:spacing w:after="0" w:line="240" w:lineRule="auto"/>
        <w:ind w:firstLine="709"/>
        <w:jc w:val="both"/>
        <w:rPr>
          <w:rFonts w:ascii="Times New Roman" w:hAnsi="Times New Roman" w:cs="Times New Roman"/>
          <w:sz w:val="28"/>
          <w:szCs w:val="28"/>
          <w:lang w:val="uk-UA"/>
        </w:rPr>
      </w:pPr>
    </w:p>
    <w:p w:rsidR="003565B4" w:rsidRDefault="003565B4"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щодо напрямів використання бюджетних коштів за бюджетною програмою:</w:t>
      </w:r>
    </w:p>
    <w:p w:rsidR="00292F8F" w:rsidRDefault="002548C4" w:rsidP="00D20EF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Напрям використання бюджетних коштів </w:t>
      </w:r>
      <w:r w:rsidR="00F1315C" w:rsidRPr="006612C9">
        <w:rPr>
          <w:rFonts w:ascii="Times New Roman" w:hAnsi="Times New Roman" w:cs="Times New Roman"/>
          <w:sz w:val="28"/>
          <w:szCs w:val="28"/>
          <w:lang w:val="uk-UA"/>
        </w:rPr>
        <w:t>«</w:t>
      </w:r>
      <w:r w:rsidR="00F1315C">
        <w:rPr>
          <w:rFonts w:ascii="Times New Roman" w:hAnsi="Times New Roman" w:cs="Times New Roman"/>
          <w:sz w:val="28"/>
          <w:szCs w:val="28"/>
          <w:lang w:val="uk-UA"/>
        </w:rPr>
        <w:t>Забезпечити надання відповідних послуг денними загальноосвітніми навчальними закладами</w:t>
      </w:r>
      <w:r w:rsidR="00F1315C" w:rsidRPr="006612C9">
        <w:rPr>
          <w:rFonts w:ascii="Times New Roman" w:hAnsi="Times New Roman" w:cs="Times New Roman"/>
          <w:sz w:val="28"/>
          <w:szCs w:val="28"/>
          <w:lang w:val="uk-UA"/>
        </w:rPr>
        <w:t>»</w:t>
      </w:r>
      <w:r w:rsidR="00F1315C">
        <w:rPr>
          <w:rFonts w:ascii="Times New Roman" w:hAnsi="Times New Roman" w:cs="Times New Roman"/>
          <w:sz w:val="28"/>
          <w:szCs w:val="28"/>
          <w:lang w:val="uk-UA"/>
        </w:rPr>
        <w:t xml:space="preserve"> доповнити текстом такого змісту «для задоволення потреб учнів (хлопців та дівчат)».</w:t>
      </w:r>
    </w:p>
    <w:p w:rsidR="002548C4" w:rsidRDefault="002548C4" w:rsidP="00D20EF7">
      <w:pPr>
        <w:spacing w:after="0" w:line="240" w:lineRule="auto"/>
        <w:ind w:firstLine="709"/>
        <w:jc w:val="both"/>
        <w:rPr>
          <w:rFonts w:ascii="Times New Roman" w:hAnsi="Times New Roman" w:cs="Times New Roman"/>
          <w:sz w:val="28"/>
          <w:szCs w:val="28"/>
          <w:lang w:val="uk-UA"/>
        </w:rPr>
      </w:pPr>
    </w:p>
    <w:p w:rsidR="00292F8F" w:rsidRPr="007A6991" w:rsidRDefault="00292F8F" w:rsidP="00D20EF7">
      <w:pPr>
        <w:spacing w:after="0" w:line="240" w:lineRule="auto"/>
        <w:ind w:firstLine="709"/>
        <w:jc w:val="both"/>
        <w:rPr>
          <w:rFonts w:ascii="Times New Roman" w:hAnsi="Times New Roman" w:cs="Times New Roman"/>
          <w:sz w:val="28"/>
          <w:szCs w:val="28"/>
          <w:lang w:val="uk-UA"/>
        </w:rPr>
      </w:pPr>
      <w:r w:rsidRPr="007A6991">
        <w:rPr>
          <w:rFonts w:ascii="Times New Roman" w:hAnsi="Times New Roman" w:cs="Times New Roman"/>
          <w:sz w:val="28"/>
          <w:szCs w:val="28"/>
          <w:lang w:val="uk-UA"/>
        </w:rPr>
        <w:t>Пропозиції щодо результативних показників бюджетної програми:</w:t>
      </w:r>
    </w:p>
    <w:p w:rsidR="00860802" w:rsidRPr="007A6991" w:rsidRDefault="00860802" w:rsidP="00D20EF7">
      <w:pPr>
        <w:spacing w:after="0" w:line="240" w:lineRule="auto"/>
        <w:ind w:firstLine="709"/>
        <w:jc w:val="both"/>
        <w:rPr>
          <w:rFonts w:ascii="Times New Roman" w:hAnsi="Times New Roman" w:cs="Times New Roman"/>
          <w:sz w:val="28"/>
          <w:szCs w:val="28"/>
          <w:lang w:val="uk-UA"/>
        </w:rPr>
      </w:pPr>
      <w:r w:rsidRPr="007A6991">
        <w:rPr>
          <w:rFonts w:ascii="Times New Roman" w:hAnsi="Times New Roman" w:cs="Times New Roman"/>
          <w:sz w:val="28"/>
          <w:szCs w:val="28"/>
          <w:lang w:val="uk-UA"/>
        </w:rPr>
        <w:t xml:space="preserve">пропозиції </w:t>
      </w:r>
      <w:r w:rsidR="00585501" w:rsidRPr="007A6991">
        <w:rPr>
          <w:rFonts w:ascii="Times New Roman" w:hAnsi="Times New Roman" w:cs="Times New Roman"/>
          <w:sz w:val="28"/>
          <w:szCs w:val="28"/>
          <w:lang w:val="uk-UA"/>
        </w:rPr>
        <w:t xml:space="preserve">щодо внесення змін </w:t>
      </w:r>
      <w:r w:rsidRPr="007A6991">
        <w:rPr>
          <w:rFonts w:ascii="Times New Roman" w:hAnsi="Times New Roman" w:cs="Times New Roman"/>
          <w:sz w:val="28"/>
          <w:szCs w:val="28"/>
          <w:lang w:val="uk-UA"/>
        </w:rPr>
        <w:t>до показників затрат:</w:t>
      </w:r>
    </w:p>
    <w:p w:rsidR="00C11F34" w:rsidRPr="007A6991" w:rsidRDefault="00C11F34" w:rsidP="00C11F34">
      <w:pPr>
        <w:pStyle w:val="a4"/>
        <w:numPr>
          <w:ilvl w:val="0"/>
          <w:numId w:val="2"/>
        </w:numPr>
        <w:spacing w:after="0" w:line="240" w:lineRule="auto"/>
        <w:jc w:val="both"/>
        <w:rPr>
          <w:rFonts w:ascii="Times New Roman" w:hAnsi="Times New Roman" w:cs="Times New Roman"/>
          <w:sz w:val="28"/>
          <w:szCs w:val="28"/>
          <w:lang w:val="uk-UA"/>
        </w:rPr>
      </w:pPr>
      <w:r w:rsidRPr="007A6991">
        <w:rPr>
          <w:rFonts w:ascii="Times New Roman" w:hAnsi="Times New Roman" w:cs="Times New Roman"/>
          <w:sz w:val="28"/>
          <w:szCs w:val="28"/>
          <w:lang w:val="uk-UA"/>
        </w:rPr>
        <w:t xml:space="preserve">показник затрат «всього - середньорічне число ставок (штатних одиниць)» залишити без змін, оскільки джерелом інформації даного показника є штатні </w:t>
      </w:r>
      <w:r w:rsidRPr="007A6991">
        <w:rPr>
          <w:rFonts w:ascii="Times New Roman" w:hAnsi="Times New Roman" w:cs="Times New Roman"/>
          <w:sz w:val="28"/>
          <w:szCs w:val="28"/>
          <w:lang w:val="uk-UA"/>
        </w:rPr>
        <w:lastRenderedPageBreak/>
        <w:t xml:space="preserve">розписи </w:t>
      </w:r>
      <w:r w:rsidR="007A6991" w:rsidRPr="007A6991">
        <w:rPr>
          <w:rFonts w:ascii="Times New Roman" w:hAnsi="Times New Roman" w:cs="Times New Roman"/>
          <w:sz w:val="28"/>
          <w:szCs w:val="28"/>
          <w:lang w:val="uk-UA"/>
        </w:rPr>
        <w:t>загальноосвітніх</w:t>
      </w:r>
      <w:r w:rsidRPr="007A6991">
        <w:rPr>
          <w:rFonts w:ascii="Times New Roman" w:hAnsi="Times New Roman" w:cs="Times New Roman"/>
          <w:sz w:val="28"/>
          <w:szCs w:val="28"/>
          <w:lang w:val="uk-UA"/>
        </w:rPr>
        <w:t xml:space="preserve"> навчальних закладів Степанківської сільської ради в яких штатні одиниці не можуть бути розподілені за статтю;</w:t>
      </w:r>
    </w:p>
    <w:p w:rsidR="00AC3BB8" w:rsidRPr="00BC2493" w:rsidRDefault="00BC2493" w:rsidP="00C11F34">
      <w:pPr>
        <w:pStyle w:val="a4"/>
        <w:numPr>
          <w:ilvl w:val="0"/>
          <w:numId w:val="2"/>
        </w:numPr>
        <w:spacing w:after="0" w:line="240" w:lineRule="auto"/>
        <w:jc w:val="both"/>
        <w:rPr>
          <w:rFonts w:ascii="Times New Roman" w:hAnsi="Times New Roman" w:cs="Times New Roman"/>
          <w:sz w:val="28"/>
          <w:szCs w:val="28"/>
          <w:lang w:val="uk-UA"/>
        </w:rPr>
      </w:pPr>
      <w:r w:rsidRPr="00BC2493">
        <w:rPr>
          <w:rFonts w:ascii="Times New Roman" w:hAnsi="Times New Roman" w:cs="Times New Roman"/>
          <w:sz w:val="28"/>
          <w:szCs w:val="28"/>
          <w:lang w:val="uk-UA"/>
        </w:rPr>
        <w:t>показник затрат «кількість закладів (за ступенями шкіл)</w:t>
      </w:r>
      <w:r w:rsidR="00C11F34" w:rsidRPr="00BC2493">
        <w:rPr>
          <w:rFonts w:ascii="Times New Roman" w:hAnsi="Times New Roman" w:cs="Times New Roman"/>
          <w:sz w:val="28"/>
          <w:szCs w:val="28"/>
          <w:lang w:val="uk-UA"/>
        </w:rPr>
        <w:t>» залишити без змін – показник не може міс</w:t>
      </w:r>
      <w:r w:rsidR="00A76745" w:rsidRPr="00BC2493">
        <w:rPr>
          <w:rFonts w:ascii="Times New Roman" w:hAnsi="Times New Roman" w:cs="Times New Roman"/>
          <w:sz w:val="28"/>
          <w:szCs w:val="28"/>
          <w:lang w:val="uk-UA"/>
        </w:rPr>
        <w:t>ти</w:t>
      </w:r>
      <w:r w:rsidR="00C11F34" w:rsidRPr="00BC2493">
        <w:rPr>
          <w:rFonts w:ascii="Times New Roman" w:hAnsi="Times New Roman" w:cs="Times New Roman"/>
          <w:sz w:val="28"/>
          <w:szCs w:val="28"/>
          <w:lang w:val="uk-UA"/>
        </w:rPr>
        <w:t>ти гендерних аспектів;</w:t>
      </w:r>
    </w:p>
    <w:p w:rsidR="00A76745" w:rsidRPr="006132F4" w:rsidRDefault="00A76745" w:rsidP="00A76745">
      <w:pPr>
        <w:pStyle w:val="a4"/>
        <w:numPr>
          <w:ilvl w:val="0"/>
          <w:numId w:val="2"/>
        </w:numPr>
        <w:spacing w:after="0" w:line="240" w:lineRule="auto"/>
        <w:jc w:val="both"/>
        <w:rPr>
          <w:rFonts w:ascii="Times New Roman" w:hAnsi="Times New Roman" w:cs="Times New Roman"/>
          <w:sz w:val="28"/>
          <w:szCs w:val="28"/>
          <w:lang w:val="uk-UA"/>
        </w:rPr>
      </w:pPr>
      <w:r w:rsidRPr="006132F4">
        <w:rPr>
          <w:rFonts w:ascii="Times New Roman" w:hAnsi="Times New Roman" w:cs="Times New Roman"/>
          <w:sz w:val="28"/>
          <w:szCs w:val="28"/>
          <w:lang w:val="uk-UA"/>
        </w:rPr>
        <w:t>показник затрат «</w:t>
      </w:r>
      <w:r w:rsidRPr="006132F4">
        <w:rPr>
          <w:rFonts w:ascii="Times New Roman" w:hAnsi="Times New Roman" w:cs="Times New Roman"/>
          <w:sz w:val="28"/>
          <w:szCs w:val="28"/>
        </w:rPr>
        <w:t>кількіст</w:t>
      </w:r>
      <w:r w:rsidR="006132F4" w:rsidRPr="006132F4">
        <w:rPr>
          <w:rFonts w:ascii="Times New Roman" w:hAnsi="Times New Roman" w:cs="Times New Roman"/>
          <w:sz w:val="28"/>
          <w:szCs w:val="28"/>
        </w:rPr>
        <w:t xml:space="preserve">ь класів </w:t>
      </w:r>
      <w:r w:rsidR="006132F4" w:rsidRPr="006132F4">
        <w:rPr>
          <w:rFonts w:ascii="Times New Roman" w:hAnsi="Times New Roman" w:cs="Times New Roman"/>
          <w:sz w:val="28"/>
          <w:szCs w:val="28"/>
          <w:lang w:val="uk-UA"/>
        </w:rPr>
        <w:t>(за ступенями шкіл)</w:t>
      </w:r>
      <w:r w:rsidRPr="006132F4">
        <w:rPr>
          <w:rFonts w:ascii="Times New Roman" w:hAnsi="Times New Roman" w:cs="Times New Roman"/>
          <w:sz w:val="28"/>
          <w:szCs w:val="28"/>
          <w:lang w:val="uk-UA"/>
        </w:rPr>
        <w:t>»</w:t>
      </w:r>
      <w:r w:rsidR="00C11F34" w:rsidRPr="006132F4">
        <w:rPr>
          <w:rFonts w:ascii="Times New Roman" w:hAnsi="Times New Roman" w:cs="Times New Roman"/>
          <w:sz w:val="28"/>
          <w:szCs w:val="28"/>
          <w:lang w:val="uk-UA"/>
        </w:rPr>
        <w:t xml:space="preserve"> </w:t>
      </w:r>
      <w:r w:rsidRPr="006132F4">
        <w:rPr>
          <w:rFonts w:ascii="Times New Roman" w:hAnsi="Times New Roman" w:cs="Times New Roman"/>
          <w:sz w:val="28"/>
          <w:szCs w:val="28"/>
          <w:lang w:val="uk-UA"/>
        </w:rPr>
        <w:t>залишити без змін – показник не може містити гендерних аспектів;</w:t>
      </w:r>
    </w:p>
    <w:p w:rsidR="00C11F34" w:rsidRPr="00684770" w:rsidRDefault="002D74E2" w:rsidP="00C11F34">
      <w:pPr>
        <w:pStyle w:val="a4"/>
        <w:numPr>
          <w:ilvl w:val="0"/>
          <w:numId w:val="2"/>
        </w:numPr>
        <w:spacing w:after="0" w:line="240" w:lineRule="auto"/>
        <w:jc w:val="both"/>
        <w:rPr>
          <w:rFonts w:ascii="Times New Roman" w:hAnsi="Times New Roman" w:cs="Times New Roman"/>
          <w:sz w:val="28"/>
          <w:szCs w:val="28"/>
          <w:lang w:val="uk-UA"/>
        </w:rPr>
      </w:pPr>
      <w:r w:rsidRPr="00684770">
        <w:rPr>
          <w:rFonts w:ascii="Times New Roman" w:hAnsi="Times New Roman" w:cs="Times New Roman"/>
          <w:sz w:val="28"/>
          <w:szCs w:val="28"/>
          <w:lang w:val="uk-UA"/>
        </w:rPr>
        <w:t xml:space="preserve">показник затрат «середньорічне число посадових окладів (ставок) педагогічного персоналу» залишити без змін, оскільки джерелом інформації даного показника є штатні розписи </w:t>
      </w:r>
      <w:r w:rsidR="00684770" w:rsidRPr="00684770">
        <w:rPr>
          <w:rFonts w:ascii="Times New Roman" w:hAnsi="Times New Roman" w:cs="Times New Roman"/>
          <w:sz w:val="28"/>
          <w:szCs w:val="28"/>
          <w:lang w:val="uk-UA"/>
        </w:rPr>
        <w:t>загальноосвітніх</w:t>
      </w:r>
      <w:r w:rsidRPr="00684770">
        <w:rPr>
          <w:rFonts w:ascii="Times New Roman" w:hAnsi="Times New Roman" w:cs="Times New Roman"/>
          <w:sz w:val="28"/>
          <w:szCs w:val="28"/>
          <w:lang w:val="uk-UA"/>
        </w:rPr>
        <w:t xml:space="preserve"> навчальних закладів Степанківської сільської ради в яких штатні одиниці не можуть бути розподілені за статтю;</w:t>
      </w:r>
    </w:p>
    <w:p w:rsidR="002D74E2" w:rsidRPr="00F85EB1" w:rsidRDefault="002D74E2" w:rsidP="00C11F34">
      <w:pPr>
        <w:pStyle w:val="a4"/>
        <w:numPr>
          <w:ilvl w:val="0"/>
          <w:numId w:val="2"/>
        </w:numPr>
        <w:spacing w:after="0" w:line="240" w:lineRule="auto"/>
        <w:jc w:val="both"/>
        <w:rPr>
          <w:rFonts w:ascii="Times New Roman" w:hAnsi="Times New Roman" w:cs="Times New Roman"/>
          <w:sz w:val="28"/>
          <w:szCs w:val="28"/>
          <w:lang w:val="uk-UA"/>
        </w:rPr>
      </w:pPr>
      <w:r w:rsidRPr="00F85EB1">
        <w:rPr>
          <w:rFonts w:ascii="Times New Roman" w:hAnsi="Times New Roman" w:cs="Times New Roman"/>
          <w:sz w:val="28"/>
          <w:szCs w:val="28"/>
          <w:lang w:val="uk-UA"/>
        </w:rPr>
        <w:t xml:space="preserve">показник затрат «середньорічне число штатних одиниць адмінперсоналу, за умовами оплати віднесених до педагогічного персоналу» залишити без змін, оскільки джерелом інформації даного показника є штатні розписи </w:t>
      </w:r>
      <w:r w:rsidR="00F85EB1" w:rsidRPr="00F85EB1">
        <w:rPr>
          <w:rFonts w:ascii="Times New Roman" w:hAnsi="Times New Roman" w:cs="Times New Roman"/>
          <w:sz w:val="28"/>
          <w:szCs w:val="28"/>
          <w:lang w:val="uk-UA"/>
        </w:rPr>
        <w:t xml:space="preserve">загальноосвітніх </w:t>
      </w:r>
      <w:r w:rsidRPr="00F85EB1">
        <w:rPr>
          <w:rFonts w:ascii="Times New Roman" w:hAnsi="Times New Roman" w:cs="Times New Roman"/>
          <w:sz w:val="28"/>
          <w:szCs w:val="28"/>
          <w:lang w:val="uk-UA"/>
        </w:rPr>
        <w:t>навчальних закладів Степанківської сільської ради в яких штатні одиниці не можуть бути розподілені за статтю;</w:t>
      </w:r>
    </w:p>
    <w:p w:rsidR="002D74E2" w:rsidRPr="00AA1039" w:rsidRDefault="002D74E2" w:rsidP="002D74E2">
      <w:pPr>
        <w:pStyle w:val="a4"/>
        <w:numPr>
          <w:ilvl w:val="0"/>
          <w:numId w:val="2"/>
        </w:numPr>
        <w:spacing w:after="0" w:line="240" w:lineRule="auto"/>
        <w:jc w:val="both"/>
        <w:rPr>
          <w:rFonts w:ascii="Times New Roman" w:hAnsi="Times New Roman" w:cs="Times New Roman"/>
          <w:sz w:val="28"/>
          <w:szCs w:val="28"/>
          <w:lang w:val="uk-UA"/>
        </w:rPr>
      </w:pPr>
      <w:r w:rsidRPr="00AA1039">
        <w:rPr>
          <w:rFonts w:ascii="Times New Roman" w:hAnsi="Times New Roman" w:cs="Times New Roman"/>
          <w:sz w:val="28"/>
          <w:szCs w:val="28"/>
          <w:lang w:val="uk-UA"/>
        </w:rPr>
        <w:t>показник затрат «середньорічне число штатних одиниць робітників» залишити без змін, оскільки джерелом інформації даного показ</w:t>
      </w:r>
      <w:r w:rsidR="00AA1039" w:rsidRPr="00AA1039">
        <w:rPr>
          <w:rFonts w:ascii="Times New Roman" w:hAnsi="Times New Roman" w:cs="Times New Roman"/>
          <w:sz w:val="28"/>
          <w:szCs w:val="28"/>
          <w:lang w:val="uk-UA"/>
        </w:rPr>
        <w:t>ника є штатні розписи загальноосвітніх</w:t>
      </w:r>
      <w:r w:rsidRPr="00AA1039">
        <w:rPr>
          <w:rFonts w:ascii="Times New Roman" w:hAnsi="Times New Roman" w:cs="Times New Roman"/>
          <w:sz w:val="28"/>
          <w:szCs w:val="28"/>
          <w:lang w:val="uk-UA"/>
        </w:rPr>
        <w:t xml:space="preserve"> навчальних закладів Степанківської сільської ради в яких штатні одиниці не можуть бути розподілені за статтю;</w:t>
      </w:r>
    </w:p>
    <w:p w:rsidR="002D74E2" w:rsidRPr="00AA1039" w:rsidRDefault="002D74E2" w:rsidP="002D74E2">
      <w:pPr>
        <w:pStyle w:val="a4"/>
        <w:numPr>
          <w:ilvl w:val="0"/>
          <w:numId w:val="2"/>
        </w:numPr>
        <w:spacing w:after="0" w:line="240" w:lineRule="auto"/>
        <w:jc w:val="both"/>
        <w:rPr>
          <w:rFonts w:ascii="Times New Roman" w:hAnsi="Times New Roman" w:cs="Times New Roman"/>
          <w:sz w:val="28"/>
          <w:szCs w:val="28"/>
          <w:lang w:val="uk-UA"/>
        </w:rPr>
      </w:pPr>
      <w:r w:rsidRPr="00AA1039">
        <w:rPr>
          <w:rFonts w:ascii="Times New Roman" w:hAnsi="Times New Roman" w:cs="Times New Roman"/>
          <w:sz w:val="28"/>
          <w:szCs w:val="28"/>
          <w:lang w:val="uk-UA"/>
        </w:rPr>
        <w:t>показник затрат «середньорічне число штатних одиниць спеціалістів» залишити без змін, оскільки джерелом інформації даного показ</w:t>
      </w:r>
      <w:r w:rsidR="00AA1039" w:rsidRPr="00AA1039">
        <w:rPr>
          <w:rFonts w:ascii="Times New Roman" w:hAnsi="Times New Roman" w:cs="Times New Roman"/>
          <w:sz w:val="28"/>
          <w:szCs w:val="28"/>
          <w:lang w:val="uk-UA"/>
        </w:rPr>
        <w:t>ника є штатні розписи загальноосвітніх</w:t>
      </w:r>
      <w:r w:rsidRPr="00AA1039">
        <w:rPr>
          <w:rFonts w:ascii="Times New Roman" w:hAnsi="Times New Roman" w:cs="Times New Roman"/>
          <w:sz w:val="28"/>
          <w:szCs w:val="28"/>
          <w:lang w:val="uk-UA"/>
        </w:rPr>
        <w:t xml:space="preserve"> навчальних закладів Степанківської сільської ради в яких штатні одиниці не можуть бути розподілені за статтю;</w:t>
      </w:r>
    </w:p>
    <w:p w:rsidR="0057237A" w:rsidRPr="00EF6D8A" w:rsidRDefault="0057237A" w:rsidP="0057237A">
      <w:pPr>
        <w:pStyle w:val="a4"/>
        <w:spacing w:after="0" w:line="240" w:lineRule="auto"/>
        <w:ind w:left="0" w:firstLine="709"/>
        <w:jc w:val="both"/>
        <w:rPr>
          <w:rFonts w:ascii="Times New Roman" w:hAnsi="Times New Roman" w:cs="Times New Roman"/>
          <w:sz w:val="28"/>
          <w:szCs w:val="28"/>
          <w:lang w:val="uk-UA"/>
        </w:rPr>
      </w:pPr>
      <w:r w:rsidRPr="00EF6D8A">
        <w:rPr>
          <w:rFonts w:ascii="Times New Roman" w:hAnsi="Times New Roman" w:cs="Times New Roman"/>
          <w:sz w:val="28"/>
          <w:szCs w:val="28"/>
          <w:lang w:val="uk-UA"/>
        </w:rPr>
        <w:t xml:space="preserve">пропозиції </w:t>
      </w:r>
      <w:r w:rsidR="00585501" w:rsidRPr="00EF6D8A">
        <w:rPr>
          <w:rFonts w:ascii="Times New Roman" w:hAnsi="Times New Roman" w:cs="Times New Roman"/>
          <w:sz w:val="28"/>
          <w:szCs w:val="28"/>
          <w:lang w:val="uk-UA"/>
        </w:rPr>
        <w:t xml:space="preserve">щодо внесення змін </w:t>
      </w:r>
      <w:r w:rsidRPr="00EF6D8A">
        <w:rPr>
          <w:rFonts w:ascii="Times New Roman" w:hAnsi="Times New Roman" w:cs="Times New Roman"/>
          <w:sz w:val="28"/>
          <w:szCs w:val="28"/>
          <w:lang w:val="uk-UA"/>
        </w:rPr>
        <w:t>до показників продукту:</w:t>
      </w:r>
    </w:p>
    <w:p w:rsidR="00481285" w:rsidRPr="00EF6D8A" w:rsidRDefault="00E10FF7" w:rsidP="00481285">
      <w:pPr>
        <w:pStyle w:val="a4"/>
        <w:numPr>
          <w:ilvl w:val="0"/>
          <w:numId w:val="2"/>
        </w:numPr>
        <w:spacing w:after="0" w:line="240" w:lineRule="auto"/>
        <w:ind w:hanging="10"/>
        <w:jc w:val="both"/>
        <w:rPr>
          <w:rFonts w:ascii="Times New Roman" w:hAnsi="Times New Roman" w:cs="Times New Roman"/>
          <w:sz w:val="28"/>
          <w:szCs w:val="28"/>
          <w:lang w:val="uk-UA"/>
        </w:rPr>
      </w:pPr>
      <w:r w:rsidRPr="00EF6D8A">
        <w:rPr>
          <w:rFonts w:ascii="Times New Roman" w:hAnsi="Times New Roman" w:cs="Times New Roman"/>
          <w:sz w:val="28"/>
          <w:szCs w:val="28"/>
          <w:lang w:val="uk-UA"/>
        </w:rPr>
        <w:t>показник продукту «</w:t>
      </w:r>
      <w:r w:rsidR="00EF6D8A" w:rsidRPr="00EF6D8A">
        <w:rPr>
          <w:rFonts w:ascii="Times New Roman" w:hAnsi="Times New Roman" w:cs="Times New Roman"/>
          <w:sz w:val="28"/>
          <w:szCs w:val="28"/>
        </w:rPr>
        <w:t>кількість учнів охоплених навчальним процесом</w:t>
      </w:r>
      <w:r w:rsidRPr="00EF6D8A">
        <w:rPr>
          <w:rFonts w:ascii="Times New Roman" w:hAnsi="Times New Roman" w:cs="Times New Roman"/>
          <w:sz w:val="28"/>
          <w:szCs w:val="28"/>
          <w:lang w:val="uk-UA"/>
        </w:rPr>
        <w:t>» доповнити текстом тако</w:t>
      </w:r>
      <w:r w:rsidR="00EF6D8A" w:rsidRPr="00EF6D8A">
        <w:rPr>
          <w:rFonts w:ascii="Times New Roman" w:hAnsi="Times New Roman" w:cs="Times New Roman"/>
          <w:sz w:val="28"/>
          <w:szCs w:val="28"/>
          <w:lang w:val="uk-UA"/>
        </w:rPr>
        <w:t>го змісту «в тому числі дівчат</w:t>
      </w:r>
      <w:r w:rsidRPr="00EF6D8A">
        <w:rPr>
          <w:rFonts w:ascii="Times New Roman" w:hAnsi="Times New Roman" w:cs="Times New Roman"/>
          <w:sz w:val="28"/>
          <w:szCs w:val="28"/>
          <w:lang w:val="uk-UA"/>
        </w:rPr>
        <w:t>»;</w:t>
      </w:r>
    </w:p>
    <w:p w:rsidR="00585501" w:rsidRPr="00B46F15" w:rsidRDefault="00585501" w:rsidP="00585501">
      <w:pPr>
        <w:pStyle w:val="a4"/>
        <w:spacing w:after="0" w:line="240" w:lineRule="auto"/>
        <w:ind w:left="0" w:firstLine="709"/>
        <w:jc w:val="both"/>
        <w:rPr>
          <w:rFonts w:ascii="Times New Roman" w:hAnsi="Times New Roman" w:cs="Times New Roman"/>
          <w:sz w:val="28"/>
          <w:szCs w:val="28"/>
          <w:lang w:val="uk-UA"/>
        </w:rPr>
      </w:pPr>
      <w:r w:rsidRPr="00B46F15">
        <w:rPr>
          <w:rFonts w:ascii="Times New Roman" w:hAnsi="Times New Roman" w:cs="Times New Roman"/>
          <w:sz w:val="28"/>
          <w:szCs w:val="28"/>
          <w:lang w:val="uk-UA"/>
        </w:rPr>
        <w:t>пропозиції щодо внесення змін до показників ефективності:</w:t>
      </w:r>
    </w:p>
    <w:p w:rsidR="004C1082" w:rsidRPr="00B46F15" w:rsidRDefault="005661B1" w:rsidP="004C1082">
      <w:pPr>
        <w:pStyle w:val="a4"/>
        <w:numPr>
          <w:ilvl w:val="0"/>
          <w:numId w:val="2"/>
        </w:numPr>
        <w:spacing w:after="0" w:line="240" w:lineRule="auto"/>
        <w:ind w:hanging="10"/>
        <w:jc w:val="both"/>
        <w:rPr>
          <w:rFonts w:ascii="Times New Roman" w:hAnsi="Times New Roman" w:cs="Times New Roman"/>
          <w:sz w:val="28"/>
          <w:szCs w:val="28"/>
          <w:lang w:val="uk-UA"/>
        </w:rPr>
      </w:pPr>
      <w:r w:rsidRPr="00B46F15">
        <w:rPr>
          <w:rFonts w:ascii="Times New Roman" w:hAnsi="Times New Roman" w:cs="Times New Roman"/>
          <w:sz w:val="28"/>
          <w:szCs w:val="28"/>
          <w:lang w:val="uk-UA"/>
        </w:rPr>
        <w:t>показник ефективності «діто-дні відвідування»</w:t>
      </w:r>
      <w:r w:rsidR="004C1082" w:rsidRPr="00B46F15">
        <w:rPr>
          <w:rFonts w:ascii="Times New Roman" w:hAnsi="Times New Roman" w:cs="Times New Roman"/>
          <w:sz w:val="28"/>
          <w:szCs w:val="28"/>
          <w:lang w:val="uk-UA"/>
        </w:rPr>
        <w:t xml:space="preserve"> доповнити текстом такого змісту «в тому числі </w:t>
      </w:r>
      <w:r w:rsidR="00B46F15" w:rsidRPr="00B46F15">
        <w:rPr>
          <w:rFonts w:ascii="Times New Roman" w:hAnsi="Times New Roman" w:cs="Times New Roman"/>
          <w:sz w:val="28"/>
          <w:szCs w:val="28"/>
          <w:lang w:val="uk-UA"/>
        </w:rPr>
        <w:t>діто-дні відвідування дівчатами</w:t>
      </w:r>
      <w:r w:rsidR="004C1082" w:rsidRPr="00B46F15">
        <w:rPr>
          <w:rFonts w:ascii="Times New Roman" w:hAnsi="Times New Roman" w:cs="Times New Roman"/>
          <w:sz w:val="28"/>
          <w:szCs w:val="28"/>
          <w:lang w:val="uk-UA"/>
        </w:rPr>
        <w:t>»</w:t>
      </w:r>
      <w:r w:rsidR="00B46F15" w:rsidRPr="00B46F15">
        <w:rPr>
          <w:rFonts w:ascii="Times New Roman" w:hAnsi="Times New Roman" w:cs="Times New Roman"/>
          <w:sz w:val="28"/>
          <w:szCs w:val="28"/>
          <w:lang w:val="uk-UA"/>
        </w:rPr>
        <w:t xml:space="preserve"> (внесення змін до показника дозволить зробити розподіл витрат бюджетних коштів на надання послуги загальноосвітньої освіти наданих дівчатам та хлопцям)</w:t>
      </w:r>
      <w:r w:rsidR="004C1082" w:rsidRPr="00B46F15">
        <w:rPr>
          <w:rFonts w:ascii="Times New Roman" w:hAnsi="Times New Roman" w:cs="Times New Roman"/>
          <w:sz w:val="28"/>
          <w:szCs w:val="28"/>
          <w:lang w:val="uk-UA"/>
        </w:rPr>
        <w:t>;</w:t>
      </w:r>
    </w:p>
    <w:p w:rsidR="00046C17" w:rsidRPr="007B3CDA" w:rsidRDefault="003843CA" w:rsidP="003843CA">
      <w:pPr>
        <w:pStyle w:val="a4"/>
        <w:spacing w:after="0" w:line="240" w:lineRule="auto"/>
        <w:ind w:left="0" w:firstLine="709"/>
        <w:jc w:val="both"/>
        <w:rPr>
          <w:rFonts w:ascii="Times New Roman" w:hAnsi="Times New Roman" w:cs="Times New Roman"/>
          <w:sz w:val="28"/>
          <w:szCs w:val="28"/>
          <w:lang w:val="uk-UA"/>
        </w:rPr>
      </w:pPr>
      <w:r w:rsidRPr="007B3CDA">
        <w:rPr>
          <w:rFonts w:ascii="Times New Roman" w:hAnsi="Times New Roman" w:cs="Times New Roman"/>
          <w:sz w:val="28"/>
          <w:szCs w:val="28"/>
          <w:lang w:val="uk-UA"/>
        </w:rPr>
        <w:t>пропозиції щодо внесення змін до показників якості:</w:t>
      </w:r>
    </w:p>
    <w:p w:rsidR="006A3AD3" w:rsidRPr="007B3CDA" w:rsidRDefault="006A3AD3" w:rsidP="00574C8A">
      <w:pPr>
        <w:pStyle w:val="a4"/>
        <w:numPr>
          <w:ilvl w:val="0"/>
          <w:numId w:val="2"/>
        </w:numPr>
        <w:spacing w:after="0" w:line="240" w:lineRule="auto"/>
        <w:ind w:hanging="10"/>
        <w:jc w:val="both"/>
        <w:rPr>
          <w:rFonts w:ascii="Times New Roman" w:hAnsi="Times New Roman" w:cs="Times New Roman"/>
          <w:sz w:val="28"/>
          <w:szCs w:val="28"/>
          <w:lang w:val="uk-UA"/>
        </w:rPr>
      </w:pPr>
      <w:r w:rsidRPr="007B3CDA">
        <w:rPr>
          <w:rFonts w:ascii="Times New Roman" w:hAnsi="Times New Roman" w:cs="Times New Roman"/>
          <w:sz w:val="28"/>
          <w:szCs w:val="28"/>
          <w:lang w:val="uk-UA"/>
        </w:rPr>
        <w:t>показник якості «кількість днів відвідування» залишити без змін.</w:t>
      </w:r>
    </w:p>
    <w:p w:rsidR="00292F8F" w:rsidRPr="004B6BB7" w:rsidRDefault="00292F8F" w:rsidP="00D20EF7">
      <w:pPr>
        <w:spacing w:after="0" w:line="240" w:lineRule="auto"/>
        <w:ind w:firstLine="709"/>
        <w:jc w:val="both"/>
        <w:rPr>
          <w:rFonts w:ascii="Times New Roman" w:hAnsi="Times New Roman" w:cs="Times New Roman"/>
          <w:sz w:val="28"/>
          <w:szCs w:val="28"/>
          <w:highlight w:val="yellow"/>
          <w:lang w:val="uk-UA"/>
        </w:rPr>
      </w:pPr>
    </w:p>
    <w:p w:rsidR="00BF20D1" w:rsidRPr="00084670" w:rsidRDefault="00665601" w:rsidP="002E1C88">
      <w:pPr>
        <w:numPr>
          <w:ilvl w:val="0"/>
          <w:numId w:val="2"/>
        </w:numPr>
        <w:spacing w:after="0" w:line="240" w:lineRule="auto"/>
        <w:ind w:left="0" w:hanging="10"/>
        <w:jc w:val="both"/>
        <w:rPr>
          <w:sz w:val="28"/>
          <w:szCs w:val="28"/>
        </w:rPr>
      </w:pPr>
      <w:r w:rsidRPr="00084670">
        <w:rPr>
          <w:rFonts w:ascii="Times New Roman" w:eastAsia="Times New Roman" w:hAnsi="Times New Roman" w:cs="Times New Roman"/>
          <w:sz w:val="28"/>
          <w:szCs w:val="28"/>
        </w:rPr>
        <w:t xml:space="preserve">заходи з подальшого впровадження та застосування гендерно орієнтованого підходу в бюджетному процесі </w:t>
      </w:r>
      <w:r w:rsidRPr="00084670">
        <w:rPr>
          <w:rFonts w:ascii="Times New Roman" w:eastAsia="Times New Roman" w:hAnsi="Times New Roman" w:cs="Times New Roman"/>
          <w:i/>
          <w:sz w:val="28"/>
          <w:szCs w:val="28"/>
        </w:rPr>
        <w:t>(проведення гендерного аналізу бюджетної програми, або її окремих завдань, напрямів використання коштів, послуг, що надаються в межах бюджетної програми)</w:t>
      </w:r>
      <w:r w:rsidR="009B1541" w:rsidRPr="00084670">
        <w:rPr>
          <w:rFonts w:ascii="Times New Roman" w:eastAsia="Times New Roman" w:hAnsi="Times New Roman" w:cs="Times New Roman"/>
          <w:sz w:val="28"/>
          <w:szCs w:val="28"/>
          <w:lang w:val="uk-UA"/>
        </w:rPr>
        <w:t>:</w:t>
      </w:r>
      <w:r w:rsidRPr="00084670">
        <w:rPr>
          <w:rFonts w:ascii="Times New Roman" w:eastAsia="Times New Roman" w:hAnsi="Times New Roman" w:cs="Times New Roman"/>
          <w:sz w:val="28"/>
          <w:szCs w:val="28"/>
        </w:rPr>
        <w:t xml:space="preserve"> </w:t>
      </w:r>
    </w:p>
    <w:p w:rsidR="009B1541" w:rsidRPr="00084670" w:rsidRDefault="009B1541" w:rsidP="009B1541">
      <w:pPr>
        <w:spacing w:after="0" w:line="240" w:lineRule="auto"/>
        <w:ind w:firstLine="709"/>
        <w:jc w:val="both"/>
        <w:rPr>
          <w:rFonts w:ascii="Times New Roman" w:eastAsia="Times New Roman" w:hAnsi="Times New Roman" w:cs="Times New Roman"/>
          <w:sz w:val="28"/>
          <w:szCs w:val="28"/>
          <w:lang w:val="uk-UA"/>
        </w:rPr>
      </w:pPr>
      <w:r w:rsidRPr="00084670">
        <w:rPr>
          <w:rFonts w:ascii="Times New Roman" w:eastAsia="Times New Roman" w:hAnsi="Times New Roman" w:cs="Times New Roman"/>
          <w:sz w:val="28"/>
          <w:szCs w:val="28"/>
          <w:lang w:val="uk-UA"/>
        </w:rPr>
        <w:t>Пропонуються наступні заходи щодо подальшого впровадження та застосування гендерно орієнтованого підходу в бюджетному процесі:</w:t>
      </w:r>
    </w:p>
    <w:p w:rsidR="00E441C6" w:rsidRPr="00E71E53"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sidRPr="00E71E53">
        <w:rPr>
          <w:rFonts w:ascii="Times New Roman" w:eastAsia="Times New Roman" w:hAnsi="Times New Roman" w:cs="Times New Roman"/>
          <w:sz w:val="28"/>
          <w:szCs w:val="28"/>
          <w:lang w:val="uk-UA"/>
        </w:rPr>
        <w:t>врахування пропозицій змін до мети, завдань, напрямів використання бюджетних коштів, результативних показників за бюджетною програмою;</w:t>
      </w:r>
    </w:p>
    <w:p w:rsidR="00E441C6" w:rsidRPr="00E71E53"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sidRPr="00E71E53">
        <w:rPr>
          <w:rFonts w:ascii="Times New Roman" w:eastAsia="Times New Roman" w:hAnsi="Times New Roman" w:cs="Times New Roman"/>
          <w:sz w:val="28"/>
          <w:szCs w:val="28"/>
          <w:lang w:val="uk-UA"/>
        </w:rPr>
        <w:t>внесення змін до паспорту бюджетної програми відповідно до пропозицій;</w:t>
      </w:r>
    </w:p>
    <w:p w:rsidR="00E441C6" w:rsidRPr="00E71E53"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sidRPr="00E71E53">
        <w:rPr>
          <w:rFonts w:ascii="Times New Roman" w:eastAsia="Times New Roman" w:hAnsi="Times New Roman" w:cs="Times New Roman"/>
          <w:sz w:val="28"/>
          <w:szCs w:val="28"/>
          <w:lang w:val="uk-UA"/>
        </w:rPr>
        <w:t>врахування гендерних аспектів у внутрішній статистичній та іншій документації, внутрішніх інформаціях, тощо, що стосуються бюджетної програми;</w:t>
      </w:r>
    </w:p>
    <w:p w:rsidR="00E441C6" w:rsidRPr="00E71E53"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sidRPr="00E71E53">
        <w:rPr>
          <w:rFonts w:ascii="Times New Roman" w:eastAsia="Times New Roman" w:hAnsi="Times New Roman" w:cs="Times New Roman"/>
          <w:sz w:val="28"/>
          <w:szCs w:val="28"/>
          <w:lang w:val="uk-UA"/>
        </w:rPr>
        <w:t>розширення переліку внутрішніх статистичних даних, форм звітності із застосуванням гендерного підходу;</w:t>
      </w:r>
    </w:p>
    <w:p w:rsidR="00E441C6" w:rsidRPr="00E71E53"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sidRPr="00E71E53">
        <w:rPr>
          <w:rFonts w:ascii="Times New Roman" w:eastAsia="Times New Roman" w:hAnsi="Times New Roman" w:cs="Times New Roman"/>
          <w:sz w:val="28"/>
          <w:szCs w:val="28"/>
          <w:lang w:val="uk-UA"/>
        </w:rPr>
        <w:lastRenderedPageBreak/>
        <w:t>ведення достовірного обліку за такими формами;</w:t>
      </w:r>
    </w:p>
    <w:p w:rsidR="00E441C6" w:rsidRPr="00E71E53"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sidRPr="00E71E53">
        <w:rPr>
          <w:rFonts w:ascii="Times New Roman" w:eastAsia="Times New Roman" w:hAnsi="Times New Roman" w:cs="Times New Roman"/>
          <w:sz w:val="28"/>
          <w:szCs w:val="28"/>
          <w:lang w:val="uk-UA"/>
        </w:rPr>
        <w:t>ведення моніторингу бюджетної програми з застосуванням гендерного підходу;</w:t>
      </w:r>
    </w:p>
    <w:p w:rsidR="00E441C6" w:rsidRPr="00E71E53"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sidRPr="00E71E53">
        <w:rPr>
          <w:rFonts w:ascii="Times New Roman" w:eastAsia="Times New Roman" w:hAnsi="Times New Roman" w:cs="Times New Roman"/>
          <w:sz w:val="28"/>
          <w:szCs w:val="28"/>
          <w:lang w:val="uk-UA"/>
        </w:rPr>
        <w:t>проведення планування видатків за бюджетною програмою враховуючи гендерні аспекти;</w:t>
      </w:r>
    </w:p>
    <w:p w:rsidR="00E441C6" w:rsidRPr="00E71E53"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sidRPr="00E71E53">
        <w:rPr>
          <w:rFonts w:ascii="Times New Roman" w:eastAsia="Times New Roman" w:hAnsi="Times New Roman" w:cs="Times New Roman"/>
          <w:sz w:val="28"/>
          <w:szCs w:val="28"/>
          <w:lang w:val="uk-UA"/>
        </w:rPr>
        <w:t>проведення в подальшому гендерного аналізу бюджетної програми за відповідний бюджетний період з  врахуванням внесених змін (якщо вони враховані та внесені) та порівнянням з попереднім аналізом;</w:t>
      </w:r>
    </w:p>
    <w:p w:rsidR="00E441C6" w:rsidRPr="00E71E53" w:rsidRDefault="00E441C6" w:rsidP="00E441C6">
      <w:pPr>
        <w:pStyle w:val="a4"/>
        <w:numPr>
          <w:ilvl w:val="0"/>
          <w:numId w:val="2"/>
        </w:numPr>
        <w:spacing w:after="0" w:line="240" w:lineRule="auto"/>
        <w:jc w:val="both"/>
        <w:rPr>
          <w:rFonts w:ascii="Times New Roman" w:eastAsia="Times New Roman" w:hAnsi="Times New Roman" w:cs="Times New Roman"/>
          <w:sz w:val="28"/>
          <w:szCs w:val="28"/>
          <w:lang w:val="uk-UA"/>
        </w:rPr>
      </w:pPr>
      <w:r w:rsidRPr="00E71E53">
        <w:rPr>
          <w:rFonts w:ascii="Times New Roman" w:eastAsia="Times New Roman" w:hAnsi="Times New Roman" w:cs="Times New Roman"/>
          <w:sz w:val="28"/>
          <w:szCs w:val="28"/>
          <w:lang w:val="uk-UA"/>
        </w:rPr>
        <w:t>надання висновків в результаті проведеної роботи та прийняття відповідних управлінських рішень.</w:t>
      </w:r>
    </w:p>
    <w:p w:rsidR="00034D79" w:rsidRPr="004B6BB7" w:rsidRDefault="00034D79" w:rsidP="00034D79">
      <w:pPr>
        <w:pStyle w:val="a4"/>
        <w:spacing w:after="0" w:line="240" w:lineRule="auto"/>
        <w:ind w:left="10"/>
        <w:jc w:val="both"/>
        <w:rPr>
          <w:rFonts w:ascii="Times New Roman" w:eastAsia="Times New Roman" w:hAnsi="Times New Roman" w:cs="Times New Roman"/>
          <w:sz w:val="28"/>
          <w:szCs w:val="28"/>
          <w:highlight w:val="yellow"/>
          <w:lang w:val="uk-UA"/>
        </w:rPr>
      </w:pPr>
    </w:p>
    <w:p w:rsidR="003801D7" w:rsidRPr="00284BF0" w:rsidRDefault="00665601" w:rsidP="002E1C88">
      <w:pPr>
        <w:numPr>
          <w:ilvl w:val="0"/>
          <w:numId w:val="2"/>
        </w:numPr>
        <w:spacing w:after="0" w:line="240" w:lineRule="auto"/>
        <w:ind w:left="0" w:hanging="10"/>
        <w:jc w:val="both"/>
        <w:rPr>
          <w:sz w:val="28"/>
          <w:szCs w:val="28"/>
          <w:lang w:val="uk-UA"/>
        </w:rPr>
      </w:pPr>
      <w:r w:rsidRPr="00284BF0">
        <w:rPr>
          <w:rFonts w:ascii="Times New Roman" w:eastAsia="Times New Roman" w:hAnsi="Times New Roman" w:cs="Times New Roman"/>
          <w:sz w:val="28"/>
          <w:szCs w:val="28"/>
          <w:lang w:val="uk-UA"/>
        </w:rPr>
        <w:t>заходи з посилення гендерної рівності (</w:t>
      </w:r>
      <w:r w:rsidRPr="00284BF0">
        <w:rPr>
          <w:rFonts w:ascii="Times New Roman" w:eastAsia="Times New Roman" w:hAnsi="Times New Roman" w:cs="Times New Roman"/>
          <w:i/>
          <w:sz w:val="28"/>
          <w:szCs w:val="28"/>
          <w:lang w:val="uk-UA"/>
        </w:rPr>
        <w:t>шляхи</w:t>
      </w:r>
      <w:r w:rsidRPr="00284BF0">
        <w:rPr>
          <w:rFonts w:ascii="Times New Roman" w:eastAsia="Times New Roman" w:hAnsi="Times New Roman" w:cs="Times New Roman"/>
          <w:b/>
          <w:i/>
          <w:sz w:val="28"/>
          <w:szCs w:val="28"/>
          <w:lang w:val="uk-UA"/>
        </w:rPr>
        <w:t xml:space="preserve"> </w:t>
      </w:r>
      <w:r w:rsidRPr="00284BF0">
        <w:rPr>
          <w:rFonts w:ascii="Times New Roman" w:eastAsia="Times New Roman" w:hAnsi="Times New Roman" w:cs="Times New Roman"/>
          <w:i/>
          <w:sz w:val="28"/>
          <w:szCs w:val="28"/>
          <w:lang w:val="uk-UA"/>
        </w:rPr>
        <w:t>зменшення гендерних розривів, усунення гендерної дискримінації, забезпечення потреб, задоволення інтересів жінок і чоловіків та/або їх груп)</w:t>
      </w:r>
      <w:r w:rsidR="003801D7" w:rsidRPr="00284BF0">
        <w:rPr>
          <w:rFonts w:ascii="Times New Roman" w:eastAsia="Times New Roman" w:hAnsi="Times New Roman" w:cs="Times New Roman"/>
          <w:sz w:val="28"/>
          <w:szCs w:val="28"/>
          <w:lang w:val="uk-UA"/>
        </w:rPr>
        <w:t>:</w:t>
      </w:r>
    </w:p>
    <w:p w:rsidR="00AA5D5F" w:rsidRPr="00284BF0" w:rsidRDefault="005103D9" w:rsidP="006F1293">
      <w:pPr>
        <w:pStyle w:val="a4"/>
        <w:spacing w:after="0" w:line="240" w:lineRule="auto"/>
        <w:ind w:left="0" w:firstLine="709"/>
        <w:rPr>
          <w:rFonts w:ascii="Times New Roman" w:eastAsia="Times New Roman" w:hAnsi="Times New Roman" w:cs="Times New Roman"/>
          <w:sz w:val="28"/>
          <w:szCs w:val="28"/>
          <w:lang w:val="uk-UA"/>
        </w:rPr>
      </w:pPr>
      <w:r w:rsidRPr="00284BF0">
        <w:rPr>
          <w:rFonts w:ascii="Times New Roman" w:eastAsia="Times New Roman" w:hAnsi="Times New Roman" w:cs="Times New Roman"/>
          <w:sz w:val="28"/>
          <w:szCs w:val="28"/>
          <w:lang w:val="uk-UA"/>
        </w:rPr>
        <w:t>Пропонуються наступні заходи щодо посилення гендерної рівності:</w:t>
      </w:r>
      <w:r w:rsidR="008204CB" w:rsidRPr="00284BF0">
        <w:rPr>
          <w:rFonts w:ascii="Times New Roman" w:eastAsia="Times New Roman" w:hAnsi="Times New Roman" w:cs="Times New Roman"/>
          <w:sz w:val="28"/>
          <w:szCs w:val="28"/>
          <w:lang w:val="uk-UA"/>
        </w:rPr>
        <w:t xml:space="preserve"> </w:t>
      </w:r>
    </w:p>
    <w:p w:rsidR="00BF20D1" w:rsidRPr="00284BF0" w:rsidRDefault="00E94003" w:rsidP="00E94003">
      <w:pPr>
        <w:pStyle w:val="a4"/>
        <w:numPr>
          <w:ilvl w:val="0"/>
          <w:numId w:val="2"/>
        </w:numPr>
        <w:spacing w:after="0" w:line="240" w:lineRule="auto"/>
        <w:jc w:val="both"/>
        <w:rPr>
          <w:sz w:val="28"/>
          <w:szCs w:val="28"/>
          <w:lang w:val="uk-UA"/>
        </w:rPr>
      </w:pPr>
      <w:r w:rsidRPr="00284BF0">
        <w:rPr>
          <w:rFonts w:ascii="Times New Roman" w:eastAsia="Times New Roman" w:hAnsi="Times New Roman" w:cs="Times New Roman"/>
          <w:sz w:val="28"/>
          <w:szCs w:val="28"/>
          <w:lang w:val="uk-UA"/>
        </w:rPr>
        <w:t xml:space="preserve">подальше забезпечення рівного доступу до отримання послуг </w:t>
      </w:r>
      <w:r w:rsidR="00284BF0" w:rsidRPr="00284BF0">
        <w:rPr>
          <w:rFonts w:ascii="Times New Roman" w:eastAsia="Times New Roman" w:hAnsi="Times New Roman" w:cs="Times New Roman"/>
          <w:sz w:val="28"/>
          <w:szCs w:val="28"/>
          <w:lang w:val="uk-UA"/>
        </w:rPr>
        <w:t>загальної середньої</w:t>
      </w:r>
      <w:r w:rsidRPr="00284BF0">
        <w:rPr>
          <w:rFonts w:ascii="Times New Roman" w:eastAsia="Times New Roman" w:hAnsi="Times New Roman" w:cs="Times New Roman"/>
          <w:sz w:val="28"/>
          <w:szCs w:val="28"/>
          <w:lang w:val="uk-UA"/>
        </w:rPr>
        <w:t xml:space="preserve"> освіти;</w:t>
      </w:r>
    </w:p>
    <w:p w:rsidR="00E94003" w:rsidRPr="00284BF0" w:rsidRDefault="00E94003" w:rsidP="00E94003">
      <w:pPr>
        <w:pStyle w:val="a4"/>
        <w:numPr>
          <w:ilvl w:val="0"/>
          <w:numId w:val="2"/>
        </w:numPr>
        <w:spacing w:after="0" w:line="240" w:lineRule="auto"/>
        <w:jc w:val="both"/>
        <w:rPr>
          <w:sz w:val="28"/>
          <w:szCs w:val="28"/>
          <w:lang w:val="uk-UA"/>
        </w:rPr>
      </w:pPr>
      <w:r w:rsidRPr="00284BF0">
        <w:rPr>
          <w:rFonts w:ascii="Times New Roman" w:eastAsia="Times New Roman" w:hAnsi="Times New Roman" w:cs="Times New Roman"/>
          <w:sz w:val="28"/>
          <w:szCs w:val="28"/>
          <w:lang w:val="uk-UA"/>
        </w:rPr>
        <w:t>сприят</w:t>
      </w:r>
      <w:r w:rsidR="006C3CAE" w:rsidRPr="00284BF0">
        <w:rPr>
          <w:rFonts w:ascii="Times New Roman" w:eastAsia="Times New Roman" w:hAnsi="Times New Roman" w:cs="Times New Roman"/>
          <w:sz w:val="28"/>
          <w:szCs w:val="28"/>
          <w:lang w:val="uk-UA"/>
        </w:rPr>
        <w:t xml:space="preserve">и збалансуванню наданню послуг </w:t>
      </w:r>
      <w:r w:rsidRPr="00284BF0">
        <w:rPr>
          <w:rFonts w:ascii="Times New Roman" w:eastAsia="Times New Roman" w:hAnsi="Times New Roman" w:cs="Times New Roman"/>
          <w:sz w:val="28"/>
          <w:szCs w:val="28"/>
          <w:lang w:val="uk-UA"/>
        </w:rPr>
        <w:t>задля уникнення нерівності та дискримінаційних практик.</w:t>
      </w:r>
    </w:p>
    <w:p w:rsidR="00E94003" w:rsidRPr="004B6BB7" w:rsidRDefault="00E94003" w:rsidP="00E94003">
      <w:pPr>
        <w:spacing w:after="0" w:line="240" w:lineRule="auto"/>
        <w:ind w:left="10"/>
        <w:jc w:val="both"/>
        <w:rPr>
          <w:sz w:val="28"/>
          <w:szCs w:val="28"/>
          <w:highlight w:val="yellow"/>
          <w:lang w:val="uk-UA"/>
        </w:rPr>
      </w:pPr>
    </w:p>
    <w:p w:rsidR="00BF20D1" w:rsidRPr="00E156FF" w:rsidRDefault="00665601" w:rsidP="002E1C88">
      <w:pPr>
        <w:numPr>
          <w:ilvl w:val="0"/>
          <w:numId w:val="2"/>
        </w:numPr>
        <w:spacing w:after="0" w:line="240" w:lineRule="auto"/>
        <w:ind w:left="0" w:hanging="10"/>
        <w:jc w:val="both"/>
        <w:rPr>
          <w:sz w:val="28"/>
          <w:szCs w:val="28"/>
        </w:rPr>
      </w:pPr>
      <w:r w:rsidRPr="00E156FF">
        <w:rPr>
          <w:rFonts w:ascii="Times New Roman" w:eastAsia="Times New Roman" w:hAnsi="Times New Roman" w:cs="Times New Roman"/>
          <w:sz w:val="28"/>
          <w:szCs w:val="28"/>
        </w:rPr>
        <w:t>удосконалення процесу збору та обробки даних,</w:t>
      </w:r>
      <w:r w:rsidRPr="00E156FF">
        <w:rPr>
          <w:rFonts w:ascii="Times New Roman" w:eastAsia="Times New Roman" w:hAnsi="Times New Roman" w:cs="Times New Roman"/>
          <w:i/>
          <w:sz w:val="28"/>
          <w:szCs w:val="28"/>
        </w:rPr>
        <w:t xml:space="preserve"> </w:t>
      </w:r>
      <w:r w:rsidRPr="00E156FF">
        <w:rPr>
          <w:rFonts w:ascii="Times New Roman" w:eastAsia="Times New Roman" w:hAnsi="Times New Roman" w:cs="Times New Roman"/>
          <w:sz w:val="28"/>
          <w:szCs w:val="28"/>
        </w:rPr>
        <w:t>запровадження нових та/або перегляд існуючих форм статистичної та адміністративної звітності</w:t>
      </w:r>
      <w:r w:rsidR="001E5398" w:rsidRPr="00E156FF">
        <w:rPr>
          <w:rFonts w:ascii="Times New Roman" w:eastAsia="Times New Roman" w:hAnsi="Times New Roman" w:cs="Times New Roman"/>
          <w:sz w:val="28"/>
          <w:szCs w:val="28"/>
          <w:lang w:val="uk-UA"/>
        </w:rPr>
        <w:t>:</w:t>
      </w:r>
      <w:r w:rsidRPr="00E156FF">
        <w:rPr>
          <w:rFonts w:ascii="Times New Roman" w:eastAsia="Times New Roman" w:hAnsi="Times New Roman" w:cs="Times New Roman"/>
          <w:sz w:val="28"/>
          <w:szCs w:val="28"/>
        </w:rPr>
        <w:t xml:space="preserve"> </w:t>
      </w:r>
    </w:p>
    <w:p w:rsidR="001E5398" w:rsidRPr="00E156FF" w:rsidRDefault="001E5398" w:rsidP="001E5398">
      <w:pPr>
        <w:spacing w:after="0" w:line="240" w:lineRule="auto"/>
        <w:ind w:firstLine="709"/>
        <w:jc w:val="both"/>
        <w:rPr>
          <w:rFonts w:ascii="Times New Roman" w:eastAsia="Times New Roman" w:hAnsi="Times New Roman" w:cs="Times New Roman"/>
          <w:sz w:val="28"/>
          <w:szCs w:val="28"/>
          <w:lang w:val="uk-UA"/>
        </w:rPr>
      </w:pPr>
      <w:r w:rsidRPr="00E156FF">
        <w:rPr>
          <w:rFonts w:ascii="Times New Roman" w:eastAsia="Times New Roman" w:hAnsi="Times New Roman" w:cs="Times New Roman"/>
          <w:sz w:val="28"/>
          <w:szCs w:val="28"/>
          <w:lang w:val="uk-UA"/>
        </w:rPr>
        <w:t>Пропозиції щодо удосконалення процесу збору та обробки даних, запровадження нових та/або перегляд існуючих форм статистичної та адміністративної звітності:</w:t>
      </w:r>
    </w:p>
    <w:p w:rsidR="00AE197F" w:rsidRPr="00E156FF" w:rsidRDefault="00AE197F" w:rsidP="00AE197F">
      <w:pPr>
        <w:pStyle w:val="a4"/>
        <w:numPr>
          <w:ilvl w:val="0"/>
          <w:numId w:val="2"/>
        </w:numPr>
        <w:spacing w:after="0" w:line="240" w:lineRule="auto"/>
        <w:jc w:val="both"/>
        <w:rPr>
          <w:rFonts w:ascii="Times New Roman" w:eastAsia="Times New Roman" w:hAnsi="Times New Roman" w:cs="Times New Roman"/>
          <w:sz w:val="28"/>
          <w:szCs w:val="28"/>
          <w:lang w:val="uk-UA"/>
        </w:rPr>
      </w:pPr>
      <w:r w:rsidRPr="00E156FF">
        <w:rPr>
          <w:rFonts w:ascii="Times New Roman" w:eastAsia="Times New Roman" w:hAnsi="Times New Roman" w:cs="Times New Roman"/>
          <w:sz w:val="28"/>
          <w:szCs w:val="28"/>
          <w:lang w:val="uk-UA"/>
        </w:rPr>
        <w:t>розширити наявні внутрішні форми обліку показниками з врахуванням гендерного підходу (за статтю, за віком, за рівнем освіти, за географічною ознакою (в розрізі населених пунктів громади);</w:t>
      </w:r>
    </w:p>
    <w:p w:rsidR="00AE197F" w:rsidRPr="00E156FF" w:rsidRDefault="00AE197F" w:rsidP="00AE197F">
      <w:pPr>
        <w:pStyle w:val="a4"/>
        <w:numPr>
          <w:ilvl w:val="0"/>
          <w:numId w:val="2"/>
        </w:numPr>
        <w:spacing w:after="0" w:line="240" w:lineRule="auto"/>
        <w:jc w:val="both"/>
        <w:rPr>
          <w:rFonts w:ascii="Times New Roman" w:eastAsia="Times New Roman" w:hAnsi="Times New Roman" w:cs="Times New Roman"/>
          <w:sz w:val="28"/>
          <w:szCs w:val="28"/>
          <w:lang w:val="uk-UA"/>
        </w:rPr>
      </w:pPr>
      <w:r w:rsidRPr="00E156FF">
        <w:rPr>
          <w:rFonts w:ascii="Times New Roman" w:eastAsia="Times New Roman" w:hAnsi="Times New Roman" w:cs="Times New Roman"/>
          <w:sz w:val="28"/>
          <w:szCs w:val="28"/>
          <w:lang w:val="uk-UA"/>
        </w:rPr>
        <w:t>розробити внутрішні форми запитів на інформацію, що стосується гендерних показників за галузями з метою впорядкування процесу збору інформації;</w:t>
      </w:r>
    </w:p>
    <w:p w:rsidR="001E5398" w:rsidRPr="00E156FF" w:rsidRDefault="00AE197F" w:rsidP="00AE197F">
      <w:pPr>
        <w:pStyle w:val="a4"/>
        <w:numPr>
          <w:ilvl w:val="0"/>
          <w:numId w:val="2"/>
        </w:numPr>
        <w:spacing w:after="0" w:line="240" w:lineRule="auto"/>
        <w:jc w:val="both"/>
        <w:rPr>
          <w:rFonts w:ascii="Times New Roman" w:eastAsia="Times New Roman" w:hAnsi="Times New Roman" w:cs="Times New Roman"/>
          <w:sz w:val="28"/>
          <w:szCs w:val="28"/>
        </w:rPr>
      </w:pPr>
      <w:r w:rsidRPr="00E156FF">
        <w:rPr>
          <w:rFonts w:ascii="Times New Roman" w:eastAsia="Times New Roman" w:hAnsi="Times New Roman" w:cs="Times New Roman"/>
          <w:sz w:val="28"/>
          <w:szCs w:val="28"/>
          <w:lang w:val="uk-UA"/>
        </w:rPr>
        <w:t>забезпечення ведення достовірного внутрішнього обліку (статистичного, адміністративного, по господарського, управлінського, фінансового, бухгалтерського, тощо)</w:t>
      </w:r>
      <w:r w:rsidR="00D11A16">
        <w:rPr>
          <w:rFonts w:ascii="Times New Roman" w:eastAsia="Times New Roman" w:hAnsi="Times New Roman" w:cs="Times New Roman"/>
          <w:sz w:val="28"/>
          <w:szCs w:val="28"/>
          <w:lang w:val="uk-UA"/>
        </w:rPr>
        <w:t>.</w:t>
      </w:r>
    </w:p>
    <w:p w:rsidR="001E5398" w:rsidRDefault="001E5398" w:rsidP="002E1C88">
      <w:pPr>
        <w:spacing w:after="0" w:line="240" w:lineRule="auto"/>
        <w:ind w:hanging="10"/>
        <w:jc w:val="both"/>
        <w:rPr>
          <w:rFonts w:ascii="Times New Roman" w:eastAsia="Times New Roman" w:hAnsi="Times New Roman" w:cs="Times New Roman"/>
          <w:sz w:val="28"/>
          <w:szCs w:val="28"/>
        </w:rPr>
      </w:pPr>
    </w:p>
    <w:p w:rsidR="00BF20D1" w:rsidRPr="002E1C88" w:rsidRDefault="00BF20D1" w:rsidP="002E1C88">
      <w:pPr>
        <w:spacing w:after="0" w:line="240" w:lineRule="auto"/>
        <w:jc w:val="both"/>
        <w:rPr>
          <w:sz w:val="28"/>
          <w:szCs w:val="28"/>
        </w:rPr>
      </w:pPr>
    </w:p>
    <w:sectPr w:rsidR="00BF20D1" w:rsidRPr="002E1C88" w:rsidSect="002E1C88">
      <w:pgSz w:w="11906" w:h="16838"/>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94AB1"/>
    <w:multiLevelType w:val="hybridMultilevel"/>
    <w:tmpl w:val="0144ECE4"/>
    <w:lvl w:ilvl="0" w:tplc="153AC758">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5B555D4"/>
    <w:multiLevelType w:val="hybridMultilevel"/>
    <w:tmpl w:val="B11635B0"/>
    <w:lvl w:ilvl="0" w:tplc="FF10D3E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4214342B"/>
    <w:multiLevelType w:val="hybridMultilevel"/>
    <w:tmpl w:val="5044D846"/>
    <w:lvl w:ilvl="0" w:tplc="906ADAD2">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08045F"/>
    <w:multiLevelType w:val="multilevel"/>
    <w:tmpl w:val="A65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45501"/>
    <w:multiLevelType w:val="hybridMultilevel"/>
    <w:tmpl w:val="9B604A66"/>
    <w:lvl w:ilvl="0" w:tplc="A9DA9DA2">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26B72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F4BE24">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22BD0E">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BCEA16">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38B95E">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AE08B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1E9430">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12CE4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1A7995"/>
    <w:multiLevelType w:val="hybridMultilevel"/>
    <w:tmpl w:val="3FE6C7DC"/>
    <w:lvl w:ilvl="0" w:tplc="F8E61A4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7EFE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DE312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CA7EC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5ACA6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90EF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4E946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F0E5A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6281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NLwWaWu7sWja2yDyP4fzpz9gur8QCnfiI1LivtkgDogSacQ96oesk7AZvKPPrgnoU7y3cNeH5dzmp1+kv/ttTw==" w:salt="nhL7HP1/9BTg/6vqZuFRAg=="/>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D1"/>
    <w:rsid w:val="0000177C"/>
    <w:rsid w:val="00002671"/>
    <w:rsid w:val="0000583D"/>
    <w:rsid w:val="00010B8E"/>
    <w:rsid w:val="00026623"/>
    <w:rsid w:val="00032EA8"/>
    <w:rsid w:val="00034D79"/>
    <w:rsid w:val="00035B56"/>
    <w:rsid w:val="000374BB"/>
    <w:rsid w:val="00042195"/>
    <w:rsid w:val="00043D11"/>
    <w:rsid w:val="0004471C"/>
    <w:rsid w:val="000458DB"/>
    <w:rsid w:val="00046C17"/>
    <w:rsid w:val="00046FD0"/>
    <w:rsid w:val="00054A3A"/>
    <w:rsid w:val="00057243"/>
    <w:rsid w:val="00060582"/>
    <w:rsid w:val="000621FC"/>
    <w:rsid w:val="00066D1B"/>
    <w:rsid w:val="000741E3"/>
    <w:rsid w:val="00084670"/>
    <w:rsid w:val="000853A5"/>
    <w:rsid w:val="00086E2C"/>
    <w:rsid w:val="00087BB1"/>
    <w:rsid w:val="000A128F"/>
    <w:rsid w:val="000A3994"/>
    <w:rsid w:val="000B091B"/>
    <w:rsid w:val="000B5F09"/>
    <w:rsid w:val="000C32A0"/>
    <w:rsid w:val="000C3651"/>
    <w:rsid w:val="000C3B68"/>
    <w:rsid w:val="000D05DF"/>
    <w:rsid w:val="000D391D"/>
    <w:rsid w:val="000D6E21"/>
    <w:rsid w:val="000E1022"/>
    <w:rsid w:val="000F04B1"/>
    <w:rsid w:val="000F2783"/>
    <w:rsid w:val="000F63BC"/>
    <w:rsid w:val="000F7AA7"/>
    <w:rsid w:val="001014E8"/>
    <w:rsid w:val="001050E9"/>
    <w:rsid w:val="00105AD2"/>
    <w:rsid w:val="001072F3"/>
    <w:rsid w:val="0011096F"/>
    <w:rsid w:val="001117F4"/>
    <w:rsid w:val="00112FB8"/>
    <w:rsid w:val="0011355A"/>
    <w:rsid w:val="00123F13"/>
    <w:rsid w:val="00124455"/>
    <w:rsid w:val="00127648"/>
    <w:rsid w:val="001320E8"/>
    <w:rsid w:val="00137EBB"/>
    <w:rsid w:val="00145650"/>
    <w:rsid w:val="00147F5F"/>
    <w:rsid w:val="00150A7E"/>
    <w:rsid w:val="0015373B"/>
    <w:rsid w:val="0016043A"/>
    <w:rsid w:val="0016181F"/>
    <w:rsid w:val="001625EB"/>
    <w:rsid w:val="0016570B"/>
    <w:rsid w:val="00170B6E"/>
    <w:rsid w:val="001732BF"/>
    <w:rsid w:val="0017461E"/>
    <w:rsid w:val="00180261"/>
    <w:rsid w:val="001816B5"/>
    <w:rsid w:val="00187D96"/>
    <w:rsid w:val="00190093"/>
    <w:rsid w:val="001934F5"/>
    <w:rsid w:val="00194437"/>
    <w:rsid w:val="00196FD3"/>
    <w:rsid w:val="001A1D3F"/>
    <w:rsid w:val="001A20D6"/>
    <w:rsid w:val="001A4841"/>
    <w:rsid w:val="001B019B"/>
    <w:rsid w:val="001B49DE"/>
    <w:rsid w:val="001B5892"/>
    <w:rsid w:val="001B5D3B"/>
    <w:rsid w:val="001B7013"/>
    <w:rsid w:val="001B775C"/>
    <w:rsid w:val="001C1F0F"/>
    <w:rsid w:val="001C24B7"/>
    <w:rsid w:val="001C277C"/>
    <w:rsid w:val="001C2CCA"/>
    <w:rsid w:val="001D12BF"/>
    <w:rsid w:val="001D47CD"/>
    <w:rsid w:val="001D4A08"/>
    <w:rsid w:val="001D51FE"/>
    <w:rsid w:val="001D7B5D"/>
    <w:rsid w:val="001E29D6"/>
    <w:rsid w:val="001E47D4"/>
    <w:rsid w:val="001E5398"/>
    <w:rsid w:val="001F4F1E"/>
    <w:rsid w:val="002030F3"/>
    <w:rsid w:val="0020383A"/>
    <w:rsid w:val="0020609C"/>
    <w:rsid w:val="002165E3"/>
    <w:rsid w:val="00220238"/>
    <w:rsid w:val="0022776E"/>
    <w:rsid w:val="00237C68"/>
    <w:rsid w:val="002520D0"/>
    <w:rsid w:val="00253AA5"/>
    <w:rsid w:val="002548C4"/>
    <w:rsid w:val="00261A06"/>
    <w:rsid w:val="0026272F"/>
    <w:rsid w:val="00262931"/>
    <w:rsid w:val="002657ED"/>
    <w:rsid w:val="00277090"/>
    <w:rsid w:val="002834C9"/>
    <w:rsid w:val="00284BF0"/>
    <w:rsid w:val="0029149F"/>
    <w:rsid w:val="00292F8F"/>
    <w:rsid w:val="00293F86"/>
    <w:rsid w:val="002A1135"/>
    <w:rsid w:val="002A1918"/>
    <w:rsid w:val="002B222B"/>
    <w:rsid w:val="002C23A2"/>
    <w:rsid w:val="002C3FCA"/>
    <w:rsid w:val="002C78CE"/>
    <w:rsid w:val="002D038F"/>
    <w:rsid w:val="002D3FF4"/>
    <w:rsid w:val="002D6B4C"/>
    <w:rsid w:val="002D74E2"/>
    <w:rsid w:val="002D7D4E"/>
    <w:rsid w:val="002E1C88"/>
    <w:rsid w:val="002F1ADD"/>
    <w:rsid w:val="0030359E"/>
    <w:rsid w:val="00307B7E"/>
    <w:rsid w:val="00310CF5"/>
    <w:rsid w:val="003125AB"/>
    <w:rsid w:val="00313292"/>
    <w:rsid w:val="0031377B"/>
    <w:rsid w:val="00317681"/>
    <w:rsid w:val="0032314A"/>
    <w:rsid w:val="00332FEB"/>
    <w:rsid w:val="00337228"/>
    <w:rsid w:val="00337F1B"/>
    <w:rsid w:val="00341E91"/>
    <w:rsid w:val="00344C47"/>
    <w:rsid w:val="003520DB"/>
    <w:rsid w:val="003565B4"/>
    <w:rsid w:val="00365101"/>
    <w:rsid w:val="00373B60"/>
    <w:rsid w:val="0037529D"/>
    <w:rsid w:val="00376992"/>
    <w:rsid w:val="003801D7"/>
    <w:rsid w:val="0038165A"/>
    <w:rsid w:val="003843CA"/>
    <w:rsid w:val="003876AC"/>
    <w:rsid w:val="00387916"/>
    <w:rsid w:val="00387E36"/>
    <w:rsid w:val="00396ED7"/>
    <w:rsid w:val="003A085E"/>
    <w:rsid w:val="003B1A7E"/>
    <w:rsid w:val="003B4731"/>
    <w:rsid w:val="003B4835"/>
    <w:rsid w:val="003B517D"/>
    <w:rsid w:val="003B721F"/>
    <w:rsid w:val="003C08AC"/>
    <w:rsid w:val="003C2DD8"/>
    <w:rsid w:val="003C4AA0"/>
    <w:rsid w:val="003C6E05"/>
    <w:rsid w:val="003D2CBF"/>
    <w:rsid w:val="003D6469"/>
    <w:rsid w:val="003E2B3C"/>
    <w:rsid w:val="003E5006"/>
    <w:rsid w:val="003E6860"/>
    <w:rsid w:val="003F3BE8"/>
    <w:rsid w:val="003F5106"/>
    <w:rsid w:val="003F5E5F"/>
    <w:rsid w:val="003F736A"/>
    <w:rsid w:val="004021EF"/>
    <w:rsid w:val="004024CB"/>
    <w:rsid w:val="00416616"/>
    <w:rsid w:val="004175FA"/>
    <w:rsid w:val="00417EDF"/>
    <w:rsid w:val="00417F08"/>
    <w:rsid w:val="00420FEE"/>
    <w:rsid w:val="004269EA"/>
    <w:rsid w:val="00432DCB"/>
    <w:rsid w:val="004343CA"/>
    <w:rsid w:val="00444E1C"/>
    <w:rsid w:val="00447245"/>
    <w:rsid w:val="00447CEB"/>
    <w:rsid w:val="00455EB5"/>
    <w:rsid w:val="00457C22"/>
    <w:rsid w:val="004674E3"/>
    <w:rsid w:val="00467F91"/>
    <w:rsid w:val="004703CC"/>
    <w:rsid w:val="0047243E"/>
    <w:rsid w:val="004745CF"/>
    <w:rsid w:val="00476AC2"/>
    <w:rsid w:val="00480FF4"/>
    <w:rsid w:val="00481285"/>
    <w:rsid w:val="004827EC"/>
    <w:rsid w:val="00483ABA"/>
    <w:rsid w:val="00486ADC"/>
    <w:rsid w:val="004913E0"/>
    <w:rsid w:val="00495D7A"/>
    <w:rsid w:val="00496DFF"/>
    <w:rsid w:val="00497A6A"/>
    <w:rsid w:val="004A0283"/>
    <w:rsid w:val="004A4C28"/>
    <w:rsid w:val="004A6F17"/>
    <w:rsid w:val="004B17A3"/>
    <w:rsid w:val="004B251F"/>
    <w:rsid w:val="004B59D4"/>
    <w:rsid w:val="004B6BB7"/>
    <w:rsid w:val="004C1082"/>
    <w:rsid w:val="004C72DF"/>
    <w:rsid w:val="004D3F04"/>
    <w:rsid w:val="004D4D3E"/>
    <w:rsid w:val="004E0620"/>
    <w:rsid w:val="004E3594"/>
    <w:rsid w:val="004E3B9E"/>
    <w:rsid w:val="004F3853"/>
    <w:rsid w:val="004F4573"/>
    <w:rsid w:val="00501EA7"/>
    <w:rsid w:val="005043DC"/>
    <w:rsid w:val="00506445"/>
    <w:rsid w:val="005103D9"/>
    <w:rsid w:val="005134A0"/>
    <w:rsid w:val="005203EF"/>
    <w:rsid w:val="0052086B"/>
    <w:rsid w:val="00525275"/>
    <w:rsid w:val="005376DE"/>
    <w:rsid w:val="005415E5"/>
    <w:rsid w:val="0055212B"/>
    <w:rsid w:val="005525F1"/>
    <w:rsid w:val="00555B57"/>
    <w:rsid w:val="00555CC4"/>
    <w:rsid w:val="00563614"/>
    <w:rsid w:val="005661B1"/>
    <w:rsid w:val="0057237A"/>
    <w:rsid w:val="00574C8A"/>
    <w:rsid w:val="00576599"/>
    <w:rsid w:val="00576EB2"/>
    <w:rsid w:val="00583C84"/>
    <w:rsid w:val="0058441E"/>
    <w:rsid w:val="0058474C"/>
    <w:rsid w:val="00585501"/>
    <w:rsid w:val="00585632"/>
    <w:rsid w:val="00591B29"/>
    <w:rsid w:val="00591F00"/>
    <w:rsid w:val="00595D3A"/>
    <w:rsid w:val="00596769"/>
    <w:rsid w:val="00596778"/>
    <w:rsid w:val="005A1212"/>
    <w:rsid w:val="005A2D35"/>
    <w:rsid w:val="005A4489"/>
    <w:rsid w:val="005A5834"/>
    <w:rsid w:val="005C7593"/>
    <w:rsid w:val="005C7DBB"/>
    <w:rsid w:val="005E0359"/>
    <w:rsid w:val="005E1F0E"/>
    <w:rsid w:val="005E5BBC"/>
    <w:rsid w:val="005E77EB"/>
    <w:rsid w:val="005F0F4B"/>
    <w:rsid w:val="006046E9"/>
    <w:rsid w:val="006049F4"/>
    <w:rsid w:val="006107EE"/>
    <w:rsid w:val="006132F4"/>
    <w:rsid w:val="00623B9F"/>
    <w:rsid w:val="00623EAE"/>
    <w:rsid w:val="00633DB0"/>
    <w:rsid w:val="00640A21"/>
    <w:rsid w:val="006423C8"/>
    <w:rsid w:val="006426E3"/>
    <w:rsid w:val="00646ACE"/>
    <w:rsid w:val="0065305C"/>
    <w:rsid w:val="006612C9"/>
    <w:rsid w:val="0066345C"/>
    <w:rsid w:val="00665601"/>
    <w:rsid w:val="00665D6F"/>
    <w:rsid w:val="00672BC8"/>
    <w:rsid w:val="00673B56"/>
    <w:rsid w:val="0067546D"/>
    <w:rsid w:val="00681D73"/>
    <w:rsid w:val="0068216B"/>
    <w:rsid w:val="006827E5"/>
    <w:rsid w:val="00684770"/>
    <w:rsid w:val="00693D0A"/>
    <w:rsid w:val="006A12C0"/>
    <w:rsid w:val="006A1EDF"/>
    <w:rsid w:val="006A3AD3"/>
    <w:rsid w:val="006A499F"/>
    <w:rsid w:val="006A6D56"/>
    <w:rsid w:val="006A76DC"/>
    <w:rsid w:val="006B38A7"/>
    <w:rsid w:val="006C1394"/>
    <w:rsid w:val="006C3AC7"/>
    <w:rsid w:val="006C3CAE"/>
    <w:rsid w:val="006C6ECE"/>
    <w:rsid w:val="006D0B67"/>
    <w:rsid w:val="006D22A0"/>
    <w:rsid w:val="006D241D"/>
    <w:rsid w:val="006D7692"/>
    <w:rsid w:val="006E4620"/>
    <w:rsid w:val="006E63FB"/>
    <w:rsid w:val="006F0EEF"/>
    <w:rsid w:val="006F1293"/>
    <w:rsid w:val="00712FFF"/>
    <w:rsid w:val="00720D6F"/>
    <w:rsid w:val="007233A8"/>
    <w:rsid w:val="00723487"/>
    <w:rsid w:val="00725220"/>
    <w:rsid w:val="00726ED4"/>
    <w:rsid w:val="0073280E"/>
    <w:rsid w:val="0074129C"/>
    <w:rsid w:val="00743266"/>
    <w:rsid w:val="0074370A"/>
    <w:rsid w:val="00751BB3"/>
    <w:rsid w:val="00752887"/>
    <w:rsid w:val="007539D6"/>
    <w:rsid w:val="00753BF1"/>
    <w:rsid w:val="00755D4D"/>
    <w:rsid w:val="007600E5"/>
    <w:rsid w:val="00761500"/>
    <w:rsid w:val="00766141"/>
    <w:rsid w:val="00766B6D"/>
    <w:rsid w:val="00770E12"/>
    <w:rsid w:val="007740BF"/>
    <w:rsid w:val="00775F81"/>
    <w:rsid w:val="00783298"/>
    <w:rsid w:val="007919B8"/>
    <w:rsid w:val="00792606"/>
    <w:rsid w:val="007927A5"/>
    <w:rsid w:val="00794411"/>
    <w:rsid w:val="007A49B5"/>
    <w:rsid w:val="007A6991"/>
    <w:rsid w:val="007A6E13"/>
    <w:rsid w:val="007B227B"/>
    <w:rsid w:val="007B29C0"/>
    <w:rsid w:val="007B3012"/>
    <w:rsid w:val="007B3CDA"/>
    <w:rsid w:val="007B47DD"/>
    <w:rsid w:val="007B6BC6"/>
    <w:rsid w:val="007B6F56"/>
    <w:rsid w:val="007C19CB"/>
    <w:rsid w:val="007C49F7"/>
    <w:rsid w:val="007C5F10"/>
    <w:rsid w:val="007C66AB"/>
    <w:rsid w:val="007E0F4D"/>
    <w:rsid w:val="007F03B9"/>
    <w:rsid w:val="008013FF"/>
    <w:rsid w:val="0080672F"/>
    <w:rsid w:val="0081154D"/>
    <w:rsid w:val="00812875"/>
    <w:rsid w:val="0081479A"/>
    <w:rsid w:val="008204CB"/>
    <w:rsid w:val="0082305B"/>
    <w:rsid w:val="0082609B"/>
    <w:rsid w:val="00827494"/>
    <w:rsid w:val="00834EC2"/>
    <w:rsid w:val="008400A1"/>
    <w:rsid w:val="008424F4"/>
    <w:rsid w:val="00843D78"/>
    <w:rsid w:val="00843EF1"/>
    <w:rsid w:val="008536A3"/>
    <w:rsid w:val="00857F35"/>
    <w:rsid w:val="00860802"/>
    <w:rsid w:val="00861815"/>
    <w:rsid w:val="00870C3A"/>
    <w:rsid w:val="0087608D"/>
    <w:rsid w:val="0087654D"/>
    <w:rsid w:val="008817DF"/>
    <w:rsid w:val="00881DC9"/>
    <w:rsid w:val="00883BC0"/>
    <w:rsid w:val="00884112"/>
    <w:rsid w:val="008874F8"/>
    <w:rsid w:val="0089421A"/>
    <w:rsid w:val="008A19E9"/>
    <w:rsid w:val="008A27B2"/>
    <w:rsid w:val="008A573A"/>
    <w:rsid w:val="008C7484"/>
    <w:rsid w:val="008D164E"/>
    <w:rsid w:val="008D5D2E"/>
    <w:rsid w:val="008D747F"/>
    <w:rsid w:val="008E5F4D"/>
    <w:rsid w:val="008E6ACC"/>
    <w:rsid w:val="008F05AA"/>
    <w:rsid w:val="008F3C7C"/>
    <w:rsid w:val="009003AC"/>
    <w:rsid w:val="0090797B"/>
    <w:rsid w:val="009204F0"/>
    <w:rsid w:val="00922CF0"/>
    <w:rsid w:val="00925CDA"/>
    <w:rsid w:val="009263CE"/>
    <w:rsid w:val="009331EA"/>
    <w:rsid w:val="00936F81"/>
    <w:rsid w:val="00943AEC"/>
    <w:rsid w:val="00945423"/>
    <w:rsid w:val="00945726"/>
    <w:rsid w:val="00951247"/>
    <w:rsid w:val="009608BF"/>
    <w:rsid w:val="00961290"/>
    <w:rsid w:val="0096324C"/>
    <w:rsid w:val="009633A6"/>
    <w:rsid w:val="00965DBD"/>
    <w:rsid w:val="00967A40"/>
    <w:rsid w:val="00971B3C"/>
    <w:rsid w:val="00974370"/>
    <w:rsid w:val="00981E4A"/>
    <w:rsid w:val="009877E7"/>
    <w:rsid w:val="00992D4D"/>
    <w:rsid w:val="009A29CC"/>
    <w:rsid w:val="009A58F7"/>
    <w:rsid w:val="009A64BA"/>
    <w:rsid w:val="009B0AAB"/>
    <w:rsid w:val="009B1541"/>
    <w:rsid w:val="009B1E14"/>
    <w:rsid w:val="009B577F"/>
    <w:rsid w:val="009C1587"/>
    <w:rsid w:val="009C188A"/>
    <w:rsid w:val="009C1DFD"/>
    <w:rsid w:val="009C2644"/>
    <w:rsid w:val="009C51D2"/>
    <w:rsid w:val="009C6948"/>
    <w:rsid w:val="009C7607"/>
    <w:rsid w:val="009D0AC2"/>
    <w:rsid w:val="009D221C"/>
    <w:rsid w:val="009D3580"/>
    <w:rsid w:val="009D3F3F"/>
    <w:rsid w:val="009E03B4"/>
    <w:rsid w:val="009E1063"/>
    <w:rsid w:val="009E13B4"/>
    <w:rsid w:val="009E2CD2"/>
    <w:rsid w:val="009E42CA"/>
    <w:rsid w:val="009F2369"/>
    <w:rsid w:val="009F4DE5"/>
    <w:rsid w:val="009F4FE5"/>
    <w:rsid w:val="009F555F"/>
    <w:rsid w:val="00A02478"/>
    <w:rsid w:val="00A241EE"/>
    <w:rsid w:val="00A34DFC"/>
    <w:rsid w:val="00A3790E"/>
    <w:rsid w:val="00A40F9C"/>
    <w:rsid w:val="00A46328"/>
    <w:rsid w:val="00A6242D"/>
    <w:rsid w:val="00A63878"/>
    <w:rsid w:val="00A65706"/>
    <w:rsid w:val="00A665C5"/>
    <w:rsid w:val="00A671B7"/>
    <w:rsid w:val="00A72C40"/>
    <w:rsid w:val="00A76745"/>
    <w:rsid w:val="00A87FD7"/>
    <w:rsid w:val="00A945D6"/>
    <w:rsid w:val="00A9600F"/>
    <w:rsid w:val="00A97BF1"/>
    <w:rsid w:val="00AA0472"/>
    <w:rsid w:val="00AA0DC8"/>
    <w:rsid w:val="00AA1039"/>
    <w:rsid w:val="00AA4E1E"/>
    <w:rsid w:val="00AA5D5F"/>
    <w:rsid w:val="00AA601C"/>
    <w:rsid w:val="00AB17FD"/>
    <w:rsid w:val="00AC0803"/>
    <w:rsid w:val="00AC17D9"/>
    <w:rsid w:val="00AC3BB8"/>
    <w:rsid w:val="00AC5196"/>
    <w:rsid w:val="00AC6D9F"/>
    <w:rsid w:val="00AD0A06"/>
    <w:rsid w:val="00AD1A06"/>
    <w:rsid w:val="00AD68C6"/>
    <w:rsid w:val="00AE197F"/>
    <w:rsid w:val="00AE3B1F"/>
    <w:rsid w:val="00AE4D5A"/>
    <w:rsid w:val="00AF1F9D"/>
    <w:rsid w:val="00AF4BD3"/>
    <w:rsid w:val="00AF4D1A"/>
    <w:rsid w:val="00AF5CB6"/>
    <w:rsid w:val="00AF6F0F"/>
    <w:rsid w:val="00B034AE"/>
    <w:rsid w:val="00B04A1B"/>
    <w:rsid w:val="00B06A97"/>
    <w:rsid w:val="00B16A5F"/>
    <w:rsid w:val="00B17143"/>
    <w:rsid w:val="00B21857"/>
    <w:rsid w:val="00B34115"/>
    <w:rsid w:val="00B355BE"/>
    <w:rsid w:val="00B403B5"/>
    <w:rsid w:val="00B40AAB"/>
    <w:rsid w:val="00B43AC4"/>
    <w:rsid w:val="00B46F15"/>
    <w:rsid w:val="00B4735A"/>
    <w:rsid w:val="00B47B6D"/>
    <w:rsid w:val="00B514BA"/>
    <w:rsid w:val="00B5249E"/>
    <w:rsid w:val="00B57380"/>
    <w:rsid w:val="00B62543"/>
    <w:rsid w:val="00B63AFB"/>
    <w:rsid w:val="00B65852"/>
    <w:rsid w:val="00B703C7"/>
    <w:rsid w:val="00B738BB"/>
    <w:rsid w:val="00B77EA6"/>
    <w:rsid w:val="00B87AAB"/>
    <w:rsid w:val="00B912BF"/>
    <w:rsid w:val="00B91F82"/>
    <w:rsid w:val="00B93838"/>
    <w:rsid w:val="00B94D2E"/>
    <w:rsid w:val="00B97265"/>
    <w:rsid w:val="00BA199C"/>
    <w:rsid w:val="00BA355C"/>
    <w:rsid w:val="00BA3ED9"/>
    <w:rsid w:val="00BA7AFD"/>
    <w:rsid w:val="00BB127B"/>
    <w:rsid w:val="00BB1B77"/>
    <w:rsid w:val="00BB3211"/>
    <w:rsid w:val="00BB4743"/>
    <w:rsid w:val="00BB52B3"/>
    <w:rsid w:val="00BC2493"/>
    <w:rsid w:val="00BC7236"/>
    <w:rsid w:val="00BD3B02"/>
    <w:rsid w:val="00BD5CAA"/>
    <w:rsid w:val="00BD79D6"/>
    <w:rsid w:val="00BD7F4B"/>
    <w:rsid w:val="00BE14E4"/>
    <w:rsid w:val="00BE6E55"/>
    <w:rsid w:val="00BF1D13"/>
    <w:rsid w:val="00BF20D1"/>
    <w:rsid w:val="00BF39B2"/>
    <w:rsid w:val="00BF4A6E"/>
    <w:rsid w:val="00BF4B57"/>
    <w:rsid w:val="00BF582F"/>
    <w:rsid w:val="00C00E0E"/>
    <w:rsid w:val="00C11878"/>
    <w:rsid w:val="00C11F34"/>
    <w:rsid w:val="00C12D15"/>
    <w:rsid w:val="00C14C75"/>
    <w:rsid w:val="00C2209B"/>
    <w:rsid w:val="00C22FED"/>
    <w:rsid w:val="00C26F82"/>
    <w:rsid w:val="00C30222"/>
    <w:rsid w:val="00C356CD"/>
    <w:rsid w:val="00C40CD2"/>
    <w:rsid w:val="00C41004"/>
    <w:rsid w:val="00C42FCF"/>
    <w:rsid w:val="00C45355"/>
    <w:rsid w:val="00C476C0"/>
    <w:rsid w:val="00C52C54"/>
    <w:rsid w:val="00C5727D"/>
    <w:rsid w:val="00C6056B"/>
    <w:rsid w:val="00C6441E"/>
    <w:rsid w:val="00C75C2E"/>
    <w:rsid w:val="00C778F4"/>
    <w:rsid w:val="00C82A55"/>
    <w:rsid w:val="00C830AF"/>
    <w:rsid w:val="00C834E9"/>
    <w:rsid w:val="00C84FC9"/>
    <w:rsid w:val="00C8560F"/>
    <w:rsid w:val="00C86AE8"/>
    <w:rsid w:val="00C92CB5"/>
    <w:rsid w:val="00C92FD5"/>
    <w:rsid w:val="00C9336F"/>
    <w:rsid w:val="00C955CE"/>
    <w:rsid w:val="00C959AE"/>
    <w:rsid w:val="00C971DD"/>
    <w:rsid w:val="00C971FD"/>
    <w:rsid w:val="00CA2B63"/>
    <w:rsid w:val="00CA4AE0"/>
    <w:rsid w:val="00CA5129"/>
    <w:rsid w:val="00CA7903"/>
    <w:rsid w:val="00CB1396"/>
    <w:rsid w:val="00CB6AE7"/>
    <w:rsid w:val="00CD34C4"/>
    <w:rsid w:val="00CD560E"/>
    <w:rsid w:val="00CE007B"/>
    <w:rsid w:val="00CE49B4"/>
    <w:rsid w:val="00CF5982"/>
    <w:rsid w:val="00D00FFB"/>
    <w:rsid w:val="00D057EF"/>
    <w:rsid w:val="00D11A16"/>
    <w:rsid w:val="00D12D8D"/>
    <w:rsid w:val="00D15AEF"/>
    <w:rsid w:val="00D20EF7"/>
    <w:rsid w:val="00D23946"/>
    <w:rsid w:val="00D23E78"/>
    <w:rsid w:val="00D24860"/>
    <w:rsid w:val="00D24BF9"/>
    <w:rsid w:val="00D31CD5"/>
    <w:rsid w:val="00D437D6"/>
    <w:rsid w:val="00D44DDB"/>
    <w:rsid w:val="00D451BB"/>
    <w:rsid w:val="00D50F42"/>
    <w:rsid w:val="00D60BB9"/>
    <w:rsid w:val="00D60C3D"/>
    <w:rsid w:val="00D61040"/>
    <w:rsid w:val="00D628DB"/>
    <w:rsid w:val="00D67491"/>
    <w:rsid w:val="00D750A4"/>
    <w:rsid w:val="00D770DE"/>
    <w:rsid w:val="00D84902"/>
    <w:rsid w:val="00D87C30"/>
    <w:rsid w:val="00D91CF0"/>
    <w:rsid w:val="00D91D81"/>
    <w:rsid w:val="00D92490"/>
    <w:rsid w:val="00D9333B"/>
    <w:rsid w:val="00D95CFD"/>
    <w:rsid w:val="00D97562"/>
    <w:rsid w:val="00DA4EDB"/>
    <w:rsid w:val="00DA5BA0"/>
    <w:rsid w:val="00DB3445"/>
    <w:rsid w:val="00DC3E4F"/>
    <w:rsid w:val="00DC41B9"/>
    <w:rsid w:val="00DC772D"/>
    <w:rsid w:val="00DD2836"/>
    <w:rsid w:val="00DE6F25"/>
    <w:rsid w:val="00DF2720"/>
    <w:rsid w:val="00DF2D18"/>
    <w:rsid w:val="00DF4500"/>
    <w:rsid w:val="00DF4DD5"/>
    <w:rsid w:val="00DF70F6"/>
    <w:rsid w:val="00E04B06"/>
    <w:rsid w:val="00E05B4D"/>
    <w:rsid w:val="00E10F18"/>
    <w:rsid w:val="00E10FF7"/>
    <w:rsid w:val="00E11E58"/>
    <w:rsid w:val="00E13468"/>
    <w:rsid w:val="00E156FF"/>
    <w:rsid w:val="00E1693C"/>
    <w:rsid w:val="00E172AE"/>
    <w:rsid w:val="00E24C2B"/>
    <w:rsid w:val="00E30E34"/>
    <w:rsid w:val="00E33172"/>
    <w:rsid w:val="00E441C6"/>
    <w:rsid w:val="00E447E5"/>
    <w:rsid w:val="00E47C2D"/>
    <w:rsid w:val="00E572B6"/>
    <w:rsid w:val="00E57893"/>
    <w:rsid w:val="00E63BFE"/>
    <w:rsid w:val="00E65D55"/>
    <w:rsid w:val="00E719B3"/>
    <w:rsid w:val="00E71E53"/>
    <w:rsid w:val="00E73277"/>
    <w:rsid w:val="00E7482B"/>
    <w:rsid w:val="00E76274"/>
    <w:rsid w:val="00E769FE"/>
    <w:rsid w:val="00E81EB0"/>
    <w:rsid w:val="00E84551"/>
    <w:rsid w:val="00E9104D"/>
    <w:rsid w:val="00E922CB"/>
    <w:rsid w:val="00E94003"/>
    <w:rsid w:val="00E9480A"/>
    <w:rsid w:val="00EA075A"/>
    <w:rsid w:val="00EA0E82"/>
    <w:rsid w:val="00EA20ED"/>
    <w:rsid w:val="00EA4E76"/>
    <w:rsid w:val="00EA6176"/>
    <w:rsid w:val="00EA61D0"/>
    <w:rsid w:val="00EB0965"/>
    <w:rsid w:val="00EB588A"/>
    <w:rsid w:val="00EC1EE1"/>
    <w:rsid w:val="00EC6602"/>
    <w:rsid w:val="00ED2CA8"/>
    <w:rsid w:val="00ED6C2F"/>
    <w:rsid w:val="00EE199E"/>
    <w:rsid w:val="00EE6F90"/>
    <w:rsid w:val="00EE7DB7"/>
    <w:rsid w:val="00EF6D8A"/>
    <w:rsid w:val="00F01B3C"/>
    <w:rsid w:val="00F02364"/>
    <w:rsid w:val="00F06AC2"/>
    <w:rsid w:val="00F06C83"/>
    <w:rsid w:val="00F07865"/>
    <w:rsid w:val="00F07EF0"/>
    <w:rsid w:val="00F1315C"/>
    <w:rsid w:val="00F13B65"/>
    <w:rsid w:val="00F172F7"/>
    <w:rsid w:val="00F37242"/>
    <w:rsid w:val="00F44070"/>
    <w:rsid w:val="00F50261"/>
    <w:rsid w:val="00F53F5D"/>
    <w:rsid w:val="00F54B8A"/>
    <w:rsid w:val="00F63FA6"/>
    <w:rsid w:val="00F700D5"/>
    <w:rsid w:val="00F70133"/>
    <w:rsid w:val="00F70423"/>
    <w:rsid w:val="00F73833"/>
    <w:rsid w:val="00F74769"/>
    <w:rsid w:val="00F75635"/>
    <w:rsid w:val="00F75D53"/>
    <w:rsid w:val="00F80EE6"/>
    <w:rsid w:val="00F838EB"/>
    <w:rsid w:val="00F85EB1"/>
    <w:rsid w:val="00F86128"/>
    <w:rsid w:val="00F87A33"/>
    <w:rsid w:val="00FA402F"/>
    <w:rsid w:val="00FA654D"/>
    <w:rsid w:val="00FA79EF"/>
    <w:rsid w:val="00FB2413"/>
    <w:rsid w:val="00FB274A"/>
    <w:rsid w:val="00FC0682"/>
    <w:rsid w:val="00FC0EA7"/>
    <w:rsid w:val="00FC4BF7"/>
    <w:rsid w:val="00FC62C0"/>
    <w:rsid w:val="00FC68A1"/>
    <w:rsid w:val="00FD2F79"/>
    <w:rsid w:val="00FD3AC7"/>
    <w:rsid w:val="00FE51F3"/>
    <w:rsid w:val="00FE555A"/>
    <w:rsid w:val="00FF33C1"/>
    <w:rsid w:val="00FF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A682"/>
  <w15:docId w15:val="{6191DCB2-0719-4BB5-BAC9-70AA5940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102"/>
      <w:ind w:left="676"/>
      <w:jc w:val="center"/>
      <w:outlineLvl w:val="0"/>
    </w:pPr>
    <w:rPr>
      <w:rFonts w:ascii="Times New Roman" w:eastAsia="Times New Roman" w:hAnsi="Times New Roman" w:cs="Times New Roman"/>
      <w:b/>
      <w:color w:val="000000"/>
      <w:sz w:val="27"/>
    </w:rPr>
  </w:style>
  <w:style w:type="paragraph" w:styleId="4">
    <w:name w:val="heading 4"/>
    <w:basedOn w:val="a"/>
    <w:next w:val="a"/>
    <w:link w:val="40"/>
    <w:uiPriority w:val="9"/>
    <w:semiHidden/>
    <w:unhideWhenUsed/>
    <w:qFormat/>
    <w:rsid w:val="00D23E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7"/>
    </w:rPr>
  </w:style>
  <w:style w:type="table" w:styleId="a3">
    <w:name w:val="Table Grid"/>
    <w:basedOn w:val="a1"/>
    <w:uiPriority w:val="39"/>
    <w:rsid w:val="0075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EC1EE1"/>
  </w:style>
  <w:style w:type="character" w:customStyle="1" w:styleId="rvts37">
    <w:name w:val="rvts37"/>
    <w:basedOn w:val="a0"/>
    <w:rsid w:val="00EC1EE1"/>
  </w:style>
  <w:style w:type="paragraph" w:styleId="a4">
    <w:name w:val="List Paragraph"/>
    <w:basedOn w:val="a"/>
    <w:uiPriority w:val="34"/>
    <w:qFormat/>
    <w:rsid w:val="00A665C5"/>
    <w:pPr>
      <w:ind w:left="720"/>
      <w:contextualSpacing/>
    </w:pPr>
  </w:style>
  <w:style w:type="character" w:customStyle="1" w:styleId="40">
    <w:name w:val="Заголовок 4 Знак"/>
    <w:basedOn w:val="a0"/>
    <w:link w:val="4"/>
    <w:uiPriority w:val="9"/>
    <w:semiHidden/>
    <w:rsid w:val="00D23E78"/>
    <w:rPr>
      <w:rFonts w:asciiTheme="majorHAnsi" w:eastAsiaTheme="majorEastAsia" w:hAnsiTheme="majorHAnsi" w:cstheme="majorBidi"/>
      <w:i/>
      <w:iCs/>
      <w:color w:val="2E74B5" w:themeColor="accent1" w:themeShade="BF"/>
    </w:rPr>
  </w:style>
  <w:style w:type="character" w:styleId="a5">
    <w:name w:val="Strong"/>
    <w:basedOn w:val="a0"/>
    <w:uiPriority w:val="22"/>
    <w:qFormat/>
    <w:rsid w:val="00D23E78"/>
    <w:rPr>
      <w:b/>
      <w:bCs/>
    </w:rPr>
  </w:style>
  <w:style w:type="character" w:customStyle="1" w:styleId="rvts0">
    <w:name w:val="rvts0"/>
    <w:basedOn w:val="a0"/>
    <w:rsid w:val="0067546D"/>
  </w:style>
  <w:style w:type="paragraph" w:styleId="a6">
    <w:name w:val="Normal (Web)"/>
    <w:basedOn w:val="a"/>
    <w:rsid w:val="00A40F9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vps2">
    <w:name w:val="rvps2"/>
    <w:basedOn w:val="a"/>
    <w:rsid w:val="0055212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7">
    <w:name w:val="Balloon Text"/>
    <w:basedOn w:val="a"/>
    <w:link w:val="a8"/>
    <w:uiPriority w:val="99"/>
    <w:semiHidden/>
    <w:unhideWhenUsed/>
    <w:rsid w:val="00B91F8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91F8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86276">
      <w:bodyDiv w:val="1"/>
      <w:marLeft w:val="0"/>
      <w:marRight w:val="0"/>
      <w:marTop w:val="0"/>
      <w:marBottom w:val="0"/>
      <w:divBdr>
        <w:top w:val="none" w:sz="0" w:space="0" w:color="auto"/>
        <w:left w:val="none" w:sz="0" w:space="0" w:color="auto"/>
        <w:bottom w:val="none" w:sz="0" w:space="0" w:color="auto"/>
        <w:right w:val="none" w:sz="0" w:space="0" w:color="auto"/>
      </w:divBdr>
    </w:div>
    <w:div w:id="802424491">
      <w:bodyDiv w:val="1"/>
      <w:marLeft w:val="0"/>
      <w:marRight w:val="0"/>
      <w:marTop w:val="0"/>
      <w:marBottom w:val="0"/>
      <w:divBdr>
        <w:top w:val="none" w:sz="0" w:space="0" w:color="auto"/>
        <w:left w:val="none" w:sz="0" w:space="0" w:color="auto"/>
        <w:bottom w:val="none" w:sz="0" w:space="0" w:color="auto"/>
        <w:right w:val="none" w:sz="0" w:space="0" w:color="auto"/>
      </w:divBdr>
    </w:div>
    <w:div w:id="1252859606">
      <w:bodyDiv w:val="1"/>
      <w:marLeft w:val="0"/>
      <w:marRight w:val="0"/>
      <w:marTop w:val="0"/>
      <w:marBottom w:val="0"/>
      <w:divBdr>
        <w:top w:val="none" w:sz="0" w:space="0" w:color="auto"/>
        <w:left w:val="none" w:sz="0" w:space="0" w:color="auto"/>
        <w:bottom w:val="none" w:sz="0" w:space="0" w:color="auto"/>
        <w:right w:val="none" w:sz="0" w:space="0" w:color="auto"/>
      </w:divBdr>
    </w:div>
    <w:div w:id="1476675692">
      <w:bodyDiv w:val="1"/>
      <w:marLeft w:val="0"/>
      <w:marRight w:val="0"/>
      <w:marTop w:val="0"/>
      <w:marBottom w:val="0"/>
      <w:divBdr>
        <w:top w:val="none" w:sz="0" w:space="0" w:color="auto"/>
        <w:left w:val="none" w:sz="0" w:space="0" w:color="auto"/>
        <w:bottom w:val="none" w:sz="0" w:space="0" w:color="auto"/>
        <w:right w:val="none" w:sz="0" w:space="0" w:color="auto"/>
      </w:divBdr>
    </w:div>
    <w:div w:id="1961909735">
      <w:bodyDiv w:val="1"/>
      <w:marLeft w:val="0"/>
      <w:marRight w:val="0"/>
      <w:marTop w:val="0"/>
      <w:marBottom w:val="0"/>
      <w:divBdr>
        <w:top w:val="none" w:sz="0" w:space="0" w:color="auto"/>
        <w:left w:val="none" w:sz="0" w:space="0" w:color="auto"/>
        <w:bottom w:val="none" w:sz="0" w:space="0" w:color="auto"/>
        <w:right w:val="none" w:sz="0" w:space="0" w:color="auto"/>
      </w:divBdr>
    </w:div>
    <w:div w:id="1984041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9" Type="http://schemas.openxmlformats.org/officeDocument/2006/relationships/chart" Target="charts/chart34.xml"/><Relationship Id="rId3" Type="http://schemas.openxmlformats.org/officeDocument/2006/relationships/styles" Target="styles.xml"/><Relationship Id="rId21" Type="http://schemas.openxmlformats.org/officeDocument/2006/relationships/chart" Target="charts/chart16.xml"/><Relationship Id="rId34" Type="http://schemas.openxmlformats.org/officeDocument/2006/relationships/chart" Target="charts/chart29.xml"/><Relationship Id="rId42" Type="http://schemas.openxmlformats.org/officeDocument/2006/relationships/chart" Target="charts/chart37.xml"/><Relationship Id="rId47" Type="http://schemas.openxmlformats.org/officeDocument/2006/relationships/chart" Target="charts/chart42.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38" Type="http://schemas.openxmlformats.org/officeDocument/2006/relationships/chart" Target="charts/chart33.xml"/><Relationship Id="rId46" Type="http://schemas.openxmlformats.org/officeDocument/2006/relationships/chart" Target="charts/chart41.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41" Type="http://schemas.openxmlformats.org/officeDocument/2006/relationships/chart" Target="charts/chart36.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chart" Target="charts/chart32.xml"/><Relationship Id="rId40" Type="http://schemas.openxmlformats.org/officeDocument/2006/relationships/chart" Target="charts/chart35.xml"/><Relationship Id="rId45" Type="http://schemas.openxmlformats.org/officeDocument/2006/relationships/chart" Target="charts/chart40.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31.xml"/><Relationship Id="rId49" Type="http://schemas.openxmlformats.org/officeDocument/2006/relationships/theme" Target="theme/theme1.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4" Type="http://schemas.openxmlformats.org/officeDocument/2006/relationships/chart" Target="charts/chart39.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chart" Target="charts/chart30.xml"/><Relationship Id="rId43" Type="http://schemas.openxmlformats.org/officeDocument/2006/relationships/chart" Target="charts/chart38.xml"/><Relationship Id="rId48" Type="http://schemas.openxmlformats.org/officeDocument/2006/relationships/fontTable" Target="fontTable.xml"/><Relationship Id="rId8"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3.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3.xml"/><Relationship Id="rId1" Type="http://schemas.microsoft.com/office/2011/relationships/chartStyle" Target="style13.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14.xml"/><Relationship Id="rId1" Type="http://schemas.microsoft.com/office/2011/relationships/chartStyle" Target="style14.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7.xlsx"/><Relationship Id="rId2" Type="http://schemas.microsoft.com/office/2011/relationships/chartColorStyle" Target="colors15.xml"/><Relationship Id="rId1" Type="http://schemas.microsoft.com/office/2011/relationships/chartStyle" Target="style15.xml"/></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19.xlsx"/><Relationship Id="rId2" Type="http://schemas.microsoft.com/office/2011/relationships/chartColorStyle" Target="colors17.xml"/><Relationship Id="rId1" Type="http://schemas.microsoft.com/office/2011/relationships/chartStyle" Target="style17.xml"/></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Microsoft_Excel20.xlsx"/><Relationship Id="rId2" Type="http://schemas.microsoft.com/office/2011/relationships/chartColorStyle" Target="colors18.xml"/><Relationship Id="rId1" Type="http://schemas.microsoft.com/office/2011/relationships/chartStyle" Target="style18.xml"/></Relationships>
</file>

<file path=word/charts/_rels/chart22.xml.rels><?xml version="1.0" encoding="UTF-8" standalone="yes"?>
<Relationships xmlns="http://schemas.openxmlformats.org/package/2006/relationships"><Relationship Id="rId3" Type="http://schemas.openxmlformats.org/officeDocument/2006/relationships/package" Target="../embeddings/_____Microsoft_Excel21.xlsx"/><Relationship Id="rId2" Type="http://schemas.microsoft.com/office/2011/relationships/chartColorStyle" Target="colors19.xml"/><Relationship Id="rId1" Type="http://schemas.microsoft.com/office/2011/relationships/chartStyle" Target="style19.xml"/></Relationships>
</file>

<file path=word/charts/_rels/chart23.xml.rels><?xml version="1.0" encoding="UTF-8" standalone="yes"?>
<Relationships xmlns="http://schemas.openxmlformats.org/package/2006/relationships"><Relationship Id="rId3" Type="http://schemas.openxmlformats.org/officeDocument/2006/relationships/package" Target="../embeddings/_____Microsoft_Excel22.xlsx"/><Relationship Id="rId2" Type="http://schemas.microsoft.com/office/2011/relationships/chartColorStyle" Target="colors20.xml"/><Relationship Id="rId1" Type="http://schemas.microsoft.com/office/2011/relationships/chartStyle" Target="style20.xml"/></Relationships>
</file>

<file path=word/charts/_rels/chart24.xml.rels><?xml version="1.0" encoding="UTF-8" standalone="yes"?>
<Relationships xmlns="http://schemas.openxmlformats.org/package/2006/relationships"><Relationship Id="rId3" Type="http://schemas.openxmlformats.org/officeDocument/2006/relationships/package" Target="../embeddings/_____Microsoft_Excel23.xlsx"/><Relationship Id="rId2" Type="http://schemas.microsoft.com/office/2011/relationships/chartColorStyle" Target="colors21.xml"/><Relationship Id="rId1" Type="http://schemas.microsoft.com/office/2011/relationships/chartStyle" Target="style21.xml"/></Relationships>
</file>

<file path=word/charts/_rels/chart25.xml.rels><?xml version="1.0" encoding="UTF-8" standalone="yes"?>
<Relationships xmlns="http://schemas.openxmlformats.org/package/2006/relationships"><Relationship Id="rId3" Type="http://schemas.openxmlformats.org/officeDocument/2006/relationships/package" Target="../embeddings/_____Microsoft_Excel24.xlsx"/><Relationship Id="rId2" Type="http://schemas.microsoft.com/office/2011/relationships/chartColorStyle" Target="colors22.xml"/><Relationship Id="rId1" Type="http://schemas.microsoft.com/office/2011/relationships/chartStyle" Target="style22.xml"/></Relationships>
</file>

<file path=word/charts/_rels/chart26.xml.rels><?xml version="1.0" encoding="UTF-8" standalone="yes"?>
<Relationships xmlns="http://schemas.openxmlformats.org/package/2006/relationships"><Relationship Id="rId3" Type="http://schemas.openxmlformats.org/officeDocument/2006/relationships/package" Target="../embeddings/_____Microsoft_Excel25.xlsx"/><Relationship Id="rId2" Type="http://schemas.microsoft.com/office/2011/relationships/chartColorStyle" Target="colors23.xml"/><Relationship Id="rId1" Type="http://schemas.microsoft.com/office/2011/relationships/chartStyle" Target="style23.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4.xml"/></Relationships>
</file>

<file path=word/charts/_rels/chart28.xml.rels><?xml version="1.0" encoding="UTF-8" standalone="yes"?>
<Relationships xmlns="http://schemas.openxmlformats.org/package/2006/relationships"><Relationship Id="rId3" Type="http://schemas.openxmlformats.org/officeDocument/2006/relationships/package" Target="../embeddings/_____Microsoft_Excel27.xlsx"/><Relationship Id="rId2" Type="http://schemas.microsoft.com/office/2011/relationships/chartColorStyle" Target="colors24.xml"/><Relationship Id="rId1" Type="http://schemas.microsoft.com/office/2011/relationships/chartStyle" Target="style24.xml"/></Relationships>
</file>

<file path=word/charts/_rels/chart29.xml.rels><?xml version="1.0" encoding="UTF-8" standalone="yes"?>
<Relationships xmlns="http://schemas.openxmlformats.org/package/2006/relationships"><Relationship Id="rId3" Type="http://schemas.openxmlformats.org/officeDocument/2006/relationships/package" Target="../embeddings/_____Microsoft_Excel28.xlsx"/><Relationship Id="rId2" Type="http://schemas.microsoft.com/office/2011/relationships/chartColorStyle" Target="colors25.xml"/><Relationship Id="rId1" Type="http://schemas.microsoft.com/office/2011/relationships/chartStyle" Target="style25.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0.xml.rels><?xml version="1.0" encoding="UTF-8" standalone="yes"?>
<Relationships xmlns="http://schemas.openxmlformats.org/package/2006/relationships"><Relationship Id="rId3" Type="http://schemas.openxmlformats.org/officeDocument/2006/relationships/package" Target="../embeddings/_____Microsoft_Excel29.xlsx"/><Relationship Id="rId2" Type="http://schemas.microsoft.com/office/2011/relationships/chartColorStyle" Target="colors26.xml"/><Relationship Id="rId1" Type="http://schemas.microsoft.com/office/2011/relationships/chartStyle" Target="style26.xml"/></Relationships>
</file>

<file path=word/charts/_rels/chart31.xml.rels><?xml version="1.0" encoding="UTF-8" standalone="yes"?>
<Relationships xmlns="http://schemas.openxmlformats.org/package/2006/relationships"><Relationship Id="rId3" Type="http://schemas.openxmlformats.org/officeDocument/2006/relationships/package" Target="../embeddings/_____Microsoft_Excel30.xlsx"/><Relationship Id="rId2" Type="http://schemas.microsoft.com/office/2011/relationships/chartColorStyle" Target="colors27.xml"/><Relationship Id="rId1" Type="http://schemas.microsoft.com/office/2011/relationships/chartStyle" Target="style27.xml"/></Relationships>
</file>

<file path=word/charts/_rels/chart32.xml.rels><?xml version="1.0" encoding="UTF-8" standalone="yes"?>
<Relationships xmlns="http://schemas.openxmlformats.org/package/2006/relationships"><Relationship Id="rId3" Type="http://schemas.openxmlformats.org/officeDocument/2006/relationships/package" Target="../embeddings/_____Microsoft_Excel31.xlsx"/><Relationship Id="rId2" Type="http://schemas.microsoft.com/office/2011/relationships/chartColorStyle" Target="colors28.xml"/><Relationship Id="rId1" Type="http://schemas.microsoft.com/office/2011/relationships/chartStyle" Target="style28.xml"/></Relationships>
</file>

<file path=word/charts/_rels/chart33.xml.rels><?xml version="1.0" encoding="UTF-8" standalone="yes"?>
<Relationships xmlns="http://schemas.openxmlformats.org/package/2006/relationships"><Relationship Id="rId3" Type="http://schemas.openxmlformats.org/officeDocument/2006/relationships/package" Target="../embeddings/_____Microsoft_Excel32.xlsx"/><Relationship Id="rId2" Type="http://schemas.microsoft.com/office/2011/relationships/chartColorStyle" Target="colors29.xml"/><Relationship Id="rId1" Type="http://schemas.microsoft.com/office/2011/relationships/chartStyle" Target="style29.xml"/></Relationships>
</file>

<file path=word/charts/_rels/chart34.xml.rels><?xml version="1.0" encoding="UTF-8" standalone="yes"?>
<Relationships xmlns="http://schemas.openxmlformats.org/package/2006/relationships"><Relationship Id="rId3" Type="http://schemas.openxmlformats.org/officeDocument/2006/relationships/package" Target="../embeddings/_____Microsoft_Excel33.xlsx"/><Relationship Id="rId2" Type="http://schemas.microsoft.com/office/2011/relationships/chartColorStyle" Target="colors30.xml"/><Relationship Id="rId1" Type="http://schemas.microsoft.com/office/2011/relationships/chartStyle" Target="style30.xml"/></Relationships>
</file>

<file path=word/charts/_rels/chart35.xml.rels><?xml version="1.0" encoding="UTF-8" standalone="yes"?>
<Relationships xmlns="http://schemas.openxmlformats.org/package/2006/relationships"><Relationship Id="rId3" Type="http://schemas.openxmlformats.org/officeDocument/2006/relationships/package" Target="../embeddings/_____Microsoft_Excel34.xlsx"/><Relationship Id="rId2" Type="http://schemas.microsoft.com/office/2011/relationships/chartColorStyle" Target="colors31.xml"/><Relationship Id="rId1" Type="http://schemas.microsoft.com/office/2011/relationships/chartStyle" Target="style31.xml"/></Relationships>
</file>

<file path=word/charts/_rels/chart36.xml.rels><?xml version="1.0" encoding="UTF-8" standalone="yes"?>
<Relationships xmlns="http://schemas.openxmlformats.org/package/2006/relationships"><Relationship Id="rId3" Type="http://schemas.openxmlformats.org/officeDocument/2006/relationships/package" Target="../embeddings/_____Microsoft_Excel35.xlsx"/><Relationship Id="rId2" Type="http://schemas.microsoft.com/office/2011/relationships/chartColorStyle" Target="colors32.xml"/><Relationship Id="rId1" Type="http://schemas.microsoft.com/office/2011/relationships/chartStyle" Target="style32.xml"/></Relationships>
</file>

<file path=word/charts/_rels/chart37.xml.rels><?xml version="1.0" encoding="UTF-8" standalone="yes"?>
<Relationships xmlns="http://schemas.openxmlformats.org/package/2006/relationships"><Relationship Id="rId3" Type="http://schemas.openxmlformats.org/officeDocument/2006/relationships/package" Target="../embeddings/_____Microsoft_Excel36.xlsx"/><Relationship Id="rId2" Type="http://schemas.microsoft.com/office/2011/relationships/chartColorStyle" Target="colors33.xml"/><Relationship Id="rId1" Type="http://schemas.microsoft.com/office/2011/relationships/chartStyle" Target="style33.xml"/></Relationships>
</file>

<file path=word/charts/_rels/chart38.xml.rels><?xml version="1.0" encoding="UTF-8" standalone="yes"?>
<Relationships xmlns="http://schemas.openxmlformats.org/package/2006/relationships"><Relationship Id="rId3" Type="http://schemas.openxmlformats.org/officeDocument/2006/relationships/package" Target="../embeddings/_____Microsoft_Excel37.xlsx"/><Relationship Id="rId2" Type="http://schemas.microsoft.com/office/2011/relationships/chartColorStyle" Target="colors34.xml"/><Relationship Id="rId1" Type="http://schemas.microsoft.com/office/2011/relationships/chartStyle" Target="style34.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5.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39.xlsx"/><Relationship Id="rId1" Type="http://schemas.openxmlformats.org/officeDocument/2006/relationships/themeOverride" Target="../theme/themeOverride6.xml"/></Relationships>
</file>

<file path=word/charts/_rels/chart41.xml.rels><?xml version="1.0" encoding="UTF-8" standalone="yes"?>
<Relationships xmlns="http://schemas.openxmlformats.org/package/2006/relationships"><Relationship Id="rId3" Type="http://schemas.openxmlformats.org/officeDocument/2006/relationships/package" Target="../embeddings/_____Microsoft_Excel40.xlsx"/><Relationship Id="rId2" Type="http://schemas.microsoft.com/office/2011/relationships/chartColorStyle" Target="colors35.xml"/><Relationship Id="rId1" Type="http://schemas.microsoft.com/office/2011/relationships/chartStyle" Target="style35.xml"/></Relationships>
</file>

<file path=word/charts/_rels/chart42.xml.rels><?xml version="1.0" encoding="UTF-8" standalone="yes"?>
<Relationships xmlns="http://schemas.openxmlformats.org/package/2006/relationships"><Relationship Id="rId3" Type="http://schemas.openxmlformats.org/officeDocument/2006/relationships/package" Target="../embeddings/_____Microsoft_Excel41.xlsx"/><Relationship Id="rId2" Type="http://schemas.microsoft.com/office/2011/relationships/chartColorStyle" Target="colors36.xml"/><Relationship Id="rId1" Type="http://schemas.microsoft.com/office/2011/relationships/chartStyle" Target="style36.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5"/>
      <c:rAngAx val="0"/>
      <c:perspective val="0"/>
    </c:view3D>
    <c:floor>
      <c:thickness val="0"/>
    </c:floor>
    <c:sideWall>
      <c:thickness val="0"/>
    </c:sideWall>
    <c:backWall>
      <c:thickness val="0"/>
    </c:backWall>
    <c:plotArea>
      <c:layout>
        <c:manualLayout>
          <c:layoutTarget val="inner"/>
          <c:xMode val="edge"/>
          <c:yMode val="edge"/>
          <c:x val="0"/>
          <c:y val="0"/>
          <c:w val="0.8871374516671221"/>
          <c:h val="0.99832872242321058"/>
        </c:manualLayout>
      </c:layout>
      <c:pie3DChart>
        <c:varyColors val="1"/>
        <c:ser>
          <c:idx val="0"/>
          <c:order val="0"/>
          <c:tx>
            <c:strRef>
              <c:f>Лист1!$B$1</c:f>
              <c:strCache>
                <c:ptCount val="1"/>
                <c:pt idx="0">
                  <c:v>Столбец1</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A3F-4845-B978-E13D98953D3F}"/>
              </c:ext>
            </c:extLst>
          </c:dPt>
          <c:dPt>
            <c:idx val="1"/>
            <c:bubble3D val="0"/>
            <c:spPr>
              <a:solidFill>
                <a:srgbClr val="FF000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A3F-4845-B978-E13D98953D3F}"/>
              </c:ext>
            </c:extLst>
          </c:dPt>
          <c:dLbls>
            <c:dLbl>
              <c:idx val="0"/>
              <c:layout>
                <c:manualLayout>
                  <c:x val="-1.9437783345263658E-2"/>
                  <c:y val="4.338300687620659E-7"/>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чоловіки,</a:t>
                    </a:r>
                  </a:p>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 17%</a:t>
                    </a:r>
                  </a:p>
                </c:rich>
              </c:tx>
              <c:numFmt formatCode="\О\с\н\о\в\н\о\й" sourceLinked="0"/>
              <c:spPr>
                <a:noFill/>
                <a:ln>
                  <a:noFill/>
                </a:ln>
              </c:spPr>
              <c:dLblPos val="bestFit"/>
              <c:showLegendKey val="0"/>
              <c:showVal val="0"/>
              <c:showCatName val="1"/>
              <c:showSerName val="1"/>
              <c:showPercent val="0"/>
              <c:showBubbleSize val="0"/>
              <c:extLst>
                <c:ext xmlns:c15="http://schemas.microsoft.com/office/drawing/2012/chart" uri="{CE6537A1-D6FC-4f65-9D91-7224C49458BB}">
                  <c15:layout>
                    <c:manualLayout>
                      <c:w val="0.26314930804104031"/>
                      <c:h val="0.44445109650549874"/>
                    </c:manualLayout>
                  </c15:layout>
                </c:ext>
                <c:ext xmlns:c16="http://schemas.microsoft.com/office/drawing/2014/chart" uri="{C3380CC4-5D6E-409C-BE32-E72D297353CC}">
                  <c16:uniqueId val="{00000001-AA3F-4845-B978-E13D98953D3F}"/>
                </c:ext>
              </c:extLst>
            </c:dLbl>
            <c:dLbl>
              <c:idx val="1"/>
              <c:layout>
                <c:manualLayout>
                  <c:x val="2.3273532569792411E-2"/>
                  <c:y val="-9.9304570399774403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жінки, 83%</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3283542426930079"/>
                      <c:h val="0.35648202238827853"/>
                    </c:manualLayout>
                  </c15:layout>
                </c:ext>
                <c:ext xmlns:c16="http://schemas.microsoft.com/office/drawing/2014/chart" uri="{C3380CC4-5D6E-409C-BE32-E72D297353CC}">
                  <c16:uniqueId val="{00000003-AA3F-4845-B978-E13D98953D3F}"/>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чоловіки</c:v>
                </c:pt>
                <c:pt idx="1">
                  <c:v>жінки</c:v>
                </c:pt>
              </c:strCache>
            </c:strRef>
          </c:cat>
          <c:val>
            <c:numRef>
              <c:f>Лист1!$B$2:$B$3</c:f>
              <c:numCache>
                <c:formatCode>General</c:formatCode>
                <c:ptCount val="2"/>
                <c:pt idx="0">
                  <c:v>4</c:v>
                </c:pt>
                <c:pt idx="1">
                  <c:v>20</c:v>
                </c:pt>
              </c:numCache>
            </c:numRef>
          </c:val>
          <c:extLst>
            <c:ext xmlns:c16="http://schemas.microsoft.com/office/drawing/2014/chart" uri="{C3380CC4-5D6E-409C-BE32-E72D297353CC}">
              <c16:uniqueId val="{00000004-AA3F-4845-B978-E13D98953D3F}"/>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48556430446194"/>
          <c:y val="0.52518145231846014"/>
          <c:w val="0.76902887139107612"/>
          <c:h val="0.36625651793525804"/>
        </c:manualLayout>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2.5456424246181827E-2"/>
                  <c:y val="-7.139597550306212E-2"/>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69-4E53-BD67-27FA9765DAF1}"/>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c:v>
                </c:pt>
              </c:numCache>
            </c:numRef>
          </c:val>
          <c:shape val="cylinder"/>
          <c:extLst>
            <c:ext xmlns:c16="http://schemas.microsoft.com/office/drawing/2014/chart" uri="{C3380CC4-5D6E-409C-BE32-E72D297353CC}">
              <c16:uniqueId val="{00000001-1769-4E53-BD67-27FA9765DAF1}"/>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69-4E53-BD67-27FA9765DAF1}"/>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c:v>
                </c:pt>
              </c:numCache>
            </c:numRef>
          </c:val>
          <c:shape val="cylinder"/>
          <c:extLst>
            <c:ext xmlns:c16="http://schemas.microsoft.com/office/drawing/2014/chart" uri="{C3380CC4-5D6E-409C-BE32-E72D297353CC}">
              <c16:uniqueId val="{00000003-1769-4E53-BD67-27FA9765DAF1}"/>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03-43F6-9C25-E2F28415C79F}"/>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11</c:v>
                </c:pt>
              </c:numCache>
            </c:numRef>
          </c:val>
          <c:shape val="cylinder"/>
          <c:extLst>
            <c:ext xmlns:c16="http://schemas.microsoft.com/office/drawing/2014/chart" uri="{C3380CC4-5D6E-409C-BE32-E72D297353CC}">
              <c16:uniqueId val="{00000001-2903-43F6-9C25-E2F28415C79F}"/>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03-43F6-9C25-E2F28415C79F}"/>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c:v>
                </c:pt>
              </c:numCache>
            </c:numRef>
          </c:val>
          <c:shape val="cylinder"/>
          <c:extLst>
            <c:ext xmlns:c16="http://schemas.microsoft.com/office/drawing/2014/chart" uri="{C3380CC4-5D6E-409C-BE32-E72D297353CC}">
              <c16:uniqueId val="{00000003-2903-43F6-9C25-E2F28415C79F}"/>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Статево-вікова</a:t>
            </a:r>
            <a:r>
              <a:rPr lang="ru-RU" sz="1400" baseline="0">
                <a:solidFill>
                  <a:sysClr val="windowText" lastClr="000000"/>
                </a:solidFill>
                <a:latin typeface="Times New Roman" panose="02020603050405020304" pitchFamily="18" charset="0"/>
                <a:cs typeface="Times New Roman" panose="02020603050405020304" pitchFamily="18" charset="0"/>
              </a:rPr>
              <a:t> піраміда педагогічного персоналу Хацьківської ЗОШ І-ІІІ ступенів</a:t>
            </a:r>
            <a:endParaRPr lang="ru-RU" sz="14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72877354827688"/>
          <c:y val="3.010752688172043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9206604921511247"/>
          <c:y val="0.2196078431372549"/>
          <c:w val="0.77535986162649218"/>
          <c:h val="0.66119662286796199"/>
        </c:manualLayout>
      </c:layout>
      <c:barChart>
        <c:barDir val="bar"/>
        <c:grouping val="stacked"/>
        <c:varyColors val="0"/>
        <c:ser>
          <c:idx val="0"/>
          <c:order val="0"/>
          <c:tx>
            <c:strRef>
              <c:f>Лист1!$B$1</c:f>
              <c:strCache>
                <c:ptCount val="1"/>
                <c:pt idx="0">
                  <c:v>жінки</c:v>
                </c:pt>
              </c:strCache>
            </c:strRef>
          </c:tx>
          <c:spPr>
            <a:solidFill>
              <a:srgbClr val="FD0707"/>
            </a:solidFill>
            <a:ln>
              <a:noFill/>
              <a:round/>
            </a:ln>
            <a:effectLst>
              <a:outerShdw blurRad="50800" dist="50800" dir="5400000" algn="ctr" rotWithShape="0">
                <a:srgbClr val="000000">
                  <a:alpha val="0"/>
                </a:srgbClr>
              </a:outerShdw>
            </a:effectLst>
          </c:spPr>
          <c:invertIfNegative val="0"/>
          <c:cat>
            <c:strRef>
              <c:f>Лист1!$A$2:$A$7</c:f>
              <c:strCache>
                <c:ptCount val="6"/>
                <c:pt idx="0">
                  <c:v>71-80 років</c:v>
                </c:pt>
                <c:pt idx="1">
                  <c:v>61-70 років</c:v>
                </c:pt>
                <c:pt idx="2">
                  <c:v>51-60 років</c:v>
                </c:pt>
                <c:pt idx="3">
                  <c:v>41-50 років</c:v>
                </c:pt>
                <c:pt idx="4">
                  <c:v>31-40 років</c:v>
                </c:pt>
                <c:pt idx="5">
                  <c:v>21-30 років</c:v>
                </c:pt>
              </c:strCache>
            </c:strRef>
          </c:cat>
          <c:val>
            <c:numRef>
              <c:f>Лист1!$B$2:$B$7</c:f>
              <c:numCache>
                <c:formatCode>General</c:formatCode>
                <c:ptCount val="6"/>
                <c:pt idx="0">
                  <c:v>-1</c:v>
                </c:pt>
                <c:pt idx="1">
                  <c:v>-6</c:v>
                </c:pt>
                <c:pt idx="2">
                  <c:v>-5</c:v>
                </c:pt>
                <c:pt idx="3">
                  <c:v>-6</c:v>
                </c:pt>
                <c:pt idx="4">
                  <c:v>-1</c:v>
                </c:pt>
                <c:pt idx="5">
                  <c:v>-3</c:v>
                </c:pt>
              </c:numCache>
            </c:numRef>
          </c:val>
          <c:extLst>
            <c:ext xmlns:c16="http://schemas.microsoft.com/office/drawing/2014/chart" uri="{C3380CC4-5D6E-409C-BE32-E72D297353CC}">
              <c16:uniqueId val="{00000000-A083-4C2E-8630-AA3EAD9D4C53}"/>
            </c:ext>
          </c:extLst>
        </c:ser>
        <c:ser>
          <c:idx val="1"/>
          <c:order val="1"/>
          <c:tx>
            <c:strRef>
              <c:f>Лист1!$C$1</c:f>
              <c:strCache>
                <c:ptCount val="1"/>
                <c:pt idx="0">
                  <c:v>чоловіки</c:v>
                </c:pt>
              </c:strCache>
            </c:strRef>
          </c:tx>
          <c:spPr>
            <a:solidFill>
              <a:srgbClr val="0070C0"/>
            </a:solidFill>
            <a:ln>
              <a:noFill/>
            </a:ln>
            <a:effectLst>
              <a:glow rad="76200">
                <a:schemeClr val="accent1">
                  <a:alpha val="0"/>
                </a:schemeClr>
              </a:glow>
            </a:effectLst>
          </c:spPr>
          <c:invertIfNegative val="0"/>
          <c:cat>
            <c:strRef>
              <c:f>Лист1!$A$2:$A$7</c:f>
              <c:strCache>
                <c:ptCount val="6"/>
                <c:pt idx="0">
                  <c:v>71-80 років</c:v>
                </c:pt>
                <c:pt idx="1">
                  <c:v>61-70 років</c:v>
                </c:pt>
                <c:pt idx="2">
                  <c:v>51-60 років</c:v>
                </c:pt>
                <c:pt idx="3">
                  <c:v>41-50 років</c:v>
                </c:pt>
                <c:pt idx="4">
                  <c:v>31-40 років</c:v>
                </c:pt>
                <c:pt idx="5">
                  <c:v>21-30 років</c:v>
                </c:pt>
              </c:strCache>
            </c:strRef>
          </c:cat>
          <c:val>
            <c:numRef>
              <c:f>Лист1!$C$2:$C$7</c:f>
              <c:numCache>
                <c:formatCode>General</c:formatCode>
                <c:ptCount val="6"/>
                <c:pt idx="0">
                  <c:v>1</c:v>
                </c:pt>
                <c:pt idx="1">
                  <c:v>1</c:v>
                </c:pt>
                <c:pt idx="2">
                  <c:v>1</c:v>
                </c:pt>
                <c:pt idx="3">
                  <c:v>2</c:v>
                </c:pt>
                <c:pt idx="4">
                  <c:v>0</c:v>
                </c:pt>
                <c:pt idx="5">
                  <c:v>0</c:v>
                </c:pt>
              </c:numCache>
            </c:numRef>
          </c:val>
          <c:extLst>
            <c:ext xmlns:c16="http://schemas.microsoft.com/office/drawing/2014/chart" uri="{C3380CC4-5D6E-409C-BE32-E72D297353CC}">
              <c16:uniqueId val="{00000001-A083-4C2E-8630-AA3EAD9D4C53}"/>
            </c:ext>
          </c:extLst>
        </c:ser>
        <c:dLbls>
          <c:showLegendKey val="0"/>
          <c:showVal val="0"/>
          <c:showCatName val="0"/>
          <c:showSerName val="0"/>
          <c:showPercent val="0"/>
          <c:showBubbleSize val="0"/>
        </c:dLbls>
        <c:gapWidth val="20"/>
        <c:overlap val="100"/>
        <c:axId val="420735456"/>
        <c:axId val="420735784"/>
      </c:barChart>
      <c:catAx>
        <c:axId val="420735456"/>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0735784"/>
        <c:crosses val="autoZero"/>
        <c:auto val="1"/>
        <c:lblAlgn val="ctr"/>
        <c:lblOffset val="100"/>
        <c:noMultiLvlLbl val="0"/>
      </c:catAx>
      <c:valAx>
        <c:axId val="420735784"/>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420735456"/>
        <c:crosses val="autoZero"/>
        <c:crossBetween val="between"/>
      </c:valAx>
      <c:spPr>
        <a:noFill/>
        <a:ln>
          <a:noFill/>
        </a:ln>
        <a:effectLst>
          <a:softEdge rad="139700"/>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Статево-вікова</a:t>
            </a:r>
            <a:r>
              <a:rPr lang="ru-RU" sz="1400" baseline="0">
                <a:solidFill>
                  <a:sysClr val="windowText" lastClr="000000"/>
                </a:solidFill>
                <a:latin typeface="Times New Roman" panose="02020603050405020304" pitchFamily="18" charset="0"/>
                <a:cs typeface="Times New Roman" panose="02020603050405020304" pitchFamily="18" charset="0"/>
              </a:rPr>
              <a:t> піраміда спеціалістів Хацьківської ЗОШ І-ІІІ ступенів</a:t>
            </a:r>
            <a:endParaRPr lang="ru-RU" sz="14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72877354827688"/>
          <c:y val="3.010752688172043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9206604921511247"/>
          <c:y val="0.2196078431372549"/>
          <c:w val="0.77535986162649218"/>
          <c:h val="0.66119662286796199"/>
        </c:manualLayout>
      </c:layout>
      <c:barChart>
        <c:barDir val="bar"/>
        <c:grouping val="stacked"/>
        <c:varyColors val="0"/>
        <c:ser>
          <c:idx val="0"/>
          <c:order val="0"/>
          <c:tx>
            <c:strRef>
              <c:f>Лист1!$B$1</c:f>
              <c:strCache>
                <c:ptCount val="1"/>
                <c:pt idx="0">
                  <c:v>жінки</c:v>
                </c:pt>
              </c:strCache>
            </c:strRef>
          </c:tx>
          <c:spPr>
            <a:solidFill>
              <a:srgbClr val="FD0707"/>
            </a:solidFill>
            <a:ln>
              <a:noFill/>
              <a:round/>
            </a:ln>
            <a:effectLst>
              <a:outerShdw blurRad="50800" dist="50800" dir="5400000" algn="ctr" rotWithShape="0">
                <a:srgbClr val="000000">
                  <a:alpha val="0"/>
                </a:srgbClr>
              </a:outerShdw>
            </a:effectLst>
          </c:spPr>
          <c:invertIfNegative val="0"/>
          <c:cat>
            <c:strRef>
              <c:f>Лист1!$A$2:$A$7</c:f>
              <c:strCache>
                <c:ptCount val="6"/>
                <c:pt idx="0">
                  <c:v>71-80 років</c:v>
                </c:pt>
                <c:pt idx="1">
                  <c:v>61-70 років</c:v>
                </c:pt>
                <c:pt idx="2">
                  <c:v>51-60 років</c:v>
                </c:pt>
                <c:pt idx="3">
                  <c:v>41-50 років</c:v>
                </c:pt>
                <c:pt idx="4">
                  <c:v>31-40 років</c:v>
                </c:pt>
                <c:pt idx="5">
                  <c:v>21-30 років</c:v>
                </c:pt>
              </c:strCache>
            </c:strRef>
          </c:cat>
          <c:val>
            <c:numRef>
              <c:f>Лист1!$B$2:$B$7</c:f>
              <c:numCache>
                <c:formatCode>General</c:formatCode>
                <c:ptCount val="6"/>
                <c:pt idx="0">
                  <c:v>-1</c:v>
                </c:pt>
                <c:pt idx="1">
                  <c:v>0</c:v>
                </c:pt>
                <c:pt idx="2">
                  <c:v>-1</c:v>
                </c:pt>
                <c:pt idx="3">
                  <c:v>0</c:v>
                </c:pt>
                <c:pt idx="4">
                  <c:v>0</c:v>
                </c:pt>
                <c:pt idx="5">
                  <c:v>-1</c:v>
                </c:pt>
              </c:numCache>
            </c:numRef>
          </c:val>
          <c:extLst>
            <c:ext xmlns:c16="http://schemas.microsoft.com/office/drawing/2014/chart" uri="{C3380CC4-5D6E-409C-BE32-E72D297353CC}">
              <c16:uniqueId val="{00000000-8AE0-4B39-AE0C-C1752CB4B6DC}"/>
            </c:ext>
          </c:extLst>
        </c:ser>
        <c:ser>
          <c:idx val="1"/>
          <c:order val="1"/>
          <c:tx>
            <c:strRef>
              <c:f>Лист1!$C$1</c:f>
              <c:strCache>
                <c:ptCount val="1"/>
                <c:pt idx="0">
                  <c:v>чоловіки</c:v>
                </c:pt>
              </c:strCache>
            </c:strRef>
          </c:tx>
          <c:spPr>
            <a:solidFill>
              <a:srgbClr val="0070C0"/>
            </a:solidFill>
            <a:ln>
              <a:noFill/>
            </a:ln>
            <a:effectLst>
              <a:glow rad="76200">
                <a:schemeClr val="accent1">
                  <a:alpha val="0"/>
                </a:schemeClr>
              </a:glow>
            </a:effectLst>
          </c:spPr>
          <c:invertIfNegative val="0"/>
          <c:cat>
            <c:strRef>
              <c:f>Лист1!$A$2:$A$7</c:f>
              <c:strCache>
                <c:ptCount val="6"/>
                <c:pt idx="0">
                  <c:v>71-80 років</c:v>
                </c:pt>
                <c:pt idx="1">
                  <c:v>61-70 років</c:v>
                </c:pt>
                <c:pt idx="2">
                  <c:v>51-60 років</c:v>
                </c:pt>
                <c:pt idx="3">
                  <c:v>41-50 років</c:v>
                </c:pt>
                <c:pt idx="4">
                  <c:v>31-40 років</c:v>
                </c:pt>
                <c:pt idx="5">
                  <c:v>21-30 років</c:v>
                </c:pt>
              </c:strCache>
            </c:strRef>
          </c:cat>
          <c:val>
            <c:numRef>
              <c:f>Лист1!$C$2:$C$7</c:f>
              <c:numCache>
                <c:formatCode>General</c:formatCode>
                <c:ptCount val="6"/>
                <c:pt idx="0">
                  <c:v>0</c:v>
                </c:pt>
                <c:pt idx="1">
                  <c:v>0</c:v>
                </c:pt>
                <c:pt idx="2">
                  <c:v>2</c:v>
                </c:pt>
                <c:pt idx="3">
                  <c:v>0</c:v>
                </c:pt>
                <c:pt idx="4">
                  <c:v>0</c:v>
                </c:pt>
                <c:pt idx="5">
                  <c:v>0</c:v>
                </c:pt>
              </c:numCache>
            </c:numRef>
          </c:val>
          <c:extLst>
            <c:ext xmlns:c16="http://schemas.microsoft.com/office/drawing/2014/chart" uri="{C3380CC4-5D6E-409C-BE32-E72D297353CC}">
              <c16:uniqueId val="{00000001-8AE0-4B39-AE0C-C1752CB4B6DC}"/>
            </c:ext>
          </c:extLst>
        </c:ser>
        <c:dLbls>
          <c:showLegendKey val="0"/>
          <c:showVal val="0"/>
          <c:showCatName val="0"/>
          <c:showSerName val="0"/>
          <c:showPercent val="0"/>
          <c:showBubbleSize val="0"/>
        </c:dLbls>
        <c:gapWidth val="40"/>
        <c:overlap val="100"/>
        <c:axId val="420735456"/>
        <c:axId val="420735784"/>
      </c:barChart>
      <c:catAx>
        <c:axId val="420735456"/>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0735784"/>
        <c:crosses val="autoZero"/>
        <c:auto val="1"/>
        <c:lblAlgn val="ctr"/>
        <c:lblOffset val="100"/>
        <c:noMultiLvlLbl val="0"/>
      </c:catAx>
      <c:valAx>
        <c:axId val="420735784"/>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420735456"/>
        <c:crosses val="autoZero"/>
        <c:crossBetween val="between"/>
      </c:valAx>
      <c:spPr>
        <a:noFill/>
        <a:ln>
          <a:noFill/>
        </a:ln>
        <a:effectLst>
          <a:softEdge rad="139700"/>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Статево-вікова</a:t>
            </a:r>
            <a:r>
              <a:rPr lang="ru-RU" sz="1400" baseline="0">
                <a:solidFill>
                  <a:sysClr val="windowText" lastClr="000000"/>
                </a:solidFill>
                <a:latin typeface="Times New Roman" panose="02020603050405020304" pitchFamily="18" charset="0"/>
                <a:cs typeface="Times New Roman" panose="02020603050405020304" pitchFamily="18" charset="0"/>
              </a:rPr>
              <a:t> піраміда робітників Хацьківської ЗОШ І-ІІІ ступенів</a:t>
            </a:r>
            <a:endParaRPr lang="ru-RU" sz="14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72877354827688"/>
          <c:y val="3.010752688172043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9206604921511247"/>
          <c:y val="0.2196078431372549"/>
          <c:w val="0.77535986162649218"/>
          <c:h val="0.66119662286796199"/>
        </c:manualLayout>
      </c:layout>
      <c:barChart>
        <c:barDir val="bar"/>
        <c:grouping val="stacked"/>
        <c:varyColors val="0"/>
        <c:ser>
          <c:idx val="0"/>
          <c:order val="0"/>
          <c:tx>
            <c:strRef>
              <c:f>Лист1!$B$1</c:f>
              <c:strCache>
                <c:ptCount val="1"/>
                <c:pt idx="0">
                  <c:v>жінки</c:v>
                </c:pt>
              </c:strCache>
            </c:strRef>
          </c:tx>
          <c:spPr>
            <a:solidFill>
              <a:srgbClr val="FD0707"/>
            </a:solidFill>
            <a:ln>
              <a:noFill/>
              <a:round/>
            </a:ln>
            <a:effectLst>
              <a:outerShdw blurRad="50800" dist="50800" dir="5400000" algn="ctr" rotWithShape="0">
                <a:srgbClr val="000000">
                  <a:alpha val="0"/>
                </a:srgbClr>
              </a:outerShdw>
            </a:effectLst>
          </c:spPr>
          <c:invertIfNegative val="0"/>
          <c:cat>
            <c:strRef>
              <c:f>Лист1!$A$2:$A$7</c:f>
              <c:strCache>
                <c:ptCount val="6"/>
                <c:pt idx="0">
                  <c:v>71-80 років</c:v>
                </c:pt>
                <c:pt idx="1">
                  <c:v>61-70 років</c:v>
                </c:pt>
                <c:pt idx="2">
                  <c:v>51-60 років</c:v>
                </c:pt>
                <c:pt idx="3">
                  <c:v>41-50 років</c:v>
                </c:pt>
                <c:pt idx="4">
                  <c:v>31-40 років</c:v>
                </c:pt>
                <c:pt idx="5">
                  <c:v>21-30 років</c:v>
                </c:pt>
              </c:strCache>
            </c:strRef>
          </c:cat>
          <c:val>
            <c:numRef>
              <c:f>Лист1!$B$2:$B$7</c:f>
              <c:numCache>
                <c:formatCode>General</c:formatCode>
                <c:ptCount val="6"/>
                <c:pt idx="0">
                  <c:v>0</c:v>
                </c:pt>
                <c:pt idx="1">
                  <c:v>-2</c:v>
                </c:pt>
                <c:pt idx="2">
                  <c:v>-1</c:v>
                </c:pt>
                <c:pt idx="3">
                  <c:v>-3</c:v>
                </c:pt>
                <c:pt idx="4">
                  <c:v>-3</c:v>
                </c:pt>
                <c:pt idx="5">
                  <c:v>-2</c:v>
                </c:pt>
              </c:numCache>
            </c:numRef>
          </c:val>
          <c:extLst>
            <c:ext xmlns:c16="http://schemas.microsoft.com/office/drawing/2014/chart" uri="{C3380CC4-5D6E-409C-BE32-E72D297353CC}">
              <c16:uniqueId val="{00000000-DB76-412A-A9C0-9D98E731170C}"/>
            </c:ext>
          </c:extLst>
        </c:ser>
        <c:ser>
          <c:idx val="1"/>
          <c:order val="1"/>
          <c:tx>
            <c:strRef>
              <c:f>Лист1!$C$1</c:f>
              <c:strCache>
                <c:ptCount val="1"/>
                <c:pt idx="0">
                  <c:v>чоловіки</c:v>
                </c:pt>
              </c:strCache>
            </c:strRef>
          </c:tx>
          <c:spPr>
            <a:solidFill>
              <a:srgbClr val="0070C0"/>
            </a:solidFill>
            <a:ln>
              <a:noFill/>
            </a:ln>
            <a:effectLst>
              <a:glow rad="76200">
                <a:schemeClr val="accent1">
                  <a:alpha val="0"/>
                </a:schemeClr>
              </a:glow>
            </a:effectLst>
          </c:spPr>
          <c:invertIfNegative val="0"/>
          <c:cat>
            <c:strRef>
              <c:f>Лист1!$A$2:$A$7</c:f>
              <c:strCache>
                <c:ptCount val="6"/>
                <c:pt idx="0">
                  <c:v>71-80 років</c:v>
                </c:pt>
                <c:pt idx="1">
                  <c:v>61-70 років</c:v>
                </c:pt>
                <c:pt idx="2">
                  <c:v>51-60 років</c:v>
                </c:pt>
                <c:pt idx="3">
                  <c:v>41-50 років</c:v>
                </c:pt>
                <c:pt idx="4">
                  <c:v>31-40 років</c:v>
                </c:pt>
                <c:pt idx="5">
                  <c:v>21-30 років</c:v>
                </c:pt>
              </c:strCache>
            </c:strRef>
          </c:cat>
          <c:val>
            <c:numRef>
              <c:f>Лист1!$C$2:$C$7</c:f>
              <c:numCache>
                <c:formatCode>General</c:formatCode>
                <c:ptCount val="6"/>
                <c:pt idx="0">
                  <c:v>0</c:v>
                </c:pt>
                <c:pt idx="1">
                  <c:v>4</c:v>
                </c:pt>
                <c:pt idx="2">
                  <c:v>0</c:v>
                </c:pt>
                <c:pt idx="3">
                  <c:v>1</c:v>
                </c:pt>
                <c:pt idx="4">
                  <c:v>2</c:v>
                </c:pt>
                <c:pt idx="5">
                  <c:v>0</c:v>
                </c:pt>
              </c:numCache>
            </c:numRef>
          </c:val>
          <c:extLst>
            <c:ext xmlns:c16="http://schemas.microsoft.com/office/drawing/2014/chart" uri="{C3380CC4-5D6E-409C-BE32-E72D297353CC}">
              <c16:uniqueId val="{00000001-DB76-412A-A9C0-9D98E731170C}"/>
            </c:ext>
          </c:extLst>
        </c:ser>
        <c:dLbls>
          <c:showLegendKey val="0"/>
          <c:showVal val="0"/>
          <c:showCatName val="0"/>
          <c:showSerName val="0"/>
          <c:showPercent val="0"/>
          <c:showBubbleSize val="0"/>
        </c:dLbls>
        <c:gapWidth val="20"/>
        <c:overlap val="100"/>
        <c:axId val="420735456"/>
        <c:axId val="420735784"/>
      </c:barChart>
      <c:catAx>
        <c:axId val="420735456"/>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0735784"/>
        <c:crosses val="autoZero"/>
        <c:auto val="1"/>
        <c:lblAlgn val="ctr"/>
        <c:lblOffset val="100"/>
        <c:noMultiLvlLbl val="0"/>
      </c:catAx>
      <c:valAx>
        <c:axId val="420735784"/>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420735456"/>
        <c:crosses val="autoZero"/>
        <c:crossBetween val="between"/>
      </c:valAx>
      <c:spPr>
        <a:noFill/>
        <a:ln>
          <a:noFill/>
        </a:ln>
        <a:effectLst>
          <a:softEdge rad="139700"/>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5"/>
      <c:rAngAx val="0"/>
      <c:perspective val="0"/>
    </c:view3D>
    <c:floor>
      <c:thickness val="0"/>
    </c:floor>
    <c:sideWall>
      <c:thickness val="0"/>
    </c:sideWall>
    <c:backWall>
      <c:thickness val="0"/>
    </c:backWall>
    <c:plotArea>
      <c:layout>
        <c:manualLayout>
          <c:layoutTarget val="inner"/>
          <c:xMode val="edge"/>
          <c:yMode val="edge"/>
          <c:x val="8.3333333333333329E-2"/>
          <c:y val="0"/>
          <c:w val="0.8871374516671221"/>
          <c:h val="0.99832872242321058"/>
        </c:manualLayout>
      </c:layout>
      <c:pie3DChart>
        <c:varyColors val="1"/>
        <c:ser>
          <c:idx val="0"/>
          <c:order val="0"/>
          <c:tx>
            <c:strRef>
              <c:f>Лист1!$B$1</c:f>
              <c:strCache>
                <c:ptCount val="1"/>
                <c:pt idx="0">
                  <c:v>Столбец1</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D76-4866-9969-2F67470780C1}"/>
              </c:ext>
            </c:extLst>
          </c:dPt>
          <c:dPt>
            <c:idx val="1"/>
            <c:bubble3D val="0"/>
            <c:spPr>
              <a:solidFill>
                <a:srgbClr val="FF000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D76-4866-9969-2F67470780C1}"/>
              </c:ext>
            </c:extLst>
          </c:dPt>
          <c:dLbls>
            <c:dLbl>
              <c:idx val="0"/>
              <c:layout>
                <c:manualLayout>
                  <c:x val="0.18889554998806965"/>
                  <c:y val="3.305828506973818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хлопчики,</a:t>
                    </a:r>
                  </a:p>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 53%</a:t>
                    </a:r>
                  </a:p>
                </c:rich>
              </c:tx>
              <c:numFmt formatCode="\О\с\н\о\в\н\о\й" sourceLinked="0"/>
              <c:spPr>
                <a:noFill/>
                <a:ln>
                  <a:noFill/>
                </a:ln>
              </c:spPr>
              <c:dLblPos val="bestFit"/>
              <c:showLegendKey val="0"/>
              <c:showVal val="0"/>
              <c:showCatName val="1"/>
              <c:showSerName val="1"/>
              <c:showPercent val="0"/>
              <c:showBubbleSize val="0"/>
              <c:extLst>
                <c:ext xmlns:c15="http://schemas.microsoft.com/office/drawing/2012/chart" uri="{CE6537A1-D6FC-4f65-9D91-7224C49458BB}">
                  <c15:layout>
                    <c:manualLayout>
                      <c:w val="0.22527052016225241"/>
                      <c:h val="0.4224125290123858"/>
                    </c:manualLayout>
                  </c15:layout>
                </c:ext>
                <c:ext xmlns:c16="http://schemas.microsoft.com/office/drawing/2014/chart" uri="{C3380CC4-5D6E-409C-BE32-E72D297353CC}">
                  <c16:uniqueId val="{00000001-4D76-4866-9969-2F67470780C1}"/>
                </c:ext>
              </c:extLst>
            </c:dLbl>
            <c:dLbl>
              <c:idx val="1"/>
              <c:layout>
                <c:manualLayout>
                  <c:x val="-0.20021131591505606"/>
                  <c:y val="-1.3101668076614389E-4"/>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дівчатка, 47%</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3283542426930079"/>
                      <c:h val="0.35648202238827853"/>
                    </c:manualLayout>
                  </c15:layout>
                </c:ext>
                <c:ext xmlns:c16="http://schemas.microsoft.com/office/drawing/2014/chart" uri="{C3380CC4-5D6E-409C-BE32-E72D297353CC}">
                  <c16:uniqueId val="{00000003-4D76-4866-9969-2F67470780C1}"/>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хлопчики</c:v>
                </c:pt>
                <c:pt idx="1">
                  <c:v>дівчатка</c:v>
                </c:pt>
              </c:strCache>
            </c:strRef>
          </c:cat>
          <c:val>
            <c:numRef>
              <c:f>Лист1!$B$2:$B$3</c:f>
              <c:numCache>
                <c:formatCode>General</c:formatCode>
                <c:ptCount val="2"/>
                <c:pt idx="0">
                  <c:v>149</c:v>
                </c:pt>
                <c:pt idx="1">
                  <c:v>130</c:v>
                </c:pt>
              </c:numCache>
            </c:numRef>
          </c:val>
          <c:extLst>
            <c:ext xmlns:c16="http://schemas.microsoft.com/office/drawing/2014/chart" uri="{C3380CC4-5D6E-409C-BE32-E72D297353CC}">
              <c16:uniqueId val="{00000004-4D76-4866-9969-2F67470780C1}"/>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1F-4322-8EFA-DD0063BCEEBC}"/>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14</c:v>
                </c:pt>
              </c:numCache>
            </c:numRef>
          </c:val>
          <c:shape val="cylinder"/>
          <c:extLst>
            <c:ext xmlns:c16="http://schemas.microsoft.com/office/drawing/2014/chart" uri="{C3380CC4-5D6E-409C-BE32-E72D297353CC}">
              <c16:uniqueId val="{00000001-E61F-4322-8EFA-DD0063BCEEBC}"/>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1F-4322-8EFA-DD0063BCEEBC}"/>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12</c:v>
                </c:pt>
              </c:numCache>
            </c:numRef>
          </c:val>
          <c:shape val="cylinder"/>
          <c:extLst>
            <c:ext xmlns:c16="http://schemas.microsoft.com/office/drawing/2014/chart" uri="{C3380CC4-5D6E-409C-BE32-E72D297353CC}">
              <c16:uniqueId val="{00000003-E61F-4322-8EFA-DD0063BCEEBC}"/>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48556430446194"/>
          <c:y val="0.3713353523117302"/>
          <c:w val="0.76902887139107612"/>
          <c:h val="0.52010256410256406"/>
        </c:manualLayout>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2.5456424246181827E-2"/>
                  <c:y val="-7.139597550306212E-2"/>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FF-470C-A484-77CD3FAC173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15</c:v>
                </c:pt>
              </c:numCache>
            </c:numRef>
          </c:val>
          <c:shape val="cylinder"/>
          <c:extLst>
            <c:ext xmlns:c16="http://schemas.microsoft.com/office/drawing/2014/chart" uri="{C3380CC4-5D6E-409C-BE32-E72D297353CC}">
              <c16:uniqueId val="{00000001-05FF-470C-A484-77CD3FAC1730}"/>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5FF-470C-A484-77CD3FAC173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24</c:v>
                </c:pt>
              </c:numCache>
            </c:numRef>
          </c:val>
          <c:shape val="cylinder"/>
          <c:extLst>
            <c:ext xmlns:c16="http://schemas.microsoft.com/office/drawing/2014/chart" uri="{C3380CC4-5D6E-409C-BE32-E72D297353CC}">
              <c16:uniqueId val="{00000003-05FF-470C-A484-77CD3FAC1730}"/>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7C-446F-AC69-E5D90C16EF9E}"/>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14</c:v>
                </c:pt>
              </c:numCache>
            </c:numRef>
          </c:val>
          <c:shape val="cylinder"/>
          <c:extLst>
            <c:ext xmlns:c16="http://schemas.microsoft.com/office/drawing/2014/chart" uri="{C3380CC4-5D6E-409C-BE32-E72D297353CC}">
              <c16:uniqueId val="{00000001-3D7C-446F-AC69-E5D90C16EF9E}"/>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7C-446F-AC69-E5D90C16EF9E}"/>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14</c:v>
                </c:pt>
              </c:numCache>
            </c:numRef>
          </c:val>
          <c:shape val="cylinder"/>
          <c:extLst>
            <c:ext xmlns:c16="http://schemas.microsoft.com/office/drawing/2014/chart" uri="{C3380CC4-5D6E-409C-BE32-E72D297353CC}">
              <c16:uniqueId val="{00000003-3D7C-446F-AC69-E5D90C16EF9E}"/>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D1C-405C-8BE4-C94D7CC1342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8</c:v>
                </c:pt>
              </c:numCache>
            </c:numRef>
          </c:val>
          <c:shape val="cylinder"/>
          <c:extLst>
            <c:ext xmlns:c16="http://schemas.microsoft.com/office/drawing/2014/chart" uri="{C3380CC4-5D6E-409C-BE32-E72D297353CC}">
              <c16:uniqueId val="{00000001-FD1C-405C-8BE4-C94D7CC13425}"/>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D1C-405C-8BE4-C94D7CC1342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11</c:v>
                </c:pt>
              </c:numCache>
            </c:numRef>
          </c:val>
          <c:shape val="cylinder"/>
          <c:extLst>
            <c:ext xmlns:c16="http://schemas.microsoft.com/office/drawing/2014/chart" uri="{C3380CC4-5D6E-409C-BE32-E72D297353CC}">
              <c16:uniqueId val="{00000003-FD1C-405C-8BE4-C94D7CC13425}"/>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037-43BF-AF1F-20CB08082CDD}"/>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23</c:v>
                </c:pt>
              </c:numCache>
            </c:numRef>
          </c:val>
          <c:shape val="cylinder"/>
          <c:extLst>
            <c:ext xmlns:c16="http://schemas.microsoft.com/office/drawing/2014/chart" uri="{C3380CC4-5D6E-409C-BE32-E72D297353CC}">
              <c16:uniqueId val="{00000001-8037-43BF-AF1F-20CB08082CDD}"/>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037-43BF-AF1F-20CB08082CDD}"/>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3</c:v>
                </c:pt>
              </c:numCache>
            </c:numRef>
          </c:val>
          <c:shape val="cylinder"/>
          <c:extLst>
            <c:ext xmlns:c16="http://schemas.microsoft.com/office/drawing/2014/chart" uri="{C3380CC4-5D6E-409C-BE32-E72D297353CC}">
              <c16:uniqueId val="{00000003-8037-43BF-AF1F-20CB08082CDD}"/>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48556430446194"/>
          <c:y val="0.3713353523117302"/>
          <c:w val="0.76902887139107612"/>
          <c:h val="0.52010256410256406"/>
        </c:manualLayout>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2.5456424246181827E-2"/>
                  <c:y val="-7.139597550306212E-2"/>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7A-457D-879C-047B6400EFA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19</c:v>
                </c:pt>
              </c:numCache>
            </c:numRef>
          </c:val>
          <c:shape val="cylinder"/>
          <c:extLst>
            <c:ext xmlns:c16="http://schemas.microsoft.com/office/drawing/2014/chart" uri="{C3380CC4-5D6E-409C-BE32-E72D297353CC}">
              <c16:uniqueId val="{00000001-E67A-457D-879C-047B6400EFAA}"/>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7A-457D-879C-047B6400EFA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14</c:v>
                </c:pt>
              </c:numCache>
            </c:numRef>
          </c:val>
          <c:shape val="cylinder"/>
          <c:extLst>
            <c:ext xmlns:c16="http://schemas.microsoft.com/office/drawing/2014/chart" uri="{C3380CC4-5D6E-409C-BE32-E72D297353CC}">
              <c16:uniqueId val="{00000003-E67A-457D-879C-047B6400EFAA}"/>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BD-4CAD-9D88-EA3846AE306D}"/>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16</c:v>
                </c:pt>
              </c:numCache>
            </c:numRef>
          </c:val>
          <c:shape val="cylinder"/>
          <c:extLst>
            <c:ext xmlns:c16="http://schemas.microsoft.com/office/drawing/2014/chart" uri="{C3380CC4-5D6E-409C-BE32-E72D297353CC}">
              <c16:uniqueId val="{00000001-9ABD-4CAD-9D88-EA3846AE306D}"/>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BD-4CAD-9D88-EA3846AE306D}"/>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20</c:v>
                </c:pt>
              </c:numCache>
            </c:numRef>
          </c:val>
          <c:shape val="cylinder"/>
          <c:extLst>
            <c:ext xmlns:c16="http://schemas.microsoft.com/office/drawing/2014/chart" uri="{C3380CC4-5D6E-409C-BE32-E72D297353CC}">
              <c16:uniqueId val="{00000003-9ABD-4CAD-9D88-EA3846AE306D}"/>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BC-4323-983B-EFA6831EF5A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11</c:v>
                </c:pt>
              </c:numCache>
            </c:numRef>
          </c:val>
          <c:shape val="cylinder"/>
          <c:extLst>
            <c:ext xmlns:c16="http://schemas.microsoft.com/office/drawing/2014/chart" uri="{C3380CC4-5D6E-409C-BE32-E72D297353CC}">
              <c16:uniqueId val="{00000001-77BC-4323-983B-EFA6831EF5A5}"/>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BC-4323-983B-EFA6831EF5A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16</c:v>
                </c:pt>
              </c:numCache>
            </c:numRef>
          </c:val>
          <c:shape val="cylinder"/>
          <c:extLst>
            <c:ext xmlns:c16="http://schemas.microsoft.com/office/drawing/2014/chart" uri="{C3380CC4-5D6E-409C-BE32-E72D297353CC}">
              <c16:uniqueId val="{00000003-77BC-4323-983B-EFA6831EF5A5}"/>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48556430446194"/>
          <c:y val="0.3713353523117302"/>
          <c:w val="0.76902887139107612"/>
          <c:h val="0.52010256410256406"/>
        </c:manualLayout>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2.5456424246181827E-2"/>
                  <c:y val="-7.139597550306212E-2"/>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04B-41DC-BF36-DE46A5F7B6E4}"/>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17</c:v>
                </c:pt>
              </c:numCache>
            </c:numRef>
          </c:val>
          <c:shape val="cylinder"/>
          <c:extLst>
            <c:ext xmlns:c16="http://schemas.microsoft.com/office/drawing/2014/chart" uri="{C3380CC4-5D6E-409C-BE32-E72D297353CC}">
              <c16:uniqueId val="{00000001-204B-41DC-BF36-DE46A5F7B6E4}"/>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04B-41DC-BF36-DE46A5F7B6E4}"/>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13</c:v>
                </c:pt>
              </c:numCache>
            </c:numRef>
          </c:val>
          <c:shape val="cylinder"/>
          <c:extLst>
            <c:ext xmlns:c16="http://schemas.microsoft.com/office/drawing/2014/chart" uri="{C3380CC4-5D6E-409C-BE32-E72D297353CC}">
              <c16:uniqueId val="{00000003-204B-41DC-BF36-DE46A5F7B6E4}"/>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D57-4EF8-9108-FE56458E1A9E}"/>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7</c:v>
                </c:pt>
              </c:numCache>
            </c:numRef>
          </c:val>
          <c:shape val="cylinder"/>
          <c:extLst>
            <c:ext xmlns:c16="http://schemas.microsoft.com/office/drawing/2014/chart" uri="{C3380CC4-5D6E-409C-BE32-E72D297353CC}">
              <c16:uniqueId val="{00000001-2D57-4EF8-9108-FE56458E1A9E}"/>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57-4EF8-9108-FE56458E1A9E}"/>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11</c:v>
                </c:pt>
              </c:numCache>
            </c:numRef>
          </c:val>
          <c:shape val="cylinder"/>
          <c:extLst>
            <c:ext xmlns:c16="http://schemas.microsoft.com/office/drawing/2014/chart" uri="{C3380CC4-5D6E-409C-BE32-E72D297353CC}">
              <c16:uniqueId val="{00000003-2D57-4EF8-9108-FE56458E1A9E}"/>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54-4A23-9E2F-9EA37B8E34C9}"/>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c:v>
                </c:pt>
              </c:numCache>
            </c:numRef>
          </c:val>
          <c:shape val="cylinder"/>
          <c:extLst>
            <c:ext xmlns:c16="http://schemas.microsoft.com/office/drawing/2014/chart" uri="{C3380CC4-5D6E-409C-BE32-E72D297353CC}">
              <c16:uniqueId val="{00000001-8754-4A23-9E2F-9EA37B8E34C9}"/>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754-4A23-9E2F-9EA37B8E34C9}"/>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8</c:v>
                </c:pt>
              </c:numCache>
            </c:numRef>
          </c:val>
          <c:shape val="cylinder"/>
          <c:extLst>
            <c:ext xmlns:c16="http://schemas.microsoft.com/office/drawing/2014/chart" uri="{C3380CC4-5D6E-409C-BE32-E72D297353CC}">
              <c16:uniqueId val="{00000003-8754-4A23-9E2F-9EA37B8E34C9}"/>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48556430446194"/>
          <c:y val="0.3713353523117302"/>
          <c:w val="0.76902887139107612"/>
          <c:h val="0.52010256410256406"/>
        </c:manualLayout>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2.5456424246181827E-2"/>
                  <c:y val="-7.139597550306212E-2"/>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3A-4E4E-AA84-54012A25B0A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c:v>
                </c:pt>
              </c:numCache>
            </c:numRef>
          </c:val>
          <c:shape val="cylinder"/>
          <c:extLst>
            <c:ext xmlns:c16="http://schemas.microsoft.com/office/drawing/2014/chart" uri="{C3380CC4-5D6E-409C-BE32-E72D297353CC}">
              <c16:uniqueId val="{00000001-043A-4E4E-AA84-54012A25B0A0}"/>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3A-4E4E-AA84-54012A25B0A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c:v>
                </c:pt>
              </c:numCache>
            </c:numRef>
          </c:val>
          <c:shape val="cylinder"/>
          <c:extLst>
            <c:ext xmlns:c16="http://schemas.microsoft.com/office/drawing/2014/chart" uri="{C3380CC4-5D6E-409C-BE32-E72D297353CC}">
              <c16:uniqueId val="{00000003-043A-4E4E-AA84-54012A25B0A0}"/>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5"/>
      <c:rAngAx val="0"/>
      <c:perspective val="0"/>
    </c:view3D>
    <c:floor>
      <c:thickness val="0"/>
    </c:floor>
    <c:sideWall>
      <c:thickness val="0"/>
    </c:sideWall>
    <c:backWall>
      <c:thickness val="0"/>
    </c:backWall>
    <c:plotArea>
      <c:layout>
        <c:manualLayout>
          <c:layoutTarget val="inner"/>
          <c:xMode val="edge"/>
          <c:yMode val="edge"/>
          <c:x val="8.3333333333333329E-2"/>
          <c:y val="0"/>
          <c:w val="0.8871374516671221"/>
          <c:h val="0.99832872242321058"/>
        </c:manualLayout>
      </c:layout>
      <c:pie3DChart>
        <c:varyColors val="1"/>
        <c:ser>
          <c:idx val="0"/>
          <c:order val="0"/>
          <c:tx>
            <c:strRef>
              <c:f>Лист1!$B$1</c:f>
              <c:strCache>
                <c:ptCount val="1"/>
                <c:pt idx="0">
                  <c:v>Столбец1</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FD-4FF5-BB39-F504B41067FF}"/>
              </c:ext>
            </c:extLst>
          </c:dPt>
          <c:dPt>
            <c:idx val="1"/>
            <c:bubble3D val="0"/>
            <c:spPr>
              <a:solidFill>
                <a:srgbClr val="FF000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FD-4FF5-BB39-F504B41067FF}"/>
              </c:ext>
            </c:extLst>
          </c:dPt>
          <c:dLbls>
            <c:dLbl>
              <c:idx val="0"/>
              <c:layout>
                <c:manualLayout>
                  <c:x val="0.30253206275351929"/>
                  <c:y val="4.338300687620659E-7"/>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хлопчики,</a:t>
                    </a:r>
                  </a:p>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 49%</a:t>
                    </a:r>
                  </a:p>
                </c:rich>
              </c:tx>
              <c:numFmt formatCode="\О\с\н\о\в\н\о\й" sourceLinked="0"/>
              <c:spPr>
                <a:noFill/>
                <a:ln>
                  <a:noFill/>
                </a:ln>
              </c:spPr>
              <c:dLblPos val="bestFit"/>
              <c:showLegendKey val="0"/>
              <c:showVal val="0"/>
              <c:showCatName val="1"/>
              <c:showSerName val="1"/>
              <c:showPercent val="0"/>
              <c:showBubbleSize val="0"/>
              <c:extLst>
                <c:ext xmlns:c15="http://schemas.microsoft.com/office/drawing/2012/chart" uri="{CE6537A1-D6FC-4f65-9D91-7224C49458BB}">
                  <c15:layout>
                    <c:manualLayout>
                      <c:w val="0.22527052016225241"/>
                      <c:h val="0.4224125290123858"/>
                    </c:manualLayout>
                  </c15:layout>
                </c:ext>
                <c:ext xmlns:c16="http://schemas.microsoft.com/office/drawing/2014/chart" uri="{C3380CC4-5D6E-409C-BE32-E72D297353CC}">
                  <c16:uniqueId val="{00000001-5AFD-4FF5-BB39-F504B41067FF}"/>
                </c:ext>
              </c:extLst>
            </c:dLbl>
            <c:dLbl>
              <c:idx val="1"/>
              <c:layout>
                <c:manualLayout>
                  <c:x val="-0.32899919470293487"/>
                  <c:y val="-1.3101668076614389E-4"/>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дівчатка, 51%</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3283542426930079"/>
                      <c:h val="0.35648202238827853"/>
                    </c:manualLayout>
                  </c15:layout>
                </c:ext>
                <c:ext xmlns:c16="http://schemas.microsoft.com/office/drawing/2014/chart" uri="{C3380CC4-5D6E-409C-BE32-E72D297353CC}">
                  <c16:uniqueId val="{00000003-5AFD-4FF5-BB39-F504B41067FF}"/>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хлопчики</c:v>
                </c:pt>
                <c:pt idx="1">
                  <c:v>дівчатка</c:v>
                </c:pt>
              </c:strCache>
            </c:strRef>
          </c:cat>
          <c:val>
            <c:numRef>
              <c:f>Лист1!$B$2:$B$3</c:f>
              <c:numCache>
                <c:formatCode>General</c:formatCode>
                <c:ptCount val="2"/>
                <c:pt idx="0">
                  <c:v>128</c:v>
                </c:pt>
                <c:pt idx="1">
                  <c:v>134</c:v>
                </c:pt>
              </c:numCache>
            </c:numRef>
          </c:val>
          <c:extLst>
            <c:ext xmlns:c16="http://schemas.microsoft.com/office/drawing/2014/chart" uri="{C3380CC4-5D6E-409C-BE32-E72D297353CC}">
              <c16:uniqueId val="{00000004-5AFD-4FF5-BB39-F504B41067FF}"/>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D6-49C1-8C6C-56E8EF6893F4}"/>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11</c:v>
                </c:pt>
              </c:numCache>
            </c:numRef>
          </c:val>
          <c:shape val="cylinder"/>
          <c:extLst>
            <c:ext xmlns:c16="http://schemas.microsoft.com/office/drawing/2014/chart" uri="{C3380CC4-5D6E-409C-BE32-E72D297353CC}">
              <c16:uniqueId val="{00000001-98D6-49C1-8C6C-56E8EF6893F4}"/>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8D6-49C1-8C6C-56E8EF6893F4}"/>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18</c:v>
                </c:pt>
              </c:numCache>
            </c:numRef>
          </c:val>
          <c:shape val="cylinder"/>
          <c:extLst>
            <c:ext xmlns:c16="http://schemas.microsoft.com/office/drawing/2014/chart" uri="{C3380CC4-5D6E-409C-BE32-E72D297353CC}">
              <c16:uniqueId val="{00000003-98D6-49C1-8C6C-56E8EF6893F4}"/>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48556430446194"/>
          <c:y val="0.3713353523117302"/>
          <c:w val="0.76902887139107612"/>
          <c:h val="0.52010256410256406"/>
        </c:manualLayout>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2.5456424246181827E-2"/>
                  <c:y val="-7.139597550306212E-2"/>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27-4D6D-BFF0-789887039F19}"/>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21</c:v>
                </c:pt>
              </c:numCache>
            </c:numRef>
          </c:val>
          <c:shape val="cylinder"/>
          <c:extLst>
            <c:ext xmlns:c16="http://schemas.microsoft.com/office/drawing/2014/chart" uri="{C3380CC4-5D6E-409C-BE32-E72D297353CC}">
              <c16:uniqueId val="{00000001-6A27-4D6D-BFF0-789887039F19}"/>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27-4D6D-BFF0-789887039F19}"/>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17</c:v>
                </c:pt>
              </c:numCache>
            </c:numRef>
          </c:val>
          <c:shape val="cylinder"/>
          <c:extLst>
            <c:ext xmlns:c16="http://schemas.microsoft.com/office/drawing/2014/chart" uri="{C3380CC4-5D6E-409C-BE32-E72D297353CC}">
              <c16:uniqueId val="{00000003-6A27-4D6D-BFF0-789887039F19}"/>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48556430446194"/>
          <c:y val="0.52518145231846014"/>
          <c:w val="0.76902887139107612"/>
          <c:h val="0.36625651793525804"/>
        </c:manualLayout>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2.5456424246181827E-2"/>
                  <c:y val="-7.139597550306212E-2"/>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1E-4FB7-BEDC-9677AA990553}"/>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c:v>
                </c:pt>
              </c:numCache>
            </c:numRef>
          </c:val>
          <c:shape val="cylinder"/>
          <c:extLst>
            <c:ext xmlns:c16="http://schemas.microsoft.com/office/drawing/2014/chart" uri="{C3380CC4-5D6E-409C-BE32-E72D297353CC}">
              <c16:uniqueId val="{00000001-EF1E-4FB7-BEDC-9677AA990553}"/>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1E-4FB7-BEDC-9677AA990553}"/>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0</c:v>
                </c:pt>
              </c:numCache>
            </c:numRef>
          </c:val>
          <c:shape val="cylinder"/>
          <c:extLst>
            <c:ext xmlns:c16="http://schemas.microsoft.com/office/drawing/2014/chart" uri="{C3380CC4-5D6E-409C-BE32-E72D297353CC}">
              <c16:uniqueId val="{00000003-EF1E-4FB7-BEDC-9677AA990553}"/>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5D2-4679-94EF-742758AD797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13</c:v>
                </c:pt>
              </c:numCache>
            </c:numRef>
          </c:val>
          <c:shape val="cylinder"/>
          <c:extLst>
            <c:ext xmlns:c16="http://schemas.microsoft.com/office/drawing/2014/chart" uri="{C3380CC4-5D6E-409C-BE32-E72D297353CC}">
              <c16:uniqueId val="{00000001-85D2-4679-94EF-742758AD7975}"/>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D2-4679-94EF-742758AD797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12</c:v>
                </c:pt>
              </c:numCache>
            </c:numRef>
          </c:val>
          <c:shape val="cylinder"/>
          <c:extLst>
            <c:ext xmlns:c16="http://schemas.microsoft.com/office/drawing/2014/chart" uri="{C3380CC4-5D6E-409C-BE32-E72D297353CC}">
              <c16:uniqueId val="{00000003-85D2-4679-94EF-742758AD7975}"/>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34-4170-A200-8C0CA1B010B3}"/>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16</c:v>
                </c:pt>
              </c:numCache>
            </c:numRef>
          </c:val>
          <c:shape val="cylinder"/>
          <c:extLst>
            <c:ext xmlns:c16="http://schemas.microsoft.com/office/drawing/2014/chart" uri="{C3380CC4-5D6E-409C-BE32-E72D297353CC}">
              <c16:uniqueId val="{00000001-D134-4170-A200-8C0CA1B010B3}"/>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34-4170-A200-8C0CA1B010B3}"/>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12</c:v>
                </c:pt>
              </c:numCache>
            </c:numRef>
          </c:val>
          <c:shape val="cylinder"/>
          <c:extLst>
            <c:ext xmlns:c16="http://schemas.microsoft.com/office/drawing/2014/chart" uri="{C3380CC4-5D6E-409C-BE32-E72D297353CC}">
              <c16:uniqueId val="{00000003-D134-4170-A200-8C0CA1B010B3}"/>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48556430446194"/>
          <c:y val="0.3713353523117302"/>
          <c:w val="0.76902887139107612"/>
          <c:h val="0.52010256410256406"/>
        </c:manualLayout>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2.5456424246181827E-2"/>
                  <c:y val="-7.139597550306212E-2"/>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60-480C-893F-CB3F0894510E}"/>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8</c:v>
                </c:pt>
              </c:numCache>
            </c:numRef>
          </c:val>
          <c:shape val="cylinder"/>
          <c:extLst>
            <c:ext xmlns:c16="http://schemas.microsoft.com/office/drawing/2014/chart" uri="{C3380CC4-5D6E-409C-BE32-E72D297353CC}">
              <c16:uniqueId val="{00000001-4660-480C-893F-CB3F0894510E}"/>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60-480C-893F-CB3F0894510E}"/>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15</c:v>
                </c:pt>
              </c:numCache>
            </c:numRef>
          </c:val>
          <c:shape val="cylinder"/>
          <c:extLst>
            <c:ext xmlns:c16="http://schemas.microsoft.com/office/drawing/2014/chart" uri="{C3380CC4-5D6E-409C-BE32-E72D297353CC}">
              <c16:uniqueId val="{00000003-4660-480C-893F-CB3F0894510E}"/>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C6-416E-A56E-21B67AC805C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12</c:v>
                </c:pt>
              </c:numCache>
            </c:numRef>
          </c:val>
          <c:shape val="cylinder"/>
          <c:extLst>
            <c:ext xmlns:c16="http://schemas.microsoft.com/office/drawing/2014/chart" uri="{C3380CC4-5D6E-409C-BE32-E72D297353CC}">
              <c16:uniqueId val="{00000001-CCC6-416E-A56E-21B67AC805CA}"/>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CC6-416E-A56E-21B67AC805C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9</c:v>
                </c:pt>
              </c:numCache>
            </c:numRef>
          </c:val>
          <c:shape val="cylinder"/>
          <c:extLst>
            <c:ext xmlns:c16="http://schemas.microsoft.com/office/drawing/2014/chart" uri="{C3380CC4-5D6E-409C-BE32-E72D297353CC}">
              <c16:uniqueId val="{00000003-CCC6-416E-A56E-21B67AC805CA}"/>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35-4174-A1AB-07C4C5E08B5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14</c:v>
                </c:pt>
              </c:numCache>
            </c:numRef>
          </c:val>
          <c:shape val="cylinder"/>
          <c:extLst>
            <c:ext xmlns:c16="http://schemas.microsoft.com/office/drawing/2014/chart" uri="{C3380CC4-5D6E-409C-BE32-E72D297353CC}">
              <c16:uniqueId val="{00000001-6535-4174-A1AB-07C4C5E08B50}"/>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35-4174-A1AB-07C4C5E08B5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10</c:v>
                </c:pt>
              </c:numCache>
            </c:numRef>
          </c:val>
          <c:shape val="cylinder"/>
          <c:extLst>
            <c:ext xmlns:c16="http://schemas.microsoft.com/office/drawing/2014/chart" uri="{C3380CC4-5D6E-409C-BE32-E72D297353CC}">
              <c16:uniqueId val="{00000003-6535-4174-A1AB-07C4C5E08B50}"/>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48556430446194"/>
          <c:y val="0.3713353523117302"/>
          <c:w val="0.76902887139107612"/>
          <c:h val="0.52010256410256406"/>
        </c:manualLayout>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2.5456424246181827E-2"/>
                  <c:y val="-7.139597550306212E-2"/>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83-429B-8620-6A4087F3099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10</c:v>
                </c:pt>
              </c:numCache>
            </c:numRef>
          </c:val>
          <c:shape val="cylinder"/>
          <c:extLst>
            <c:ext xmlns:c16="http://schemas.microsoft.com/office/drawing/2014/chart" uri="{C3380CC4-5D6E-409C-BE32-E72D297353CC}">
              <c16:uniqueId val="{00000001-E083-429B-8620-6A4087F3099A}"/>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83-429B-8620-6A4087F3099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11</c:v>
                </c:pt>
              </c:numCache>
            </c:numRef>
          </c:val>
          <c:shape val="cylinder"/>
          <c:extLst>
            <c:ext xmlns:c16="http://schemas.microsoft.com/office/drawing/2014/chart" uri="{C3380CC4-5D6E-409C-BE32-E72D297353CC}">
              <c16:uniqueId val="{00000003-E083-429B-8620-6A4087F3099A}"/>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11-47AA-9BBB-F2F4272A39ED}"/>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12</c:v>
                </c:pt>
              </c:numCache>
            </c:numRef>
          </c:val>
          <c:shape val="cylinder"/>
          <c:extLst>
            <c:ext xmlns:c16="http://schemas.microsoft.com/office/drawing/2014/chart" uri="{C3380CC4-5D6E-409C-BE32-E72D297353CC}">
              <c16:uniqueId val="{00000001-0211-47AA-9BBB-F2F4272A39ED}"/>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11-47AA-9BBB-F2F4272A39ED}"/>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9</c:v>
                </c:pt>
              </c:numCache>
            </c:numRef>
          </c:val>
          <c:shape val="cylinder"/>
          <c:extLst>
            <c:ext xmlns:c16="http://schemas.microsoft.com/office/drawing/2014/chart" uri="{C3380CC4-5D6E-409C-BE32-E72D297353CC}">
              <c16:uniqueId val="{00000003-0211-47AA-9BBB-F2F4272A39ED}"/>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730-45B3-B990-9F7B0FDE0B1D}"/>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9</c:v>
                </c:pt>
              </c:numCache>
            </c:numRef>
          </c:val>
          <c:shape val="cylinder"/>
          <c:extLst>
            <c:ext xmlns:c16="http://schemas.microsoft.com/office/drawing/2014/chart" uri="{C3380CC4-5D6E-409C-BE32-E72D297353CC}">
              <c16:uniqueId val="{00000001-2730-45B3-B990-9F7B0FDE0B1D}"/>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730-45B3-B990-9F7B0FDE0B1D}"/>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8</c:v>
                </c:pt>
              </c:numCache>
            </c:numRef>
          </c:val>
          <c:shape val="cylinder"/>
          <c:extLst>
            <c:ext xmlns:c16="http://schemas.microsoft.com/office/drawing/2014/chart" uri="{C3380CC4-5D6E-409C-BE32-E72D297353CC}">
              <c16:uniqueId val="{00000003-2730-45B3-B990-9F7B0FDE0B1D}"/>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48556430446194"/>
          <c:y val="0.3713353523117302"/>
          <c:w val="0.76902887139107612"/>
          <c:h val="0.52010256410256406"/>
        </c:manualLayout>
      </c:layout>
      <c:bar3DChart>
        <c:barDir val="col"/>
        <c:grouping val="clustered"/>
        <c:varyColors val="0"/>
        <c:ser>
          <c:idx val="0"/>
          <c:order val="0"/>
          <c:tx>
            <c:strRef>
              <c:f>Лист1!$B$1</c:f>
              <c:strCache>
                <c:ptCount val="1"/>
                <c:pt idx="0">
                  <c:v>дівчатка</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2.5456424246181827E-2"/>
                  <c:y val="-7.139597550306212E-2"/>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46-4311-BA1B-D02F50DF196D}"/>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8</c:v>
                </c:pt>
              </c:numCache>
            </c:numRef>
          </c:val>
          <c:shape val="cylinder"/>
          <c:extLst>
            <c:ext xmlns:c16="http://schemas.microsoft.com/office/drawing/2014/chart" uri="{C3380CC4-5D6E-409C-BE32-E72D297353CC}">
              <c16:uniqueId val="{00000001-5B46-4311-BA1B-D02F50DF196D}"/>
            </c:ext>
          </c:extLst>
        </c:ser>
        <c:ser>
          <c:idx val="1"/>
          <c:order val="1"/>
          <c:tx>
            <c:strRef>
              <c:f>Лист1!$C$1</c:f>
              <c:strCache>
                <c:ptCount val="1"/>
                <c:pt idx="0">
                  <c:v>хлопчики</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46-4311-BA1B-D02F50DF196D}"/>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c:v>
                </c:pt>
              </c:numCache>
            </c:numRef>
          </c:val>
          <c:shape val="cylinder"/>
          <c:extLst>
            <c:ext xmlns:c16="http://schemas.microsoft.com/office/drawing/2014/chart" uri="{C3380CC4-5D6E-409C-BE32-E72D297353CC}">
              <c16:uniqueId val="{00000003-5B46-4311-BA1B-D02F50DF196D}"/>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5"/>
      <c:rAngAx val="0"/>
      <c:perspective val="0"/>
    </c:view3D>
    <c:floor>
      <c:thickness val="0"/>
    </c:floor>
    <c:sideWall>
      <c:thickness val="0"/>
    </c:sideWall>
    <c:backWall>
      <c:thickness val="0"/>
    </c:backWall>
    <c:plotArea>
      <c:layout>
        <c:manualLayout>
          <c:layoutTarget val="inner"/>
          <c:xMode val="edge"/>
          <c:yMode val="edge"/>
          <c:x val="0.13910093299406276"/>
          <c:y val="7.560137457044673E-2"/>
          <c:w val="0.77479486819872712"/>
          <c:h val="0.87536867169954269"/>
        </c:manualLayout>
      </c:layout>
      <c:pie3DChart>
        <c:varyColors val="1"/>
        <c:ser>
          <c:idx val="0"/>
          <c:order val="0"/>
          <c:tx>
            <c:strRef>
              <c:f>Лист1!$B$1</c:f>
              <c:strCache>
                <c:ptCount val="1"/>
                <c:pt idx="0">
                  <c:v>Столбец1</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763-407A-9B31-D64D7F687816}"/>
              </c:ext>
            </c:extLst>
          </c:dPt>
          <c:dPt>
            <c:idx val="1"/>
            <c:bubble3D val="0"/>
            <c:spPr>
              <a:solidFill>
                <a:srgbClr val="FF000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763-407A-9B31-D64D7F687816}"/>
              </c:ext>
            </c:extLst>
          </c:dPt>
          <c:dLbls>
            <c:dLbl>
              <c:idx val="0"/>
              <c:layout>
                <c:manualLayout>
                  <c:x val="0.22992397226942377"/>
                  <c:y val="4.4485964678144048E-7"/>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хлопчики,</a:t>
                    </a:r>
                  </a:p>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 51%</a:t>
                    </a:r>
                  </a:p>
                </c:rich>
              </c:tx>
              <c:numFmt formatCode="\О\с\н\о\в\н\о\й" sourceLinked="0"/>
              <c:spPr>
                <a:noFill/>
                <a:ln>
                  <a:noFill/>
                </a:ln>
              </c:spPr>
              <c:dLblPos val="bestFit"/>
              <c:showLegendKey val="0"/>
              <c:showVal val="0"/>
              <c:showCatName val="1"/>
              <c:showSerName val="1"/>
              <c:showPercent val="0"/>
              <c:showBubbleSize val="0"/>
              <c:extLst>
                <c:ext xmlns:c15="http://schemas.microsoft.com/office/drawing/2012/chart" uri="{CE6537A1-D6FC-4f65-9D91-7224C49458BB}">
                  <c15:layout>
                    <c:manualLayout>
                      <c:w val="0.22527052016225241"/>
                      <c:h val="0.4224125290123858"/>
                    </c:manualLayout>
                  </c15:layout>
                </c:ext>
                <c:ext xmlns:c16="http://schemas.microsoft.com/office/drawing/2014/chart" uri="{C3380CC4-5D6E-409C-BE32-E72D297353CC}">
                  <c16:uniqueId val="{00000001-D763-407A-9B31-D64D7F687816}"/>
                </c:ext>
              </c:extLst>
            </c:dLbl>
            <c:dLbl>
              <c:idx val="1"/>
              <c:layout>
                <c:manualLayout>
                  <c:x val="-0.30599236448553191"/>
                  <c:y val="-7.1699643149033487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дівчатка, 49%</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9551575137077332"/>
                      <c:h val="0.30149903942419565"/>
                    </c:manualLayout>
                  </c15:layout>
                </c:ext>
                <c:ext xmlns:c16="http://schemas.microsoft.com/office/drawing/2014/chart" uri="{C3380CC4-5D6E-409C-BE32-E72D297353CC}">
                  <c16:uniqueId val="{00000003-D763-407A-9B31-D64D7F687816}"/>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хлопчики</c:v>
                </c:pt>
                <c:pt idx="1">
                  <c:v>дівчатка</c:v>
                </c:pt>
              </c:strCache>
            </c:strRef>
          </c:cat>
          <c:val>
            <c:numRef>
              <c:f>Лист1!$B$2:$B$3</c:f>
              <c:numCache>
                <c:formatCode>General</c:formatCode>
                <c:ptCount val="2"/>
                <c:pt idx="0">
                  <c:v>277</c:v>
                </c:pt>
                <c:pt idx="1">
                  <c:v>264</c:v>
                </c:pt>
              </c:numCache>
            </c:numRef>
          </c:val>
          <c:extLst>
            <c:ext xmlns:c16="http://schemas.microsoft.com/office/drawing/2014/chart" uri="{C3380CC4-5D6E-409C-BE32-E72D297353CC}">
              <c16:uniqueId val="{00000004-D763-407A-9B31-D64D7F687816}"/>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3A-4AA0-AD3C-2006A3799B9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11</c:v>
                </c:pt>
              </c:numCache>
            </c:numRef>
          </c:val>
          <c:shape val="cylinder"/>
          <c:extLst>
            <c:ext xmlns:c16="http://schemas.microsoft.com/office/drawing/2014/chart" uri="{C3380CC4-5D6E-409C-BE32-E72D297353CC}">
              <c16:uniqueId val="{00000001-A83A-4AA0-AD3C-2006A3799B90}"/>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3A-4AA0-AD3C-2006A3799B9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c:v>
                </c:pt>
              </c:numCache>
            </c:numRef>
          </c:val>
          <c:shape val="cylinder"/>
          <c:extLst>
            <c:ext xmlns:c16="http://schemas.microsoft.com/office/drawing/2014/chart" uri="{C3380CC4-5D6E-409C-BE32-E72D297353CC}">
              <c16:uniqueId val="{00000003-A83A-4AA0-AD3C-2006A3799B90}"/>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0.15016523923046796"/>
          <c:y val="9.6042369703787031E-2"/>
          <c:w val="0.70972939940296398"/>
          <c:h val="0.6908568781843446"/>
        </c:manualLayout>
      </c:layout>
      <c:pie3DChart>
        <c:varyColors val="1"/>
        <c:ser>
          <c:idx val="0"/>
          <c:order val="0"/>
          <c:tx>
            <c:strRef>
              <c:f>Лист1!$B$1</c:f>
              <c:strCache>
                <c:ptCount val="1"/>
                <c:pt idx="0">
                  <c:v>на 01.01.2020</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443-4580-9AC7-8569D0F9B146}"/>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443-4580-9AC7-8569D0F9B146}"/>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443-4580-9AC7-8569D0F9B146}"/>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443-4580-9AC7-8569D0F9B146}"/>
              </c:ext>
            </c:extLst>
          </c:dPt>
          <c:dPt>
            <c:idx val="4"/>
            <c:bubble3D val="0"/>
            <c:spPr>
              <a:solidFill>
                <a:schemeClr val="accent5"/>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443-4580-9AC7-8569D0F9B146}"/>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C443-4580-9AC7-8569D0F9B146}"/>
              </c:ext>
            </c:extLst>
          </c:dPt>
          <c:dPt>
            <c:idx val="6"/>
            <c:bubble3D val="0"/>
            <c:spPr>
              <a:solidFill>
                <a:schemeClr val="accent1">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C443-4580-9AC7-8569D0F9B146}"/>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C443-4580-9AC7-8569D0F9B146}"/>
              </c:ext>
            </c:extLst>
          </c:dPt>
          <c:dLbls>
            <c:dLbl>
              <c:idx val="0"/>
              <c:layout>
                <c:manualLayout>
                  <c:x val="4.0000137237025613E-2"/>
                  <c:y val="-4.1292447965193137E-2"/>
                </c:manualLayout>
              </c:layout>
              <c:spPr>
                <a:noFill/>
                <a:ln>
                  <a:noFill/>
                </a:ln>
                <a:effectLst/>
              </c:spPr>
              <c:txPr>
                <a:bodyPr wrap="square" lIns="38100" tIns="19050" rIns="38100" bIns="19050" anchor="ctr">
                  <a:noAutofit/>
                </a:bodyPr>
                <a:lstStyle/>
                <a:p>
                  <a:pPr>
                    <a:defRPr sz="700">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21653930950938824"/>
                      <c:h val="0.15144715606201398"/>
                    </c:manualLayout>
                  </c15:layout>
                </c:ext>
                <c:ext xmlns:c16="http://schemas.microsoft.com/office/drawing/2014/chart" uri="{C3380CC4-5D6E-409C-BE32-E72D297353CC}">
                  <c16:uniqueId val="{00000001-C443-4580-9AC7-8569D0F9B146}"/>
                </c:ext>
              </c:extLst>
            </c:dLbl>
            <c:dLbl>
              <c:idx val="1"/>
              <c:layout>
                <c:manualLayout>
                  <c:x val="0.13640621845346254"/>
                  <c:y val="0.1568989745846986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443-4580-9AC7-8569D0F9B146}"/>
                </c:ext>
              </c:extLst>
            </c:dLbl>
            <c:dLbl>
              <c:idx val="2"/>
              <c:layout>
                <c:manualLayout>
                  <c:x val="1.051635292880429E-2"/>
                  <c:y val="2.305192863550315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443-4580-9AC7-8569D0F9B146}"/>
                </c:ext>
              </c:extLst>
            </c:dLbl>
            <c:dLbl>
              <c:idx val="3"/>
              <c:layout>
                <c:manualLayout>
                  <c:x val="-3.915622854835453E-2"/>
                  <c:y val="5.0074175510669864E-3"/>
                </c:manualLayout>
              </c:layout>
              <c:spPr>
                <a:noFill/>
                <a:ln>
                  <a:noFill/>
                </a:ln>
                <a:effectLst/>
              </c:spPr>
              <c:txPr>
                <a:bodyPr wrap="square" lIns="38100" tIns="19050" rIns="38100" bIns="19050" anchor="ctr">
                  <a:noAutofit/>
                </a:bodyPr>
                <a:lstStyle/>
                <a:p>
                  <a:pPr>
                    <a:defRPr sz="700">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8295562285483546"/>
                      <c:h val="0.12661026067393749"/>
                    </c:manualLayout>
                  </c15:layout>
                </c:ext>
                <c:ext xmlns:c16="http://schemas.microsoft.com/office/drawing/2014/chart" uri="{C3380CC4-5D6E-409C-BE32-E72D297353CC}">
                  <c16:uniqueId val="{00000007-C443-4580-9AC7-8569D0F9B146}"/>
                </c:ext>
              </c:extLst>
            </c:dLbl>
            <c:dLbl>
              <c:idx val="4"/>
              <c:layout>
                <c:manualLayout>
                  <c:x val="5.7643771451645433E-2"/>
                  <c:y val="5.114719355732707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443-4580-9AC7-8569D0F9B146}"/>
                </c:ext>
              </c:extLst>
            </c:dLbl>
            <c:dLbl>
              <c:idx val="5"/>
              <c:layout>
                <c:manualLayout>
                  <c:x val="4.8828831011508179E-2"/>
                  <c:y val="5.3570857990577266E-2"/>
                </c:manualLayout>
              </c:layout>
              <c:spPr>
                <a:noFill/>
                <a:ln>
                  <a:noFill/>
                </a:ln>
                <a:effectLst/>
              </c:spPr>
              <c:txPr>
                <a:bodyPr wrap="square" lIns="38100" tIns="19050" rIns="38100" bIns="19050" anchor="ctr">
                  <a:noAutofit/>
                </a:bodyPr>
                <a:lstStyle/>
                <a:p>
                  <a:pPr>
                    <a:defRPr sz="700">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7614294367050268"/>
                      <c:h val="0.13008330480429076"/>
                    </c:manualLayout>
                  </c15:layout>
                </c:ext>
                <c:ext xmlns:c16="http://schemas.microsoft.com/office/drawing/2014/chart" uri="{C3380CC4-5D6E-409C-BE32-E72D297353CC}">
                  <c16:uniqueId val="{0000000B-C443-4580-9AC7-8569D0F9B146}"/>
                </c:ext>
              </c:extLst>
            </c:dLbl>
            <c:dLbl>
              <c:idx val="6"/>
              <c:layout>
                <c:manualLayout>
                  <c:x val="-1.7435897435897442E-2"/>
                  <c:y val="-1.5483118957956342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336361800928729"/>
                      <c:h val="0.11352015780636114"/>
                    </c:manualLayout>
                  </c15:layout>
                </c:ext>
                <c:ext xmlns:c16="http://schemas.microsoft.com/office/drawing/2014/chart" uri="{C3380CC4-5D6E-409C-BE32-E72D297353CC}">
                  <c16:uniqueId val="{0000000D-C443-4580-9AC7-8569D0F9B146}"/>
                </c:ext>
              </c:extLst>
            </c:dLbl>
            <c:dLbl>
              <c:idx val="7"/>
              <c:layout>
                <c:manualLayout>
                  <c:x val="8.2805928573262129E-8"/>
                  <c:y val="-7.4261603375527424E-2"/>
                </c:manualLayout>
              </c:layout>
              <c:spPr>
                <a:noFill/>
                <a:ln>
                  <a:noFill/>
                </a:ln>
                <a:effectLst/>
              </c:spPr>
              <c:txPr>
                <a:bodyPr wrap="square" lIns="38100" tIns="19050" rIns="38100" bIns="19050" anchor="ctr">
                  <a:noAutofit/>
                </a:bodyPr>
                <a:lstStyle/>
                <a:p>
                  <a:pPr>
                    <a:defRPr sz="700">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13660858382816773"/>
                      <c:h val="0.14938037808565069"/>
                    </c:manualLayout>
                  </c15:layout>
                </c:ext>
                <c:ext xmlns:c16="http://schemas.microsoft.com/office/drawing/2014/chart" uri="{C3380CC4-5D6E-409C-BE32-E72D297353CC}">
                  <c16:uniqueId val="{0000000F-C443-4580-9AC7-8569D0F9B146}"/>
                </c:ext>
              </c:extLst>
            </c:dLbl>
            <c:dLbl>
              <c:idx val="8"/>
              <c:layout>
                <c:manualLayout>
                  <c:x val="-4.1025641025641026E-2"/>
                  <c:y val="-9.523809523809531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AC8C-486A-A673-F43841D2C12D}"/>
                </c:ext>
              </c:extLst>
            </c:dLbl>
            <c:spPr>
              <a:noFill/>
              <a:ln>
                <a:noFill/>
              </a:ln>
              <a:effectLst/>
            </c:spPr>
            <c:txPr>
              <a:bodyPr wrap="square" lIns="38100" tIns="19050" rIns="38100" bIns="19050" anchor="ctr">
                <a:spAutoFit/>
              </a:bodyPr>
              <a:lstStyle/>
              <a:p>
                <a:pPr>
                  <a:defRPr sz="700">
                    <a:latin typeface="Times New Roman" panose="02020603050405020304" pitchFamily="18" charset="0"/>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Лист1!$A$2:$A$10</c:f>
              <c:strCache>
                <c:ptCount val="9"/>
                <c:pt idx="0">
                  <c:v>діти з особливими освітніми потребами</c:v>
                </c:pt>
                <c:pt idx="1">
                  <c:v>діти з багатодітних сімей</c:v>
                </c:pt>
                <c:pt idx="2">
                  <c:v>діти з сімей, де дохід не перевищує рівня прожиткового мінімуму</c:v>
                </c:pt>
                <c:pt idx="3">
                  <c:v>діти із малозабезпечених сімей</c:v>
                </c:pt>
                <c:pt idx="4">
                  <c:v>діти батьків учасників АТО</c:v>
                </c:pt>
                <c:pt idx="5">
                  <c:v>діти батьків прибулих (переселенців)</c:v>
                </c:pt>
                <c:pt idx="6">
                  <c:v>діти позбавлені батьківського піклування</c:v>
                </c:pt>
                <c:pt idx="7">
                  <c:v>діти з інвалідністю</c:v>
                </c:pt>
                <c:pt idx="8">
                  <c:v>діти-сироти</c:v>
                </c:pt>
              </c:strCache>
            </c:strRef>
          </c:cat>
          <c:val>
            <c:numRef>
              <c:f>Лист1!$B$2:$B$10</c:f>
              <c:numCache>
                <c:formatCode>General</c:formatCode>
                <c:ptCount val="9"/>
                <c:pt idx="0">
                  <c:v>7</c:v>
                </c:pt>
                <c:pt idx="1">
                  <c:v>85</c:v>
                </c:pt>
                <c:pt idx="2">
                  <c:v>3</c:v>
                </c:pt>
                <c:pt idx="3">
                  <c:v>19</c:v>
                </c:pt>
                <c:pt idx="4">
                  <c:v>19</c:v>
                </c:pt>
                <c:pt idx="5">
                  <c:v>4</c:v>
                </c:pt>
                <c:pt idx="6">
                  <c:v>1</c:v>
                </c:pt>
                <c:pt idx="7">
                  <c:v>5</c:v>
                </c:pt>
                <c:pt idx="8">
                  <c:v>5</c:v>
                </c:pt>
              </c:numCache>
            </c:numRef>
          </c:val>
          <c:extLst>
            <c:ext xmlns:c16="http://schemas.microsoft.com/office/drawing/2014/chart" uri="{C3380CC4-5D6E-409C-BE32-E72D297353CC}">
              <c16:uniqueId val="{00000010-C443-4580-9AC7-8569D0F9B146}"/>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хлопчики</c:v>
                </c:pt>
              </c:strCache>
            </c:strRef>
          </c:tx>
          <c:spPr>
            <a:solidFill>
              <a:schemeClr val="accent1"/>
            </a:solidFill>
            <a:ln>
              <a:noFill/>
            </a:ln>
            <a:effectLst/>
            <a:scene3d>
              <a:camera prst="orthographicFront"/>
              <a:lightRig rig="threePt" dir="t"/>
            </a:scene3d>
            <a:sp3d>
              <a:bevelT w="127000" h="127000"/>
              <a:bevelB w="127000" h="127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діти з особливими освітніми потребами</c:v>
                </c:pt>
                <c:pt idx="1">
                  <c:v>діти з багатодітних сімей</c:v>
                </c:pt>
                <c:pt idx="2">
                  <c:v>діти з малозабезпечених сімей</c:v>
                </c:pt>
                <c:pt idx="3">
                  <c:v>діти батьків учасників АТО</c:v>
                </c:pt>
                <c:pt idx="4">
                  <c:v>діти батьків прибулих (переселенців)</c:v>
                </c:pt>
                <c:pt idx="5">
                  <c:v>діти-сироти, позбавлені батьківського піклування</c:v>
                </c:pt>
                <c:pt idx="6">
                  <c:v>діти з інвалідністю</c:v>
                </c:pt>
              </c:strCache>
            </c:strRef>
          </c:cat>
          <c:val>
            <c:numRef>
              <c:f>Лист1!$B$2:$B$8</c:f>
              <c:numCache>
                <c:formatCode>General</c:formatCode>
                <c:ptCount val="7"/>
                <c:pt idx="0">
                  <c:v>2</c:v>
                </c:pt>
                <c:pt idx="1">
                  <c:v>35</c:v>
                </c:pt>
                <c:pt idx="2">
                  <c:v>5</c:v>
                </c:pt>
                <c:pt idx="3">
                  <c:v>2</c:v>
                </c:pt>
                <c:pt idx="4">
                  <c:v>2</c:v>
                </c:pt>
                <c:pt idx="5">
                  <c:v>3</c:v>
                </c:pt>
                <c:pt idx="6">
                  <c:v>2</c:v>
                </c:pt>
              </c:numCache>
            </c:numRef>
          </c:val>
          <c:extLst>
            <c:ext xmlns:c16="http://schemas.microsoft.com/office/drawing/2014/chart" uri="{C3380CC4-5D6E-409C-BE32-E72D297353CC}">
              <c16:uniqueId val="{00000000-C09F-471F-A851-92CD05069BB6}"/>
            </c:ext>
          </c:extLst>
        </c:ser>
        <c:ser>
          <c:idx val="1"/>
          <c:order val="1"/>
          <c:tx>
            <c:strRef>
              <c:f>Лист1!$C$1</c:f>
              <c:strCache>
                <c:ptCount val="1"/>
                <c:pt idx="0">
                  <c:v>дівчатка</c:v>
                </c:pt>
              </c:strCache>
            </c:strRef>
          </c:tx>
          <c:spPr>
            <a:solidFill>
              <a:srgbClr val="FF0000"/>
            </a:solidFill>
            <a:ln>
              <a:noFill/>
            </a:ln>
            <a:effectLst>
              <a:outerShdw blurRad="50800" dist="50800" dir="3000000" algn="ctr" rotWithShape="0">
                <a:srgbClr val="000000">
                  <a:alpha val="43137"/>
                </a:srgbClr>
              </a:outerShdw>
            </a:effectLst>
            <a:scene3d>
              <a:camera prst="orthographicFront"/>
              <a:lightRig rig="threePt" dir="t"/>
            </a:scene3d>
            <a:sp3d>
              <a:bevelT w="127000" h="127000"/>
              <a:bevelB w="127000" h="127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діти з особливими освітніми потребами</c:v>
                </c:pt>
                <c:pt idx="1">
                  <c:v>діти з багатодітних сімей</c:v>
                </c:pt>
                <c:pt idx="2">
                  <c:v>діти з малозабезпечених сімей</c:v>
                </c:pt>
                <c:pt idx="3">
                  <c:v>діти батьків учасників АТО</c:v>
                </c:pt>
                <c:pt idx="4">
                  <c:v>діти батьків прибулих (переселенців)</c:v>
                </c:pt>
                <c:pt idx="5">
                  <c:v>діти-сироти, позбавлені батьківського піклування</c:v>
                </c:pt>
                <c:pt idx="6">
                  <c:v>діти з інвалідністю</c:v>
                </c:pt>
              </c:strCache>
            </c:strRef>
          </c:cat>
          <c:val>
            <c:numRef>
              <c:f>Лист1!$C$2:$C$8</c:f>
              <c:numCache>
                <c:formatCode>General</c:formatCode>
                <c:ptCount val="7"/>
                <c:pt idx="0">
                  <c:v>0</c:v>
                </c:pt>
                <c:pt idx="1">
                  <c:v>23</c:v>
                </c:pt>
                <c:pt idx="2">
                  <c:v>4</c:v>
                </c:pt>
                <c:pt idx="3">
                  <c:v>3</c:v>
                </c:pt>
                <c:pt idx="4">
                  <c:v>1</c:v>
                </c:pt>
                <c:pt idx="5">
                  <c:v>0</c:v>
                </c:pt>
                <c:pt idx="6">
                  <c:v>0</c:v>
                </c:pt>
              </c:numCache>
            </c:numRef>
          </c:val>
          <c:extLst>
            <c:ext xmlns:c16="http://schemas.microsoft.com/office/drawing/2014/chart" uri="{C3380CC4-5D6E-409C-BE32-E72D297353CC}">
              <c16:uniqueId val="{00000001-C09F-471F-A851-92CD05069BB6}"/>
            </c:ext>
          </c:extLst>
        </c:ser>
        <c:dLbls>
          <c:showLegendKey val="0"/>
          <c:showVal val="0"/>
          <c:showCatName val="0"/>
          <c:showSerName val="0"/>
          <c:showPercent val="0"/>
          <c:showBubbleSize val="0"/>
        </c:dLbls>
        <c:gapWidth val="219"/>
        <c:axId val="424535584"/>
        <c:axId val="424526072"/>
      </c:barChart>
      <c:catAx>
        <c:axId val="4245355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crossAx val="424526072"/>
        <c:crosses val="autoZero"/>
        <c:auto val="1"/>
        <c:lblAlgn val="ctr"/>
        <c:lblOffset val="100"/>
        <c:noMultiLvlLbl val="0"/>
      </c:catAx>
      <c:valAx>
        <c:axId val="42452607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535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хлопчики</c:v>
                </c:pt>
              </c:strCache>
            </c:strRef>
          </c:tx>
          <c:spPr>
            <a:solidFill>
              <a:schemeClr val="accent1"/>
            </a:solidFill>
            <a:ln>
              <a:noFill/>
            </a:ln>
            <a:effectLst/>
            <a:scene3d>
              <a:camera prst="orthographicFront"/>
              <a:lightRig rig="threePt" dir="t"/>
            </a:scene3d>
            <a:sp3d>
              <a:bevelT w="127000" h="127000"/>
              <a:bevelB w="127000" h="127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діти з особливими освітніми потребами</c:v>
                </c:pt>
                <c:pt idx="1">
                  <c:v>діти з багатодітних сімей</c:v>
                </c:pt>
                <c:pt idx="2">
                  <c:v>діти з сімей, де сукупний дохід не перевищує рівня забезпечення прожиткового мінімуму</c:v>
                </c:pt>
                <c:pt idx="3">
                  <c:v>діти з малозабезпечених сімей</c:v>
                </c:pt>
                <c:pt idx="4">
                  <c:v>діти батьків учасників АТО</c:v>
                </c:pt>
                <c:pt idx="5">
                  <c:v>діти батьків прибулих (переселенців)</c:v>
                </c:pt>
                <c:pt idx="6">
                  <c:v>діти-сироти, діти позбавлені батьківського піклування</c:v>
                </c:pt>
                <c:pt idx="7">
                  <c:v>діти з інвалідністю</c:v>
                </c:pt>
              </c:strCache>
            </c:strRef>
          </c:cat>
          <c:val>
            <c:numRef>
              <c:f>Лист1!$B$2:$B$9</c:f>
              <c:numCache>
                <c:formatCode>General</c:formatCode>
                <c:ptCount val="8"/>
                <c:pt idx="0">
                  <c:v>2</c:v>
                </c:pt>
                <c:pt idx="1">
                  <c:v>16</c:v>
                </c:pt>
                <c:pt idx="2">
                  <c:v>1</c:v>
                </c:pt>
                <c:pt idx="3">
                  <c:v>6</c:v>
                </c:pt>
                <c:pt idx="4">
                  <c:v>8</c:v>
                </c:pt>
                <c:pt idx="5">
                  <c:v>1</c:v>
                </c:pt>
                <c:pt idx="6">
                  <c:v>1</c:v>
                </c:pt>
                <c:pt idx="7">
                  <c:v>2</c:v>
                </c:pt>
              </c:numCache>
            </c:numRef>
          </c:val>
          <c:extLst>
            <c:ext xmlns:c16="http://schemas.microsoft.com/office/drawing/2014/chart" uri="{C3380CC4-5D6E-409C-BE32-E72D297353CC}">
              <c16:uniqueId val="{00000000-27FF-4E80-82AD-D0E188C6A988}"/>
            </c:ext>
          </c:extLst>
        </c:ser>
        <c:ser>
          <c:idx val="1"/>
          <c:order val="1"/>
          <c:tx>
            <c:strRef>
              <c:f>Лист1!$C$1</c:f>
              <c:strCache>
                <c:ptCount val="1"/>
                <c:pt idx="0">
                  <c:v>дівчатка</c:v>
                </c:pt>
              </c:strCache>
            </c:strRef>
          </c:tx>
          <c:spPr>
            <a:solidFill>
              <a:srgbClr val="FF0000"/>
            </a:solidFill>
            <a:ln>
              <a:noFill/>
            </a:ln>
            <a:effectLst>
              <a:outerShdw blurRad="50800" dist="50800" dir="3000000" algn="ctr" rotWithShape="0">
                <a:srgbClr val="000000">
                  <a:alpha val="43137"/>
                </a:srgbClr>
              </a:outerShdw>
            </a:effectLst>
            <a:scene3d>
              <a:camera prst="orthographicFront"/>
              <a:lightRig rig="threePt" dir="t"/>
            </a:scene3d>
            <a:sp3d>
              <a:bevelT w="127000" h="127000"/>
              <a:bevelB w="127000" h="127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діти з особливими освітніми потребами</c:v>
                </c:pt>
                <c:pt idx="1">
                  <c:v>діти з багатодітних сімей</c:v>
                </c:pt>
                <c:pt idx="2">
                  <c:v>діти з сімей, де сукупний дохід не перевищує рівня забезпечення прожиткового мінімуму</c:v>
                </c:pt>
                <c:pt idx="3">
                  <c:v>діти з малозабезпечених сімей</c:v>
                </c:pt>
                <c:pt idx="4">
                  <c:v>діти батьків учасників АТО</c:v>
                </c:pt>
                <c:pt idx="5">
                  <c:v>діти батьків прибулих (переселенців)</c:v>
                </c:pt>
                <c:pt idx="6">
                  <c:v>діти-сироти, діти позбавлені батьківського піклування</c:v>
                </c:pt>
                <c:pt idx="7">
                  <c:v>діти з інвалідністю</c:v>
                </c:pt>
              </c:strCache>
            </c:strRef>
          </c:cat>
          <c:val>
            <c:numRef>
              <c:f>Лист1!$C$2:$C$9</c:f>
              <c:numCache>
                <c:formatCode>General</c:formatCode>
                <c:ptCount val="8"/>
                <c:pt idx="0">
                  <c:v>3</c:v>
                </c:pt>
                <c:pt idx="1">
                  <c:v>11</c:v>
                </c:pt>
                <c:pt idx="2">
                  <c:v>2</c:v>
                </c:pt>
                <c:pt idx="3">
                  <c:v>4</c:v>
                </c:pt>
                <c:pt idx="4">
                  <c:v>6</c:v>
                </c:pt>
                <c:pt idx="5">
                  <c:v>0</c:v>
                </c:pt>
                <c:pt idx="6">
                  <c:v>2</c:v>
                </c:pt>
                <c:pt idx="7">
                  <c:v>1</c:v>
                </c:pt>
              </c:numCache>
            </c:numRef>
          </c:val>
          <c:extLst>
            <c:ext xmlns:c16="http://schemas.microsoft.com/office/drawing/2014/chart" uri="{C3380CC4-5D6E-409C-BE32-E72D297353CC}">
              <c16:uniqueId val="{00000001-27FF-4E80-82AD-D0E188C6A988}"/>
            </c:ext>
          </c:extLst>
        </c:ser>
        <c:dLbls>
          <c:showLegendKey val="0"/>
          <c:showVal val="0"/>
          <c:showCatName val="0"/>
          <c:showSerName val="0"/>
          <c:showPercent val="0"/>
          <c:showBubbleSize val="0"/>
        </c:dLbls>
        <c:gapWidth val="219"/>
        <c:axId val="424535584"/>
        <c:axId val="424526072"/>
      </c:barChart>
      <c:catAx>
        <c:axId val="4245355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crossAx val="424526072"/>
        <c:crosses val="autoZero"/>
        <c:auto val="1"/>
        <c:lblAlgn val="ctr"/>
        <c:lblOffset val="100"/>
        <c:noMultiLvlLbl val="0"/>
      </c:catAx>
      <c:valAx>
        <c:axId val="42452607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535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Статево-вікова</a:t>
            </a:r>
            <a:r>
              <a:rPr lang="ru-RU" sz="1400" baseline="0">
                <a:solidFill>
                  <a:sysClr val="windowText" lastClr="000000"/>
                </a:solidFill>
                <a:latin typeface="Times New Roman" panose="02020603050405020304" pitchFamily="18" charset="0"/>
                <a:cs typeface="Times New Roman" panose="02020603050405020304" pitchFamily="18" charset="0"/>
              </a:rPr>
              <a:t> піраміда педагогічного персоналу Степанківської ЗОШ І-ІІІ ступенів</a:t>
            </a:r>
            <a:endParaRPr lang="ru-RU" sz="14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72877354827688"/>
          <c:y val="3.010752688172043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9206604921511247"/>
          <c:y val="0.2196078431372549"/>
          <c:w val="0.77535986162649218"/>
          <c:h val="0.66119662286796199"/>
        </c:manualLayout>
      </c:layout>
      <c:barChart>
        <c:barDir val="bar"/>
        <c:grouping val="stacked"/>
        <c:varyColors val="0"/>
        <c:ser>
          <c:idx val="0"/>
          <c:order val="0"/>
          <c:tx>
            <c:strRef>
              <c:f>Лист1!$B$1</c:f>
              <c:strCache>
                <c:ptCount val="1"/>
                <c:pt idx="0">
                  <c:v>жінки</c:v>
                </c:pt>
              </c:strCache>
            </c:strRef>
          </c:tx>
          <c:spPr>
            <a:solidFill>
              <a:srgbClr val="FD0707"/>
            </a:solidFill>
            <a:ln>
              <a:noFill/>
              <a:round/>
            </a:ln>
            <a:effectLst>
              <a:outerShdw blurRad="50800" dist="50800" dir="5400000" algn="ctr" rotWithShape="0">
                <a:srgbClr val="000000">
                  <a:alpha val="0"/>
                </a:srgbClr>
              </a:outerShdw>
            </a:effectLst>
          </c:spPr>
          <c:invertIfNegative val="0"/>
          <c:cat>
            <c:strRef>
              <c:f>Лист1!$A$2:$A$7</c:f>
              <c:strCache>
                <c:ptCount val="6"/>
                <c:pt idx="0">
                  <c:v>71-80 років</c:v>
                </c:pt>
                <c:pt idx="1">
                  <c:v>61-70 років</c:v>
                </c:pt>
                <c:pt idx="2">
                  <c:v>51-60 років</c:v>
                </c:pt>
                <c:pt idx="3">
                  <c:v>41-50 років</c:v>
                </c:pt>
                <c:pt idx="4">
                  <c:v>31-40 років</c:v>
                </c:pt>
                <c:pt idx="5">
                  <c:v>21-30 років</c:v>
                </c:pt>
              </c:strCache>
            </c:strRef>
          </c:cat>
          <c:val>
            <c:numRef>
              <c:f>Лист1!$B$2:$B$7</c:f>
              <c:numCache>
                <c:formatCode>General</c:formatCode>
                <c:ptCount val="6"/>
                <c:pt idx="0">
                  <c:v>0</c:v>
                </c:pt>
                <c:pt idx="1">
                  <c:v>-3</c:v>
                </c:pt>
                <c:pt idx="2">
                  <c:v>-8</c:v>
                </c:pt>
                <c:pt idx="3">
                  <c:v>-5</c:v>
                </c:pt>
                <c:pt idx="4">
                  <c:v>-4</c:v>
                </c:pt>
                <c:pt idx="5">
                  <c:v>-3</c:v>
                </c:pt>
              </c:numCache>
            </c:numRef>
          </c:val>
          <c:extLst>
            <c:ext xmlns:c16="http://schemas.microsoft.com/office/drawing/2014/chart" uri="{C3380CC4-5D6E-409C-BE32-E72D297353CC}">
              <c16:uniqueId val="{00000000-588A-478A-8BF2-632C4704E316}"/>
            </c:ext>
          </c:extLst>
        </c:ser>
        <c:ser>
          <c:idx val="1"/>
          <c:order val="1"/>
          <c:tx>
            <c:strRef>
              <c:f>Лист1!$C$1</c:f>
              <c:strCache>
                <c:ptCount val="1"/>
                <c:pt idx="0">
                  <c:v>чоловіки</c:v>
                </c:pt>
              </c:strCache>
            </c:strRef>
          </c:tx>
          <c:spPr>
            <a:solidFill>
              <a:srgbClr val="0070C0"/>
            </a:solidFill>
            <a:ln>
              <a:noFill/>
            </a:ln>
            <a:effectLst>
              <a:glow rad="76200">
                <a:schemeClr val="accent1">
                  <a:alpha val="0"/>
                </a:schemeClr>
              </a:glow>
            </a:effectLst>
          </c:spPr>
          <c:invertIfNegative val="0"/>
          <c:cat>
            <c:strRef>
              <c:f>Лист1!$A$2:$A$7</c:f>
              <c:strCache>
                <c:ptCount val="6"/>
                <c:pt idx="0">
                  <c:v>71-80 років</c:v>
                </c:pt>
                <c:pt idx="1">
                  <c:v>61-70 років</c:v>
                </c:pt>
                <c:pt idx="2">
                  <c:v>51-60 років</c:v>
                </c:pt>
                <c:pt idx="3">
                  <c:v>41-50 років</c:v>
                </c:pt>
                <c:pt idx="4">
                  <c:v>31-40 років</c:v>
                </c:pt>
                <c:pt idx="5">
                  <c:v>21-30 років</c:v>
                </c:pt>
              </c:strCache>
            </c:strRef>
          </c:cat>
          <c:val>
            <c:numRef>
              <c:f>Лист1!$C$2:$C$7</c:f>
              <c:numCache>
                <c:formatCode>General</c:formatCode>
                <c:ptCount val="6"/>
                <c:pt idx="0">
                  <c:v>0</c:v>
                </c:pt>
                <c:pt idx="1">
                  <c:v>0</c:v>
                </c:pt>
                <c:pt idx="2">
                  <c:v>0</c:v>
                </c:pt>
                <c:pt idx="3">
                  <c:v>1</c:v>
                </c:pt>
                <c:pt idx="4">
                  <c:v>1</c:v>
                </c:pt>
                <c:pt idx="5">
                  <c:v>1</c:v>
                </c:pt>
              </c:numCache>
            </c:numRef>
          </c:val>
          <c:extLst>
            <c:ext xmlns:c16="http://schemas.microsoft.com/office/drawing/2014/chart" uri="{C3380CC4-5D6E-409C-BE32-E72D297353CC}">
              <c16:uniqueId val="{00000001-588A-478A-8BF2-632C4704E316}"/>
            </c:ext>
          </c:extLst>
        </c:ser>
        <c:dLbls>
          <c:showLegendKey val="0"/>
          <c:showVal val="0"/>
          <c:showCatName val="0"/>
          <c:showSerName val="0"/>
          <c:showPercent val="0"/>
          <c:showBubbleSize val="0"/>
        </c:dLbls>
        <c:gapWidth val="20"/>
        <c:overlap val="100"/>
        <c:axId val="420735456"/>
        <c:axId val="420735784"/>
      </c:barChart>
      <c:catAx>
        <c:axId val="420735456"/>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0735784"/>
        <c:crosses val="autoZero"/>
        <c:auto val="1"/>
        <c:lblAlgn val="ctr"/>
        <c:lblOffset val="100"/>
        <c:noMultiLvlLbl val="0"/>
      </c:catAx>
      <c:valAx>
        <c:axId val="420735784"/>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420735456"/>
        <c:crosses val="autoZero"/>
        <c:crossBetween val="between"/>
      </c:valAx>
      <c:spPr>
        <a:noFill/>
        <a:ln>
          <a:noFill/>
        </a:ln>
        <a:effectLst>
          <a:softEdge rad="139700"/>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Статево-вікова</a:t>
            </a:r>
            <a:r>
              <a:rPr lang="ru-RU" sz="1400" baseline="0">
                <a:solidFill>
                  <a:sysClr val="windowText" lastClr="000000"/>
                </a:solidFill>
                <a:latin typeface="Times New Roman" panose="02020603050405020304" pitchFamily="18" charset="0"/>
                <a:cs typeface="Times New Roman" panose="02020603050405020304" pitchFamily="18" charset="0"/>
              </a:rPr>
              <a:t> піраміда спеціалістів Степанківської ЗОШ І-ІІІ ступенів</a:t>
            </a:r>
            <a:endParaRPr lang="ru-RU" sz="14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5604044460885341"/>
          <c:y val="1.681847908546315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9206604921511247"/>
          <c:y val="0.2196078431372549"/>
          <c:w val="0.77535986162649218"/>
          <c:h val="0.66119662286796199"/>
        </c:manualLayout>
      </c:layout>
      <c:barChart>
        <c:barDir val="bar"/>
        <c:grouping val="stacked"/>
        <c:varyColors val="0"/>
        <c:ser>
          <c:idx val="0"/>
          <c:order val="0"/>
          <c:tx>
            <c:strRef>
              <c:f>Лист1!$B$1</c:f>
              <c:strCache>
                <c:ptCount val="1"/>
                <c:pt idx="0">
                  <c:v>жінки</c:v>
                </c:pt>
              </c:strCache>
            </c:strRef>
          </c:tx>
          <c:spPr>
            <a:solidFill>
              <a:srgbClr val="FD0707"/>
            </a:solidFill>
            <a:ln>
              <a:noFill/>
              <a:round/>
            </a:ln>
            <a:effectLst>
              <a:outerShdw blurRad="50800" dist="50800" dir="5400000" algn="ctr" rotWithShape="0">
                <a:srgbClr val="000000">
                  <a:alpha val="0"/>
                </a:srgbClr>
              </a:outerShdw>
            </a:effectLst>
          </c:spPr>
          <c:invertIfNegative val="0"/>
          <c:cat>
            <c:strRef>
              <c:f>Лист1!$A$2:$A$7</c:f>
              <c:strCache>
                <c:ptCount val="6"/>
                <c:pt idx="0">
                  <c:v>71-80 років</c:v>
                </c:pt>
                <c:pt idx="1">
                  <c:v>61-70 років</c:v>
                </c:pt>
                <c:pt idx="2">
                  <c:v>51-60 років</c:v>
                </c:pt>
                <c:pt idx="3">
                  <c:v>41-50 років</c:v>
                </c:pt>
                <c:pt idx="4">
                  <c:v>31-40 років</c:v>
                </c:pt>
                <c:pt idx="5">
                  <c:v>21-30 років</c:v>
                </c:pt>
              </c:strCache>
            </c:strRef>
          </c:cat>
          <c:val>
            <c:numRef>
              <c:f>Лист1!$B$2:$B$7</c:f>
              <c:numCache>
                <c:formatCode>General</c:formatCode>
                <c:ptCount val="6"/>
                <c:pt idx="0">
                  <c:v>0</c:v>
                </c:pt>
                <c:pt idx="1">
                  <c:v>-1</c:v>
                </c:pt>
                <c:pt idx="2">
                  <c:v>-1</c:v>
                </c:pt>
                <c:pt idx="3">
                  <c:v>-2</c:v>
                </c:pt>
                <c:pt idx="4">
                  <c:v>-2</c:v>
                </c:pt>
                <c:pt idx="5">
                  <c:v>0</c:v>
                </c:pt>
              </c:numCache>
            </c:numRef>
          </c:val>
          <c:extLst>
            <c:ext xmlns:c16="http://schemas.microsoft.com/office/drawing/2014/chart" uri="{C3380CC4-5D6E-409C-BE32-E72D297353CC}">
              <c16:uniqueId val="{00000000-63C6-4868-9A8D-7BA173814F24}"/>
            </c:ext>
          </c:extLst>
        </c:ser>
        <c:ser>
          <c:idx val="1"/>
          <c:order val="1"/>
          <c:tx>
            <c:strRef>
              <c:f>Лист1!$C$1</c:f>
              <c:strCache>
                <c:ptCount val="1"/>
                <c:pt idx="0">
                  <c:v>чоловіки</c:v>
                </c:pt>
              </c:strCache>
            </c:strRef>
          </c:tx>
          <c:spPr>
            <a:solidFill>
              <a:srgbClr val="0070C0"/>
            </a:solidFill>
            <a:ln>
              <a:noFill/>
            </a:ln>
            <a:effectLst>
              <a:glow rad="76200">
                <a:schemeClr val="accent1">
                  <a:alpha val="0"/>
                </a:schemeClr>
              </a:glow>
            </a:effectLst>
          </c:spPr>
          <c:invertIfNegative val="0"/>
          <c:cat>
            <c:strRef>
              <c:f>Лист1!$A$2:$A$7</c:f>
              <c:strCache>
                <c:ptCount val="6"/>
                <c:pt idx="0">
                  <c:v>71-80 років</c:v>
                </c:pt>
                <c:pt idx="1">
                  <c:v>61-70 років</c:v>
                </c:pt>
                <c:pt idx="2">
                  <c:v>51-60 років</c:v>
                </c:pt>
                <c:pt idx="3">
                  <c:v>41-50 років</c:v>
                </c:pt>
                <c:pt idx="4">
                  <c:v>31-40 років</c:v>
                </c:pt>
                <c:pt idx="5">
                  <c:v>21-30 років</c:v>
                </c:pt>
              </c:strCache>
            </c:strRef>
          </c:cat>
          <c:val>
            <c:numRef>
              <c:f>Лист1!$C$2:$C$7</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63C6-4868-9A8D-7BA173814F24}"/>
            </c:ext>
          </c:extLst>
        </c:ser>
        <c:dLbls>
          <c:showLegendKey val="0"/>
          <c:showVal val="0"/>
          <c:showCatName val="0"/>
          <c:showSerName val="0"/>
          <c:showPercent val="0"/>
          <c:showBubbleSize val="0"/>
        </c:dLbls>
        <c:gapWidth val="40"/>
        <c:overlap val="100"/>
        <c:axId val="420735456"/>
        <c:axId val="420735784"/>
      </c:barChart>
      <c:catAx>
        <c:axId val="420735456"/>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0735784"/>
        <c:crosses val="autoZero"/>
        <c:auto val="1"/>
        <c:lblAlgn val="ctr"/>
        <c:lblOffset val="100"/>
        <c:noMultiLvlLbl val="0"/>
      </c:catAx>
      <c:valAx>
        <c:axId val="420735784"/>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420735456"/>
        <c:crosses val="autoZero"/>
        <c:crossBetween val="between"/>
      </c:valAx>
      <c:spPr>
        <a:noFill/>
        <a:ln>
          <a:noFill/>
        </a:ln>
        <a:effectLst>
          <a:softEdge rad="139700"/>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Статево-вікова</a:t>
            </a:r>
            <a:r>
              <a:rPr lang="ru-RU" sz="1400" baseline="0">
                <a:solidFill>
                  <a:sysClr val="windowText" lastClr="000000"/>
                </a:solidFill>
                <a:latin typeface="Times New Roman" panose="02020603050405020304" pitchFamily="18" charset="0"/>
                <a:cs typeface="Times New Roman" panose="02020603050405020304" pitchFamily="18" charset="0"/>
              </a:rPr>
              <a:t> піраміда робітників Степанківської ЗОШ І-ІІІ ступенів</a:t>
            </a:r>
            <a:endParaRPr lang="ru-RU" sz="14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72877354827688"/>
          <c:y val="3.010752688172043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9206604921511247"/>
          <c:y val="0.2196078431372549"/>
          <c:w val="0.77535986162649218"/>
          <c:h val="0.66119662286796199"/>
        </c:manualLayout>
      </c:layout>
      <c:barChart>
        <c:barDir val="bar"/>
        <c:grouping val="stacked"/>
        <c:varyColors val="0"/>
        <c:ser>
          <c:idx val="0"/>
          <c:order val="0"/>
          <c:tx>
            <c:strRef>
              <c:f>Лист1!$B$1</c:f>
              <c:strCache>
                <c:ptCount val="1"/>
                <c:pt idx="0">
                  <c:v>жінки</c:v>
                </c:pt>
              </c:strCache>
            </c:strRef>
          </c:tx>
          <c:spPr>
            <a:solidFill>
              <a:srgbClr val="FD0707"/>
            </a:solidFill>
            <a:ln>
              <a:noFill/>
              <a:round/>
            </a:ln>
            <a:effectLst>
              <a:outerShdw blurRad="50800" dist="50800" dir="5400000" algn="ctr" rotWithShape="0">
                <a:srgbClr val="000000">
                  <a:alpha val="0"/>
                </a:srgbClr>
              </a:outerShdw>
            </a:effectLst>
          </c:spPr>
          <c:invertIfNegative val="0"/>
          <c:cat>
            <c:strRef>
              <c:f>Лист1!$A$2:$A$7</c:f>
              <c:strCache>
                <c:ptCount val="6"/>
                <c:pt idx="0">
                  <c:v>71-80 років</c:v>
                </c:pt>
                <c:pt idx="1">
                  <c:v>61-70 років</c:v>
                </c:pt>
                <c:pt idx="2">
                  <c:v>51-60 років</c:v>
                </c:pt>
                <c:pt idx="3">
                  <c:v>41-50 років</c:v>
                </c:pt>
                <c:pt idx="4">
                  <c:v>31-40 років</c:v>
                </c:pt>
                <c:pt idx="5">
                  <c:v>21-30 років</c:v>
                </c:pt>
              </c:strCache>
            </c:strRef>
          </c:cat>
          <c:val>
            <c:numRef>
              <c:f>Лист1!$B$2:$B$7</c:f>
              <c:numCache>
                <c:formatCode>General</c:formatCode>
                <c:ptCount val="6"/>
                <c:pt idx="0">
                  <c:v>0</c:v>
                </c:pt>
                <c:pt idx="1">
                  <c:v>-4</c:v>
                </c:pt>
                <c:pt idx="2">
                  <c:v>-3</c:v>
                </c:pt>
                <c:pt idx="3">
                  <c:v>-4</c:v>
                </c:pt>
                <c:pt idx="4">
                  <c:v>0</c:v>
                </c:pt>
                <c:pt idx="5">
                  <c:v>0</c:v>
                </c:pt>
              </c:numCache>
            </c:numRef>
          </c:val>
          <c:extLst>
            <c:ext xmlns:c16="http://schemas.microsoft.com/office/drawing/2014/chart" uri="{C3380CC4-5D6E-409C-BE32-E72D297353CC}">
              <c16:uniqueId val="{00000000-92E0-4C8E-8E9A-86809D008CF1}"/>
            </c:ext>
          </c:extLst>
        </c:ser>
        <c:ser>
          <c:idx val="1"/>
          <c:order val="1"/>
          <c:tx>
            <c:strRef>
              <c:f>Лист1!$C$1</c:f>
              <c:strCache>
                <c:ptCount val="1"/>
                <c:pt idx="0">
                  <c:v>чоловіки</c:v>
                </c:pt>
              </c:strCache>
            </c:strRef>
          </c:tx>
          <c:spPr>
            <a:solidFill>
              <a:srgbClr val="0070C0"/>
            </a:solidFill>
            <a:ln>
              <a:noFill/>
            </a:ln>
            <a:effectLst>
              <a:glow rad="76200">
                <a:schemeClr val="accent1">
                  <a:alpha val="0"/>
                </a:schemeClr>
              </a:glow>
            </a:effectLst>
          </c:spPr>
          <c:invertIfNegative val="0"/>
          <c:cat>
            <c:strRef>
              <c:f>Лист1!$A$2:$A$7</c:f>
              <c:strCache>
                <c:ptCount val="6"/>
                <c:pt idx="0">
                  <c:v>71-80 років</c:v>
                </c:pt>
                <c:pt idx="1">
                  <c:v>61-70 років</c:v>
                </c:pt>
                <c:pt idx="2">
                  <c:v>51-60 років</c:v>
                </c:pt>
                <c:pt idx="3">
                  <c:v>41-50 років</c:v>
                </c:pt>
                <c:pt idx="4">
                  <c:v>31-40 років</c:v>
                </c:pt>
                <c:pt idx="5">
                  <c:v>21-30 років</c:v>
                </c:pt>
              </c:strCache>
            </c:strRef>
          </c:cat>
          <c:val>
            <c:numRef>
              <c:f>Лист1!$C$2:$C$7</c:f>
              <c:numCache>
                <c:formatCode>General</c:formatCode>
                <c:ptCount val="6"/>
                <c:pt idx="0">
                  <c:v>0</c:v>
                </c:pt>
                <c:pt idx="1">
                  <c:v>3</c:v>
                </c:pt>
                <c:pt idx="2">
                  <c:v>2</c:v>
                </c:pt>
                <c:pt idx="3">
                  <c:v>0</c:v>
                </c:pt>
                <c:pt idx="4">
                  <c:v>0</c:v>
                </c:pt>
                <c:pt idx="5">
                  <c:v>0</c:v>
                </c:pt>
              </c:numCache>
            </c:numRef>
          </c:val>
          <c:extLst>
            <c:ext xmlns:c16="http://schemas.microsoft.com/office/drawing/2014/chart" uri="{C3380CC4-5D6E-409C-BE32-E72D297353CC}">
              <c16:uniqueId val="{00000001-92E0-4C8E-8E9A-86809D008CF1}"/>
            </c:ext>
          </c:extLst>
        </c:ser>
        <c:dLbls>
          <c:showLegendKey val="0"/>
          <c:showVal val="0"/>
          <c:showCatName val="0"/>
          <c:showSerName val="0"/>
          <c:showPercent val="0"/>
          <c:showBubbleSize val="0"/>
        </c:dLbls>
        <c:gapWidth val="20"/>
        <c:overlap val="100"/>
        <c:axId val="420735456"/>
        <c:axId val="420735784"/>
      </c:barChart>
      <c:catAx>
        <c:axId val="420735456"/>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20735784"/>
        <c:crosses val="autoZero"/>
        <c:auto val="1"/>
        <c:lblAlgn val="ctr"/>
        <c:lblOffset val="100"/>
        <c:noMultiLvlLbl val="0"/>
      </c:catAx>
      <c:valAx>
        <c:axId val="420735784"/>
        <c:scaling>
          <c:orientation val="minMax"/>
        </c:scaling>
        <c:delete val="1"/>
        <c:axPos val="t"/>
        <c:majorGridlines>
          <c:spPr>
            <a:ln w="9525" cap="flat" cmpd="sng" algn="ctr">
              <a:noFill/>
              <a:round/>
            </a:ln>
            <a:effectLst/>
          </c:spPr>
        </c:majorGridlines>
        <c:numFmt formatCode="General" sourceLinked="1"/>
        <c:majorTickMark val="none"/>
        <c:minorTickMark val="none"/>
        <c:tickLblPos val="nextTo"/>
        <c:crossAx val="420735456"/>
        <c:crosses val="autoZero"/>
        <c:crossBetween val="between"/>
      </c:valAx>
      <c:spPr>
        <a:noFill/>
        <a:ln>
          <a:noFill/>
        </a:ln>
        <a:effectLst>
          <a:softEdge rad="139700"/>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5"/>
      <c:rAngAx val="0"/>
      <c:perspective val="0"/>
    </c:view3D>
    <c:floor>
      <c:thickness val="0"/>
    </c:floor>
    <c:sideWall>
      <c:thickness val="0"/>
    </c:sideWall>
    <c:backWall>
      <c:thickness val="0"/>
    </c:backWall>
    <c:plotArea>
      <c:layout>
        <c:manualLayout>
          <c:layoutTarget val="inner"/>
          <c:xMode val="edge"/>
          <c:yMode val="edge"/>
          <c:x val="6.8181818181818177E-2"/>
          <c:y val="0"/>
          <c:w val="0.8871374516671221"/>
          <c:h val="0.99832872242321058"/>
        </c:manualLayout>
      </c:layout>
      <c:pie3DChart>
        <c:varyColors val="1"/>
        <c:ser>
          <c:idx val="0"/>
          <c:order val="0"/>
          <c:tx>
            <c:strRef>
              <c:f>Лист1!$B$1</c:f>
              <c:strCache>
                <c:ptCount val="1"/>
                <c:pt idx="0">
                  <c:v>Столбец1</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600-4585-AF7B-1BB068A2B4D7}"/>
              </c:ext>
            </c:extLst>
          </c:dPt>
          <c:dPt>
            <c:idx val="1"/>
            <c:bubble3D val="0"/>
            <c:spPr>
              <a:solidFill>
                <a:srgbClr val="FF0000"/>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600-4585-AF7B-1BB068A2B4D7}"/>
              </c:ext>
            </c:extLst>
          </c:dPt>
          <c:dLbls>
            <c:dLbl>
              <c:idx val="0"/>
              <c:layout>
                <c:manualLayout>
                  <c:x val="-4.4058995466475771E-2"/>
                  <c:y val="-7.4905818660493589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чоловіки,</a:t>
                    </a:r>
                  </a:p>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 28%</a:t>
                    </a:r>
                  </a:p>
                </c:rich>
              </c:tx>
              <c:numFmt formatCode="\О\с\н\о\в\н\о\й" sourceLinked="0"/>
              <c:spPr>
                <a:noFill/>
                <a:ln>
                  <a:noFill/>
                </a:ln>
              </c:spPr>
              <c:dLblPos val="bestFit"/>
              <c:showLegendKey val="0"/>
              <c:showVal val="0"/>
              <c:showCatName val="1"/>
              <c:showSerName val="1"/>
              <c:showPercent val="0"/>
              <c:showBubbleSize val="0"/>
              <c:extLst>
                <c:ext xmlns:c15="http://schemas.microsoft.com/office/drawing/2012/chart" uri="{CE6537A1-D6FC-4f65-9D91-7224C49458BB}">
                  <c15:layout>
                    <c:manualLayout>
                      <c:w val="0.21390688379861608"/>
                      <c:h val="0.29463859152437405"/>
                    </c:manualLayout>
                  </c15:layout>
                </c:ext>
                <c:ext xmlns:c16="http://schemas.microsoft.com/office/drawing/2014/chart" uri="{C3380CC4-5D6E-409C-BE32-E72D297353CC}">
                  <c16:uniqueId val="{00000001-8600-4585-AF7B-1BB068A2B4D7}"/>
                </c:ext>
              </c:extLst>
            </c:dLbl>
            <c:dLbl>
              <c:idx val="1"/>
              <c:layout>
                <c:manualLayout>
                  <c:x val="0.11418268156613698"/>
                  <c:y val="-3.0093694689025556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жінки, 72%</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8738099498926267"/>
                      <c:h val="0.2965566663717597"/>
                    </c:manualLayout>
                  </c15:layout>
                </c:ext>
                <c:ext xmlns:c16="http://schemas.microsoft.com/office/drawing/2014/chart" uri="{C3380CC4-5D6E-409C-BE32-E72D297353CC}">
                  <c16:uniqueId val="{00000003-8600-4585-AF7B-1BB068A2B4D7}"/>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чоловіки</c:v>
                </c:pt>
                <c:pt idx="1">
                  <c:v>жінки</c:v>
                </c:pt>
              </c:strCache>
            </c:strRef>
          </c:cat>
          <c:val>
            <c:numRef>
              <c:f>Лист1!$B$2:$B$3</c:f>
              <c:numCache>
                <c:formatCode>General</c:formatCode>
                <c:ptCount val="2"/>
                <c:pt idx="0">
                  <c:v>14</c:v>
                </c:pt>
                <c:pt idx="1">
                  <c:v>36</c:v>
                </c:pt>
              </c:numCache>
            </c:numRef>
          </c:val>
          <c:extLst>
            <c:ext xmlns:c16="http://schemas.microsoft.com/office/drawing/2014/chart" uri="{C3380CC4-5D6E-409C-BE32-E72D297353CC}">
              <c16:uniqueId val="{00000004-8600-4585-AF7B-1BB068A2B4D7}"/>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жінок</c:v>
                </c:pt>
              </c:strCache>
            </c:strRef>
          </c:tx>
          <c:spPr>
            <a:solidFill>
              <a:srgbClr val="FF00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0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52A-4652-9113-CCB6CE2AAA2C}"/>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22</c:v>
                </c:pt>
              </c:numCache>
            </c:numRef>
          </c:val>
          <c:shape val="cylinder"/>
          <c:extLst>
            <c:ext xmlns:c16="http://schemas.microsoft.com/office/drawing/2014/chart" uri="{C3380CC4-5D6E-409C-BE32-E72D297353CC}">
              <c16:uniqueId val="{00000001-552A-4652-9113-CCB6CE2AAA2C}"/>
            </c:ext>
          </c:extLst>
        </c:ser>
        <c:ser>
          <c:idx val="1"/>
          <c:order val="1"/>
          <c:tx>
            <c:strRef>
              <c:f>Лист1!$C$1</c:f>
              <c:strCache>
                <c:ptCount val="1"/>
                <c:pt idx="0">
                  <c:v>чоловіків</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52A-4652-9113-CCB6CE2AAA2C}"/>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c:v>
                </c:pt>
              </c:numCache>
            </c:numRef>
          </c:val>
          <c:shape val="cylinder"/>
          <c:extLst>
            <c:ext xmlns:c16="http://schemas.microsoft.com/office/drawing/2014/chart" uri="{C3380CC4-5D6E-409C-BE32-E72D297353CC}">
              <c16:uniqueId val="{00000003-552A-4652-9113-CCB6CE2AAA2C}"/>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6.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8.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9.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0.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6.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8.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9.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30.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3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3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3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3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8.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9.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08C39-0576-4C1E-AB5A-40532CCB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3862</TotalTime>
  <Pages>16</Pages>
  <Words>4806</Words>
  <Characters>27400</Characters>
  <Application>Microsoft Office Word</Application>
  <DocSecurity>8</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Пользователь Windows</cp:lastModifiedBy>
  <cp:revision>639</cp:revision>
  <cp:lastPrinted>2020-07-30T13:29:00Z</cp:lastPrinted>
  <dcterms:created xsi:type="dcterms:W3CDTF">2020-05-04T07:34:00Z</dcterms:created>
  <dcterms:modified xsi:type="dcterms:W3CDTF">2020-07-31T06:55:00Z</dcterms:modified>
</cp:coreProperties>
</file>