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D1" w:rsidRPr="002E1C88" w:rsidRDefault="00665601" w:rsidP="002E1C88">
      <w:pPr>
        <w:tabs>
          <w:tab w:val="center" w:pos="792"/>
          <w:tab w:val="center" w:pos="6572"/>
        </w:tabs>
        <w:spacing w:after="0" w:line="240" w:lineRule="auto"/>
        <w:jc w:val="center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гендерного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аналізу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7539D6" w:rsidRDefault="007539D6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539D6" w:rsidTr="00CE49B4">
        <w:trPr>
          <w:trHeight w:val="1051"/>
        </w:trPr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9D6" w:rsidRPr="007539D6" w:rsidRDefault="006E5EF0" w:rsidP="006E5E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КПКВКМБ 0213032</w:t>
            </w:r>
            <w:r w:rsidR="00C00E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CE49B4" w:rsidRPr="00CE49B4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="00CE49B4" w:rsidRPr="00CE4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 окремим категоріям громадян з оплати послуг зв’язку</w:t>
            </w:r>
            <w:r w:rsidR="007539D6" w:rsidRPr="007539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BF20D1" w:rsidRPr="002E1C88" w:rsidRDefault="00665601" w:rsidP="007539D6">
      <w:pPr>
        <w:spacing w:after="0" w:line="240" w:lineRule="auto"/>
        <w:jc w:val="center"/>
        <w:rPr>
          <w:sz w:val="28"/>
          <w:szCs w:val="28"/>
        </w:rPr>
      </w:pPr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(КПКВК,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найменування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)</w:t>
      </w:r>
    </w:p>
    <w:p w:rsidR="00BF20D1" w:rsidRDefault="00D31CD5" w:rsidP="00943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943AEC">
        <w:rPr>
          <w:rFonts w:ascii="Times New Roman" w:eastAsia="Times New Roman" w:hAnsi="Times New Roman" w:cs="Times New Roman"/>
          <w:b/>
          <w:sz w:val="28"/>
          <w:szCs w:val="28"/>
        </w:rPr>
        <w:t xml:space="preserve"> 2019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році</w:t>
      </w:r>
    </w:p>
    <w:p w:rsidR="00943AEC" w:rsidRPr="002E1C88" w:rsidRDefault="00943AEC" w:rsidP="00943AEC">
      <w:pPr>
        <w:spacing w:after="0" w:line="240" w:lineRule="auto"/>
        <w:jc w:val="center"/>
        <w:rPr>
          <w:sz w:val="28"/>
          <w:szCs w:val="28"/>
        </w:rPr>
      </w:pPr>
    </w:p>
    <w:p w:rsidR="00BF20D1" w:rsidRPr="002E1C88" w:rsidRDefault="00665601" w:rsidP="002E1C88">
      <w:pPr>
        <w:numPr>
          <w:ilvl w:val="0"/>
          <w:numId w:val="1"/>
        </w:numPr>
        <w:spacing w:after="0" w:line="240" w:lineRule="auto"/>
        <w:ind w:left="0" w:hanging="240"/>
        <w:jc w:val="both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Період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дії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охоплений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гендерним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аналізом</w:t>
      </w:r>
      <w:proofErr w:type="spellEnd"/>
      <w:r w:rsidR="003137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ED7" w:rsidRDefault="00396ED7" w:rsidP="00C971FD">
      <w:pPr>
        <w:spacing w:after="0" w:line="240" w:lineRule="auto"/>
        <w:ind w:left="-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20D1" w:rsidRDefault="0031377B" w:rsidP="00C971FD">
      <w:pPr>
        <w:spacing w:after="0" w:line="240" w:lineRule="auto"/>
        <w:ind w:left="-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Гендерний аналіз бюджетної програми</w:t>
      </w:r>
      <w:r w:rsidRPr="003137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9756DF" w:rsidRPr="00CE49B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756DF" w:rsidRPr="00CE49B4">
        <w:rPr>
          <w:rFonts w:ascii="Times New Roman" w:hAnsi="Times New Roman" w:cs="Times New Roman"/>
          <w:sz w:val="28"/>
          <w:szCs w:val="28"/>
        </w:rPr>
        <w:t xml:space="preserve"> </w:t>
      </w:r>
      <w:r w:rsidR="009756DF">
        <w:rPr>
          <w:rFonts w:ascii="Times New Roman" w:hAnsi="Times New Roman" w:cs="Times New Roman"/>
          <w:sz w:val="28"/>
          <w:szCs w:val="28"/>
          <w:lang w:val="uk-UA"/>
        </w:rPr>
        <w:t>пільг окремим категоріям громадян з оплати послуг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>» проведений за період з</w:t>
      </w:r>
      <w:r w:rsidRPr="00313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6ED7">
        <w:rPr>
          <w:rFonts w:ascii="Times New Roman" w:eastAsia="Times New Roman" w:hAnsi="Times New Roman" w:cs="Times New Roman"/>
          <w:sz w:val="28"/>
          <w:szCs w:val="28"/>
          <w:lang w:val="uk-UA"/>
        </w:rPr>
        <w:t>01.01.2019</w:t>
      </w:r>
      <w:r w:rsidRPr="00313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Pr="0031377B">
        <w:rPr>
          <w:rFonts w:ascii="Times New Roman" w:eastAsia="Times New Roman" w:hAnsi="Times New Roman" w:cs="Times New Roman"/>
          <w:sz w:val="28"/>
          <w:szCs w:val="28"/>
          <w:lang w:val="uk-UA"/>
        </w:rPr>
        <w:t>31.12.2019 р.</w:t>
      </w:r>
    </w:p>
    <w:p w:rsidR="00396ED7" w:rsidRPr="0031377B" w:rsidRDefault="00396ED7" w:rsidP="00C971FD">
      <w:pPr>
        <w:spacing w:after="0" w:line="240" w:lineRule="auto"/>
        <w:ind w:left="-11" w:firstLine="567"/>
        <w:jc w:val="both"/>
        <w:rPr>
          <w:sz w:val="28"/>
          <w:szCs w:val="28"/>
          <w:lang w:val="uk-UA"/>
        </w:rPr>
      </w:pPr>
    </w:p>
    <w:p w:rsidR="00396ED7" w:rsidRPr="00396ED7" w:rsidRDefault="00665601" w:rsidP="002E1C88">
      <w:pPr>
        <w:numPr>
          <w:ilvl w:val="0"/>
          <w:numId w:val="1"/>
        </w:numPr>
        <w:spacing w:after="0" w:line="240" w:lineRule="auto"/>
        <w:ind w:left="0" w:hanging="240"/>
        <w:jc w:val="both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Перелік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державних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послуг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надаються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межах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цільові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групи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надавачів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отримувачів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державних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послуг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(в тому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числі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потенційні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96E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396ED7" w:rsidRDefault="00396ED7" w:rsidP="00396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305" w:rsidRDefault="00870C3A" w:rsidP="00843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Бюджетна програма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DB772F" w:rsidRPr="00CE49B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DB772F" w:rsidRPr="00CE49B4">
        <w:rPr>
          <w:rFonts w:ascii="Times New Roman" w:hAnsi="Times New Roman" w:cs="Times New Roman"/>
          <w:sz w:val="28"/>
          <w:szCs w:val="28"/>
        </w:rPr>
        <w:t xml:space="preserve"> </w:t>
      </w:r>
      <w:r w:rsidR="00DB772F">
        <w:rPr>
          <w:rFonts w:ascii="Times New Roman" w:hAnsi="Times New Roman" w:cs="Times New Roman"/>
          <w:sz w:val="28"/>
          <w:szCs w:val="28"/>
          <w:lang w:val="uk-UA"/>
        </w:rPr>
        <w:t>пільг окремим категоріям громадян з оплати послуг зв’язку</w:t>
      </w:r>
      <w:r w:rsidR="00F53F5D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відноситьс</w:t>
      </w:r>
      <w:r w:rsidR="00DB772F">
        <w:rPr>
          <w:rFonts w:ascii="Times New Roman" w:hAnsi="Times New Roman" w:cs="Times New Roman"/>
          <w:sz w:val="28"/>
          <w:szCs w:val="28"/>
          <w:lang w:val="uk-UA"/>
        </w:rPr>
        <w:t>я до галузі «Соціальний захист та соціальне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A6D5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674E3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</w:t>
      </w:r>
      <w:r w:rsidR="007919B8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</w:t>
      </w:r>
      <w:r w:rsidR="005F0428">
        <w:rPr>
          <w:rFonts w:ascii="Times New Roman" w:hAnsi="Times New Roman" w:cs="Times New Roman"/>
          <w:sz w:val="28"/>
          <w:szCs w:val="28"/>
          <w:lang w:val="uk-UA"/>
        </w:rPr>
        <w:t>пільг</w:t>
      </w:r>
      <w:r w:rsidR="005F0428" w:rsidRPr="005F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428">
        <w:rPr>
          <w:rFonts w:ascii="Times New Roman" w:hAnsi="Times New Roman" w:cs="Times New Roman"/>
          <w:sz w:val="28"/>
          <w:szCs w:val="28"/>
          <w:lang w:val="uk-UA"/>
        </w:rPr>
        <w:t>окремим категоріям громадян з оплати послуг зв’язку</w:t>
      </w:r>
      <w:r w:rsidR="00EB771A">
        <w:rPr>
          <w:rFonts w:ascii="Times New Roman" w:hAnsi="Times New Roman" w:cs="Times New Roman"/>
          <w:sz w:val="28"/>
          <w:szCs w:val="28"/>
          <w:lang w:val="uk-UA"/>
        </w:rPr>
        <w:t xml:space="preserve"> (послуга)</w:t>
      </w:r>
      <w:r w:rsidR="005F042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 п.</w:t>
      </w:r>
      <w:r w:rsidR="005F0428" w:rsidRPr="005F04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  <w:r w:rsidR="005F0428" w:rsidRPr="005F0428">
        <w:rPr>
          <w:rStyle w:val="rvts37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vertAlign w:val="superscript"/>
        </w:rPr>
        <w:t>-4</w:t>
      </w:r>
      <w:r w:rsidR="005F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42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п.1 ст. 91 Бюджетного Кодексу України</w:t>
      </w:r>
      <w:r w:rsidR="00AC3F8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ветеранам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; особам, на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 Закону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"Про статус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"; особам,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заслуги перед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Батьківщиною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>; вдовам (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вдівцям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) та батькам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) осіб,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заслуги перед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Батьківщиною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; особам,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заслуги перед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Батьківщиною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>; вдовам (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вдівцям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) та батькам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) осіб,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заслуги перед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Батьківщиною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; ветеранам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; жертвам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нацистських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переслідувань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; ветеранам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; ветеранам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справ; ветеранам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; ветеранам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міліції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; ветеранам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; ветеранам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кримінально-виконавчої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; ветеранам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; ветеранам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>; вдовам (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вдівцям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міліції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кримінально-виконавчої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; особам,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звільненим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стали особами з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; особам з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та особам,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осіб з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супроводжуючого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реабілітованим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стали особами з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репресій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пенсіонерами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>; дружинам (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чоловікам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опікунам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(на час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опікунства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, смерть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Чорнобильською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катастрофою;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багатодітним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дитячим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будинкам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типу та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lastRenderedPageBreak/>
        <w:t>прийомним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троє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троє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тих, над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опіку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C3F86" w:rsidRPr="00AC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86" w:rsidRPr="00AC3F86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AC3F86">
        <w:rPr>
          <w:color w:val="333333"/>
          <w:shd w:val="clear" w:color="auto" w:fill="FFFFFF"/>
          <w:lang w:val="uk-UA"/>
        </w:rPr>
        <w:t>)</w:t>
      </w:r>
      <w:r w:rsidR="00693D0A" w:rsidRPr="00693D0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EF5305" w:rsidRPr="00511EE9" w:rsidRDefault="00EF5305" w:rsidP="00511E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1EE9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511EE9">
        <w:rPr>
          <w:rFonts w:ascii="Times New Roman" w:hAnsi="Times New Roman" w:cs="Times New Roman"/>
          <w:sz w:val="28"/>
          <w:szCs w:val="28"/>
        </w:rPr>
        <w:t xml:space="preserve"> осіб, </w:t>
      </w:r>
      <w:proofErr w:type="spellStart"/>
      <w:r w:rsidRPr="00511EE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1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E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11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E9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511EE9"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 w:rsidRPr="00511EE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11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E9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="00511EE9" w:rsidRPr="00511E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3004"/>
        <w:gridCol w:w="1140"/>
        <w:gridCol w:w="1584"/>
        <w:gridCol w:w="1130"/>
        <w:gridCol w:w="1104"/>
        <w:gridCol w:w="1428"/>
      </w:tblGrid>
      <w:tr w:rsidR="00EF5305" w:rsidRPr="00EF5305" w:rsidTr="00511EE9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Категорія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пільги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Пільги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оплаті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абонплати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 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місцевих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телефонних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розмов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мають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право - ТАК; не 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мають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права - НІ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Пільги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оплаті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встановлення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телефону</w:t>
            </w:r>
          </w:p>
        </w:tc>
      </w:tr>
      <w:tr w:rsidR="00EF5305" w:rsidRPr="00EF5305" w:rsidTr="00511EE9">
        <w:trPr>
          <w:tblHeader/>
        </w:trPr>
        <w:tc>
          <w:tcPr>
            <w:tcW w:w="0" w:type="auto"/>
            <w:vMerge/>
            <w:vAlign w:val="center"/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абонентна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плата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місцеві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телефонні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розмови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з 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посекундним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обліком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Відсоток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знижки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мають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право-так;</w:t>
            </w:r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 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мають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права-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ні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Відсоток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t>знижки</w:t>
            </w:r>
            <w:proofErr w:type="spellEnd"/>
            <w:r w:rsidRPr="00511EE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(%)</w:t>
            </w:r>
          </w:p>
        </w:tc>
      </w:tr>
      <w:tr w:rsidR="00EF5305" w:rsidRPr="00EF5305" w:rsidTr="00511EE9">
        <w:tc>
          <w:tcPr>
            <w:tcW w:w="0" w:type="auto"/>
            <w:gridSpan w:val="7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EE9">
              <w:rPr>
                <w:rFonts w:ascii="Times New Roman" w:hAnsi="Times New Roman" w:cs="Times New Roman"/>
                <w:b/>
              </w:rPr>
              <w:t xml:space="preserve">Закон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України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" Про статус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ветеранів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війни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гарантії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їх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соціального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захисту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EF5305" w:rsidRPr="00EF5305" w:rsidTr="00511EE9">
        <w:tc>
          <w:tcPr>
            <w:tcW w:w="0" w:type="auto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br/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бойових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дій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E9">
              <w:rPr>
                <w:rFonts w:ascii="Times New Roman" w:hAnsi="Times New Roman" w:cs="Times New Roman"/>
                <w:sz w:val="20"/>
                <w:szCs w:val="20"/>
              </w:rPr>
              <w:t xml:space="preserve">20%- </w:t>
            </w:r>
            <w:proofErr w:type="spellStart"/>
            <w:r w:rsidRPr="00511EE9">
              <w:rPr>
                <w:rFonts w:ascii="Times New Roman" w:hAnsi="Times New Roman" w:cs="Times New Roman"/>
                <w:sz w:val="20"/>
                <w:szCs w:val="20"/>
              </w:rPr>
              <w:t>основні</w:t>
            </w:r>
            <w:proofErr w:type="spellEnd"/>
            <w:r w:rsidRPr="00511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511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1E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50%- </w:t>
            </w:r>
            <w:proofErr w:type="spellStart"/>
            <w:r w:rsidRPr="00511EE9">
              <w:rPr>
                <w:rFonts w:ascii="Times New Roman" w:hAnsi="Times New Roman" w:cs="Times New Roman"/>
                <w:sz w:val="20"/>
                <w:szCs w:val="20"/>
              </w:rPr>
              <w:t>додаткові</w:t>
            </w:r>
            <w:proofErr w:type="spellEnd"/>
            <w:r w:rsidRPr="00511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</w:tr>
      <w:tr w:rsidR="00EF5305" w:rsidRPr="00EF5305" w:rsidTr="00511EE9">
        <w:tc>
          <w:tcPr>
            <w:tcW w:w="0" w:type="auto"/>
            <w:vMerge/>
            <w:vAlign w:val="center"/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бойових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дій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яким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виповнилося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85 років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vMerge/>
            <w:vAlign w:val="center"/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війни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vMerge/>
            <w:vAlign w:val="center"/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305" w:rsidRPr="00EF5305" w:rsidTr="00511EE9">
        <w:tc>
          <w:tcPr>
            <w:tcW w:w="0" w:type="auto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br/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Інваліди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війни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100</w:t>
            </w:r>
          </w:p>
        </w:tc>
      </w:tr>
      <w:tr w:rsidR="00EF5305" w:rsidRPr="00EF5305" w:rsidTr="00511EE9">
        <w:tc>
          <w:tcPr>
            <w:tcW w:w="0" w:type="auto"/>
            <w:vMerge/>
            <w:vAlign w:val="center"/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"</w:t>
            </w:r>
            <w:proofErr w:type="spellStart"/>
            <w:r w:rsidRPr="00EF5305">
              <w:rPr>
                <w:rFonts w:ascii="Times New Roman" w:hAnsi="Times New Roman" w:cs="Times New Roman"/>
              </w:rPr>
              <w:t>Інваліди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Великої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Вітчизняної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Японією</w:t>
            </w:r>
            <w:proofErr w:type="spellEnd"/>
            <w:r w:rsidRPr="00EF53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100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 xml:space="preserve">Член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сім'ї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загиблого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5305">
              <w:rPr>
                <w:rFonts w:ascii="Times New Roman" w:hAnsi="Times New Roman" w:cs="Times New Roman"/>
              </w:rPr>
              <w:t>померлого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) ветерана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війни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E9">
              <w:rPr>
                <w:rFonts w:ascii="Times New Roman" w:hAnsi="Times New Roman" w:cs="Times New Roman"/>
                <w:sz w:val="20"/>
                <w:szCs w:val="20"/>
              </w:rPr>
              <w:t xml:space="preserve">20%- </w:t>
            </w:r>
            <w:proofErr w:type="spellStart"/>
            <w:r w:rsidRPr="00511EE9">
              <w:rPr>
                <w:rFonts w:ascii="Times New Roman" w:hAnsi="Times New Roman" w:cs="Times New Roman"/>
                <w:sz w:val="20"/>
                <w:szCs w:val="20"/>
              </w:rPr>
              <w:t>основні</w:t>
            </w:r>
            <w:proofErr w:type="spellEnd"/>
            <w:r w:rsidRPr="00511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511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1E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50%- </w:t>
            </w:r>
            <w:proofErr w:type="spellStart"/>
            <w:r w:rsidRPr="00511EE9">
              <w:rPr>
                <w:rFonts w:ascii="Times New Roman" w:hAnsi="Times New Roman" w:cs="Times New Roman"/>
                <w:sz w:val="20"/>
                <w:szCs w:val="20"/>
              </w:rPr>
              <w:t>додаткові</w:t>
            </w:r>
            <w:proofErr w:type="spellEnd"/>
            <w:r w:rsidRPr="00511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 xml:space="preserve">Особа, яка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має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особливі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заслуги перед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Батьківщиною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100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 xml:space="preserve">Батьки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померлої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особи з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особливими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заслугами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100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Вдова (</w:t>
            </w:r>
            <w:proofErr w:type="spellStart"/>
            <w:r w:rsidRPr="00EF5305">
              <w:rPr>
                <w:rFonts w:ascii="Times New Roman" w:hAnsi="Times New Roman" w:cs="Times New Roman"/>
              </w:rPr>
              <w:t>вдівець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) особи з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особливими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заслугами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100</w:t>
            </w:r>
          </w:p>
        </w:tc>
      </w:tr>
      <w:tr w:rsidR="00EF5305" w:rsidRPr="00EF5305" w:rsidTr="00511EE9">
        <w:tc>
          <w:tcPr>
            <w:tcW w:w="0" w:type="auto"/>
            <w:gridSpan w:val="7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EE9">
              <w:rPr>
                <w:rFonts w:ascii="Times New Roman" w:hAnsi="Times New Roman" w:cs="Times New Roman"/>
                <w:b/>
              </w:rPr>
              <w:t xml:space="preserve">Закон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України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" Про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основні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засади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соціального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захисту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ветеранів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праці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інших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громадян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похилого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віку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Україні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 xml:space="preserve">Особа з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особливими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трудовими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заслугами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100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 xml:space="preserve">Батьки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померлої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особи з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особливими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трудовими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заслугами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100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Вдова (</w:t>
            </w:r>
            <w:proofErr w:type="spellStart"/>
            <w:r w:rsidRPr="00EF5305">
              <w:rPr>
                <w:rFonts w:ascii="Times New Roman" w:hAnsi="Times New Roman" w:cs="Times New Roman"/>
              </w:rPr>
              <w:t>вдівець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) особи з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особливими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трудовими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заслугами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100</w:t>
            </w:r>
          </w:p>
        </w:tc>
      </w:tr>
      <w:tr w:rsidR="00EF5305" w:rsidRPr="00EF5305" w:rsidTr="00511EE9">
        <w:tc>
          <w:tcPr>
            <w:tcW w:w="0" w:type="auto"/>
            <w:gridSpan w:val="7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EE9">
              <w:rPr>
                <w:rFonts w:ascii="Times New Roman" w:hAnsi="Times New Roman" w:cs="Times New Roman"/>
                <w:b/>
              </w:rPr>
              <w:t xml:space="preserve">Закон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України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"Про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жертви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нацистських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переслідувань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Жертви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нацистських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переслідувань</w:t>
            </w:r>
            <w:proofErr w:type="spellEnd"/>
            <w:r w:rsidRPr="00EF5305">
              <w:rPr>
                <w:rFonts w:ascii="Times New Roman" w:hAnsi="Times New Roman" w:cs="Times New Roman"/>
              </w:rPr>
              <w:t>, ст. 6(1)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100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Жертви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нацистських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переслідувань</w:t>
            </w:r>
            <w:proofErr w:type="spellEnd"/>
            <w:r w:rsidRPr="00EF5305">
              <w:rPr>
                <w:rFonts w:ascii="Times New Roman" w:hAnsi="Times New Roman" w:cs="Times New Roman"/>
              </w:rPr>
              <w:t>, ст. 6(2)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1EE9" w:rsidRDefault="00511EE9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 xml:space="preserve">20%-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EF5305">
              <w:rPr>
                <w:rFonts w:ascii="Times New Roman" w:hAnsi="Times New Roman" w:cs="Times New Roman"/>
              </w:rPr>
              <w:t>,</w:t>
            </w:r>
            <w:r w:rsidRPr="00EF5305">
              <w:rPr>
                <w:rFonts w:ascii="Times New Roman" w:hAnsi="Times New Roman" w:cs="Times New Roman"/>
              </w:rPr>
              <w:br/>
              <w:t xml:space="preserve">50%-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додаткові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Жертви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нацистських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переслідувань</w:t>
            </w:r>
            <w:proofErr w:type="spellEnd"/>
            <w:r w:rsidRPr="00EF5305">
              <w:rPr>
                <w:rFonts w:ascii="Times New Roman" w:hAnsi="Times New Roman" w:cs="Times New Roman"/>
              </w:rPr>
              <w:t>, ст. 6(3)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vMerge/>
            <w:vAlign w:val="center"/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Жертви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нацистських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переслідувань</w:t>
            </w:r>
            <w:proofErr w:type="spellEnd"/>
            <w:r w:rsidRPr="00EF5305">
              <w:rPr>
                <w:rFonts w:ascii="Times New Roman" w:hAnsi="Times New Roman" w:cs="Times New Roman"/>
              </w:rPr>
              <w:t>, ст. 6(4)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vMerge/>
            <w:vAlign w:val="center"/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305" w:rsidRPr="00EF5305" w:rsidTr="00511EE9">
        <w:tc>
          <w:tcPr>
            <w:tcW w:w="0" w:type="auto"/>
            <w:gridSpan w:val="7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EE9">
              <w:rPr>
                <w:rFonts w:ascii="Times New Roman" w:hAnsi="Times New Roman" w:cs="Times New Roman"/>
                <w:b/>
              </w:rPr>
              <w:t xml:space="preserve">Закон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України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"Про статус і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соціальний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захист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громадян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які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постраждали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внаслідок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Чорнобильської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катастрофи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 xml:space="preserve">Особа (ЧАЕС) - I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категорія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 xml:space="preserve">Особа (ЧАЕС) - II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категорія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ліквідатор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 xml:space="preserve">Особа (ЧАЕС) - II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категорія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потерпілий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 xml:space="preserve">Дружина (чол.) (ЧАЕС)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померлого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громадянина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-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Дитина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(ЧАЕС)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інвалід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Опікун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померлого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громадянина</w:t>
            </w:r>
            <w:proofErr w:type="spellEnd"/>
            <w:r w:rsidRPr="00EF5305">
              <w:rPr>
                <w:rFonts w:ascii="Times New Roman" w:hAnsi="Times New Roman" w:cs="Times New Roman"/>
              </w:rPr>
              <w:t>,</w:t>
            </w:r>
            <w:r w:rsidRPr="00EF5305">
              <w:rPr>
                <w:rFonts w:ascii="Times New Roman" w:hAnsi="Times New Roman" w:cs="Times New Roman"/>
              </w:rPr>
              <w:br/>
              <w:t xml:space="preserve">смерть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пов'язана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Чорнобильською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катастрофою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-</w:t>
            </w:r>
          </w:p>
        </w:tc>
      </w:tr>
      <w:tr w:rsidR="00EF5305" w:rsidRPr="00EF5305" w:rsidTr="00511EE9">
        <w:tc>
          <w:tcPr>
            <w:tcW w:w="0" w:type="auto"/>
            <w:gridSpan w:val="7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EE9">
              <w:rPr>
                <w:rFonts w:ascii="Times New Roman" w:hAnsi="Times New Roman" w:cs="Times New Roman"/>
                <w:b/>
              </w:rPr>
              <w:t xml:space="preserve">Закон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України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"Про статус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ветеранів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військової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служби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ветеранів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органів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внутрішніх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справ і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деяких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інших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осіб та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їх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соціальний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захист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Ветерани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військової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служби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-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Ветерани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внутрішніх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справ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-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Ветерани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податкової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міліції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-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Ветерани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пожежної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охорони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-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Ветерани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кримінально-виконавчої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служби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-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Ветерани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цивільного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захисту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-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Ветерани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EF5305">
              <w:rPr>
                <w:rFonts w:ascii="Times New Roman" w:hAnsi="Times New Roman" w:cs="Times New Roman"/>
              </w:rPr>
              <w:br/>
            </w:r>
            <w:proofErr w:type="spellStart"/>
            <w:r w:rsidRPr="00EF5305">
              <w:rPr>
                <w:rFonts w:ascii="Times New Roman" w:hAnsi="Times New Roman" w:cs="Times New Roman"/>
              </w:rPr>
              <w:t>спеціального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зв'язку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-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3709F7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Вдови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вдівці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померлих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загиблих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709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справ,</w:t>
            </w:r>
            <w:r w:rsidRPr="003709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податкової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міліції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пожежної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709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кримінально-виконавчої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709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цивільного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-</w:t>
            </w:r>
          </w:p>
        </w:tc>
      </w:tr>
      <w:tr w:rsidR="00EF5305" w:rsidRPr="00EF5305" w:rsidTr="00511EE9">
        <w:tc>
          <w:tcPr>
            <w:tcW w:w="0" w:type="auto"/>
            <w:gridSpan w:val="7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EE9">
              <w:rPr>
                <w:rFonts w:ascii="Times New Roman" w:hAnsi="Times New Roman" w:cs="Times New Roman"/>
                <w:b/>
              </w:rPr>
              <w:t xml:space="preserve">Закон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України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"Про прокуратуру"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Пенсіонерам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з числа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слідчих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прокуратури</w:t>
            </w:r>
            <w:proofErr w:type="spellEnd"/>
            <w:r w:rsidRPr="00EF530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-</w:t>
            </w:r>
          </w:p>
        </w:tc>
      </w:tr>
      <w:tr w:rsidR="00EF5305" w:rsidRPr="00EF5305" w:rsidTr="00000556">
        <w:tc>
          <w:tcPr>
            <w:tcW w:w="0" w:type="auto"/>
            <w:gridSpan w:val="7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511EE9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EE9">
              <w:rPr>
                <w:rFonts w:ascii="Times New Roman" w:hAnsi="Times New Roman" w:cs="Times New Roman"/>
                <w:b/>
              </w:rPr>
              <w:t xml:space="preserve">Закон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України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"Про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соціальний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і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правовий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захист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військовослужбовців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членів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їх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EE9">
              <w:rPr>
                <w:rFonts w:ascii="Times New Roman" w:hAnsi="Times New Roman" w:cs="Times New Roman"/>
                <w:b/>
              </w:rPr>
              <w:t>сімей</w:t>
            </w:r>
            <w:proofErr w:type="spellEnd"/>
            <w:r w:rsidRPr="00511EE9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Звільненим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військової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особам,</w:t>
            </w:r>
            <w:r w:rsidRPr="00EF5305">
              <w:rPr>
                <w:rFonts w:ascii="Times New Roman" w:hAnsi="Times New Roman" w:cs="Times New Roman"/>
              </w:rPr>
              <w:br/>
            </w:r>
            <w:proofErr w:type="spellStart"/>
            <w:r w:rsidRPr="00EF5305">
              <w:rPr>
                <w:rFonts w:ascii="Times New Roman" w:hAnsi="Times New Roman" w:cs="Times New Roman"/>
              </w:rPr>
              <w:t>які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стали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інвалідами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під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проходження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військової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EF530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</w:tr>
      <w:tr w:rsidR="00EF5305" w:rsidRPr="00EF5305" w:rsidTr="00000556">
        <w:tc>
          <w:tcPr>
            <w:tcW w:w="0" w:type="auto"/>
            <w:gridSpan w:val="7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000556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556">
              <w:rPr>
                <w:rFonts w:ascii="Times New Roman" w:hAnsi="Times New Roman" w:cs="Times New Roman"/>
                <w:b/>
              </w:rPr>
              <w:t xml:space="preserve">Закон </w:t>
            </w:r>
            <w:proofErr w:type="spellStart"/>
            <w:r w:rsidRPr="00000556">
              <w:rPr>
                <w:rFonts w:ascii="Times New Roman" w:hAnsi="Times New Roman" w:cs="Times New Roman"/>
                <w:b/>
              </w:rPr>
              <w:t>України</w:t>
            </w:r>
            <w:proofErr w:type="spellEnd"/>
            <w:r w:rsidRPr="00000556">
              <w:rPr>
                <w:rFonts w:ascii="Times New Roman" w:hAnsi="Times New Roman" w:cs="Times New Roman"/>
                <w:b/>
              </w:rPr>
              <w:t xml:space="preserve"> "Про </w:t>
            </w:r>
            <w:proofErr w:type="spellStart"/>
            <w:r w:rsidRPr="00000556">
              <w:rPr>
                <w:rFonts w:ascii="Times New Roman" w:hAnsi="Times New Roman" w:cs="Times New Roman"/>
                <w:b/>
              </w:rPr>
              <w:t>охорону</w:t>
            </w:r>
            <w:proofErr w:type="spellEnd"/>
            <w:r w:rsidRPr="000005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0556">
              <w:rPr>
                <w:rFonts w:ascii="Times New Roman" w:hAnsi="Times New Roman" w:cs="Times New Roman"/>
                <w:b/>
              </w:rPr>
              <w:t>дитинства</w:t>
            </w:r>
            <w:proofErr w:type="spellEnd"/>
            <w:r w:rsidRPr="00000556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Багатодітні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сім'ям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-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Дитячі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будинки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сімейного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типу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-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Прийомні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сім'ї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яких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року</w:t>
            </w:r>
            <w:r w:rsidRPr="00EF5305">
              <w:rPr>
                <w:rFonts w:ascii="Times New Roman" w:hAnsi="Times New Roman" w:cs="Times New Roman"/>
              </w:rPr>
              <w:br/>
            </w:r>
            <w:proofErr w:type="spellStart"/>
            <w:r w:rsidRPr="00EF5305">
              <w:rPr>
                <w:rFonts w:ascii="Times New Roman" w:hAnsi="Times New Roman" w:cs="Times New Roman"/>
              </w:rPr>
              <w:t>проживають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троє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або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EF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05"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t>-</w:t>
            </w:r>
          </w:p>
        </w:tc>
      </w:tr>
      <w:tr w:rsidR="00EF5305" w:rsidRPr="00EF5305" w:rsidTr="00511EE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br/>
              <w:t>34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3709F7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Сім'ї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крім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багатодітних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сімей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), в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яких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  <w:r w:rsidRPr="003709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проживають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троє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709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враховуючи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тих, над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встановлено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опіку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sz w:val="20"/>
                <w:szCs w:val="20"/>
              </w:rPr>
              <w:t>піклування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br/>
              <w:t>так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br/>
            </w: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br/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br/>
            </w:r>
            <w:proofErr w:type="spellStart"/>
            <w:r w:rsidRPr="00EF530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305" w:rsidRPr="00EF5305" w:rsidRDefault="00EF5305" w:rsidP="0051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05">
              <w:rPr>
                <w:rFonts w:ascii="Times New Roman" w:hAnsi="Times New Roman" w:cs="Times New Roman"/>
              </w:rPr>
              <w:br/>
              <w:t>-</w:t>
            </w:r>
          </w:p>
        </w:tc>
      </w:tr>
    </w:tbl>
    <w:p w:rsidR="00F838EB" w:rsidRDefault="003F736A" w:rsidP="0097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9F710B">
        <w:rPr>
          <w:rFonts w:ascii="Times New Roman" w:hAnsi="Times New Roman" w:cs="Times New Roman"/>
          <w:sz w:val="28"/>
          <w:szCs w:val="28"/>
          <w:lang w:val="uk-UA"/>
        </w:rPr>
        <w:t>Фінансування пільг</w:t>
      </w:r>
      <w:r w:rsidR="009F710B" w:rsidRPr="005F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10B">
        <w:rPr>
          <w:rFonts w:ascii="Times New Roman" w:hAnsi="Times New Roman" w:cs="Times New Roman"/>
          <w:sz w:val="28"/>
          <w:szCs w:val="28"/>
          <w:lang w:val="uk-UA"/>
        </w:rPr>
        <w:t>окремим категоріям громадян з оплати послуг зв’язку</w:t>
      </w:r>
      <w:r w:rsidR="00971B3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Степанківської сільської об’єднаної територіально</w:t>
      </w:r>
      <w:r w:rsidR="009F710B">
        <w:rPr>
          <w:rFonts w:ascii="Times New Roman" w:hAnsi="Times New Roman" w:cs="Times New Roman"/>
          <w:sz w:val="28"/>
          <w:szCs w:val="28"/>
          <w:lang w:val="uk-UA"/>
        </w:rPr>
        <w:t xml:space="preserve">ї громади </w:t>
      </w:r>
      <w:r w:rsidR="00000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10B">
        <w:rPr>
          <w:rFonts w:ascii="Times New Roman" w:hAnsi="Times New Roman" w:cs="Times New Roman"/>
          <w:sz w:val="28"/>
          <w:szCs w:val="28"/>
          <w:lang w:val="uk-UA"/>
        </w:rPr>
        <w:t>здійснюється Виконавчим комітетом Степанківської сільської ради.</w:t>
      </w: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880"/>
      </w:tblGrid>
      <w:tr w:rsidR="000E1022" w:rsidRPr="009756DF" w:rsidTr="005727A4">
        <w:tc>
          <w:tcPr>
            <w:tcW w:w="9911" w:type="dxa"/>
            <w:gridSpan w:val="2"/>
          </w:tcPr>
          <w:p w:rsidR="00961F8F" w:rsidRDefault="00961F8F" w:rsidP="00A663A3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1F8F" w:rsidRDefault="00A663A3" w:rsidP="00A663A3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зв’язку на території Степанківської сільської об’єднаної територіальної громади надаються ПАТ «Укртелеком» та Кооперативом «Радіотехнік»</w:t>
            </w:r>
            <w:r w:rsidR="007F0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663A3" w:rsidRDefault="00A663A3" w:rsidP="00A663A3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Пільги з оплати послуг зв’язку на території Степанківської сільської об’єднаної територіальної громади </w:t>
            </w:r>
            <w:r w:rsidR="00961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 році отримували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1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 особи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61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проте станом на 01.01.2020 року їх кількість становила 49 осіб,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тому числі 18 осіб, що користувались зв’язком який надавався ПАТ «Укртелеком» та 31 особа що користувались зв’язком який надавався Кооперативом «Радіотехнік».</w:t>
            </w:r>
          </w:p>
          <w:p w:rsidR="00961F8F" w:rsidRDefault="00961F8F" w:rsidP="00774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3"/>
              <w:gridCol w:w="4082"/>
            </w:tblGrid>
            <w:tr w:rsidR="00B95888" w:rsidRPr="00B71725" w:rsidTr="00961F8F">
              <w:trPr>
                <w:trHeight w:val="1014"/>
              </w:trPr>
              <w:tc>
                <w:tcPr>
                  <w:tcW w:w="9695" w:type="dxa"/>
                  <w:gridSpan w:val="2"/>
                </w:tcPr>
                <w:p w:rsidR="00B95888" w:rsidRDefault="00961F8F" w:rsidP="00961F8F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Т</w:t>
                  </w:r>
                  <w:r w:rsidR="00B958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ак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, в цілому</w:t>
                  </w:r>
                  <w:r w:rsidR="00B958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отримув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ачів пільг чоловіків станом на 01.01.2020 року</w:t>
                  </w:r>
                  <w:r w:rsidR="00B958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– 33 особи, жінок – 16 осіб по обох надавачах послуг зв’язку на території громади.</w:t>
                  </w:r>
                </w:p>
              </w:tc>
            </w:tr>
            <w:tr w:rsidR="00B95888" w:rsidTr="00961F8F">
              <w:trPr>
                <w:trHeight w:val="1984"/>
              </w:trPr>
              <w:tc>
                <w:tcPr>
                  <w:tcW w:w="5613" w:type="dxa"/>
                </w:tcPr>
                <w:p w:rsidR="00B95888" w:rsidRDefault="00B95888" w:rsidP="00B9588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E305E">
                    <w:rPr>
                      <w:noProof/>
                      <w:color w:val="92D050"/>
                      <w:sz w:val="28"/>
                      <w:szCs w:val="28"/>
                    </w:rPr>
                    <w:drawing>
                      <wp:inline distT="0" distB="0" distL="0" distR="0" wp14:anchorId="7097C241" wp14:editId="090434E6">
                        <wp:extent cx="3105150" cy="1104900"/>
                        <wp:effectExtent l="0" t="38100" r="0" b="0"/>
                        <wp:docPr id="48" name="Диаграмма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82" w:type="dxa"/>
                </w:tcPr>
                <w:p w:rsidR="00B95888" w:rsidRPr="008E305E" w:rsidRDefault="00B95888" w:rsidP="00B95888">
                  <w:pPr>
                    <w:jc w:val="center"/>
                    <w:rPr>
                      <w:noProof/>
                      <w:color w:val="92D050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016E03A5" wp14:editId="748E8B3C">
                        <wp:extent cx="1714500" cy="1076325"/>
                        <wp:effectExtent l="0" t="0" r="0" b="0"/>
                        <wp:docPr id="49" name="Диаграмма 4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61D0" w:rsidRPr="00C830AF" w:rsidRDefault="00112FB8" w:rsidP="007F7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</w:t>
            </w:r>
            <w:r w:rsidR="000E1022" w:rsidRPr="00C830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00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отримувачів пільг з оплати послуг зв’язку в розрізі надавачів послуг зв’язку по Степанківській сільській об’єднаній територіальній громаді</w:t>
            </w:r>
            <w:r w:rsidR="000E1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10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статтю</w:t>
            </w:r>
          </w:p>
        </w:tc>
      </w:tr>
      <w:tr w:rsidR="00FA7BFD" w:rsidRPr="009756DF" w:rsidTr="005727A4">
        <w:tc>
          <w:tcPr>
            <w:tcW w:w="5031" w:type="dxa"/>
          </w:tcPr>
          <w:p w:rsidR="00FA7BFD" w:rsidRPr="00FA7BFD" w:rsidRDefault="00FA7BFD" w:rsidP="00FA7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ПАТ «Укртелеком»</w:t>
            </w:r>
          </w:p>
        </w:tc>
        <w:tc>
          <w:tcPr>
            <w:tcW w:w="4880" w:type="dxa"/>
          </w:tcPr>
          <w:p w:rsidR="00FA7BFD" w:rsidRPr="00FA7BFD" w:rsidRDefault="00FA7BFD" w:rsidP="00FA7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Кооператив «Радіотехнік»</w:t>
            </w:r>
          </w:p>
        </w:tc>
      </w:tr>
      <w:tr w:rsidR="000E1022" w:rsidRPr="002520D0" w:rsidTr="005727A4">
        <w:trPr>
          <w:trHeight w:val="2260"/>
        </w:trPr>
        <w:tc>
          <w:tcPr>
            <w:tcW w:w="5031" w:type="dxa"/>
          </w:tcPr>
          <w:p w:rsidR="000E1022" w:rsidRDefault="000E1022" w:rsidP="00FA7B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02A">
              <w:rPr>
                <w:noProof/>
                <w:sz w:val="28"/>
                <w:szCs w:val="28"/>
              </w:rPr>
              <w:drawing>
                <wp:inline distT="0" distB="0" distL="0" distR="0" wp14:anchorId="1B8062C7" wp14:editId="275A338D">
                  <wp:extent cx="2676525" cy="1295400"/>
                  <wp:effectExtent l="0" t="38100" r="0" b="0"/>
                  <wp:docPr id="12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880" w:type="dxa"/>
          </w:tcPr>
          <w:p w:rsidR="000E1022" w:rsidRPr="002520D0" w:rsidRDefault="00FA7BFD" w:rsidP="00E30E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202A">
              <w:rPr>
                <w:noProof/>
                <w:sz w:val="28"/>
                <w:szCs w:val="28"/>
              </w:rPr>
              <w:drawing>
                <wp:inline distT="0" distB="0" distL="0" distR="0" wp14:anchorId="4A787819" wp14:editId="0AA422B0">
                  <wp:extent cx="2781300" cy="1295400"/>
                  <wp:effectExtent l="0" t="38100" r="0" b="0"/>
                  <wp:docPr id="8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A61D0" w:rsidRPr="00107900" w:rsidTr="009C0BD7">
        <w:trPr>
          <w:trHeight w:val="156"/>
        </w:trPr>
        <w:tc>
          <w:tcPr>
            <w:tcW w:w="9911" w:type="dxa"/>
            <w:gridSpan w:val="2"/>
          </w:tcPr>
          <w:p w:rsidR="00EA61D0" w:rsidRDefault="00D56113" w:rsidP="00D561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61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Статево-вікова піраміда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отримувачів пільг з оплати послуг по Степанківській сільській об’єднаній територіальній громаді</w:t>
            </w:r>
            <w:r w:rsidR="008531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станом на 01.01.2020 року</w:t>
            </w:r>
          </w:p>
        </w:tc>
      </w:tr>
      <w:tr w:rsidR="008A27B2" w:rsidRPr="008B5E86" w:rsidTr="009C0BD7">
        <w:trPr>
          <w:trHeight w:val="6600"/>
        </w:trPr>
        <w:tc>
          <w:tcPr>
            <w:tcW w:w="5031" w:type="dxa"/>
          </w:tcPr>
          <w:p w:rsidR="008A27B2" w:rsidRDefault="008A27B2" w:rsidP="003C4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1A429D" wp14:editId="277A5FBF">
                  <wp:extent cx="3057525" cy="4114800"/>
                  <wp:effectExtent l="0" t="0" r="0" b="0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880" w:type="dxa"/>
          </w:tcPr>
          <w:p w:rsidR="005727A4" w:rsidRDefault="008A27B2" w:rsidP="003709F7">
            <w:pPr>
              <w:ind w:firstLine="5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Аналіз статево-вікового складу </w:t>
            </w:r>
            <w:r w:rsidR="008B5E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отримувачів пільг з оплати послуг зв’язку по Степанківській сільській об’єднаній територіальній громаді, що отримують послуги зв’язку від обох надавачів такої послуги показує, що в цілому чоловіків – отримувачів послуги більше таких вікових груп 51-60</w:t>
            </w:r>
            <w:r w:rsidR="00757E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  <w:r w:rsidR="00572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(10 осіб)</w:t>
            </w:r>
            <w:r w:rsidR="008B5E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61-70</w:t>
            </w:r>
            <w:r w:rsidR="00757E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  <w:r w:rsidR="00572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(6 осіб)</w:t>
            </w:r>
            <w:r w:rsidR="008B5E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71-80 років</w:t>
            </w:r>
            <w:r w:rsidR="00757E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(7 осіб), менше у групах</w:t>
            </w:r>
            <w:r w:rsidR="00572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91-100 років (2 особ</w:t>
            </w:r>
            <w:r w:rsidR="00757E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и), 81-90 років (3 особи), </w:t>
            </w:r>
            <w:r w:rsidR="00572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41-50 років (3 особи) та у групі 21-30 років (2 особи).</w:t>
            </w:r>
          </w:p>
          <w:p w:rsidR="00105AD2" w:rsidRDefault="003709F7" w:rsidP="003709F7">
            <w:pPr>
              <w:ind w:firstLine="5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8B5E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інок більше у вікових групах 81-90</w:t>
            </w:r>
            <w:r w:rsidR="00757E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  <w:r w:rsidR="00572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(4 особи)</w:t>
            </w:r>
            <w:r w:rsidR="008B5E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91-100 років</w:t>
            </w:r>
            <w:r w:rsidR="00572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(6 осіб)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менше у групах 71-80 років (1 особа), 61-70 років (2 особи), 51-60 років (2 особи), 41-50 років (1 особа), у вікових групах 31-40 та 21-30 років жінок-отримувачів пільги не має</w:t>
            </w:r>
            <w:r w:rsidR="008B5E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43EF1" w:rsidRDefault="00843EF1" w:rsidP="00843EF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C1767" w:rsidRDefault="005C1767" w:rsidP="005C1767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Склад</w:t>
      </w:r>
      <w:r w:rsidRPr="00C830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отримувачів пільг з оплати послуг зв’язку</w:t>
      </w:r>
    </w:p>
    <w:p w:rsidR="005C1767" w:rsidRDefault="005C1767" w:rsidP="005C176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 Степанківській сільській об’єднаній територіальній громаді</w:t>
      </w:r>
    </w:p>
    <w:p w:rsidR="005C1767" w:rsidRDefault="005C1767" w:rsidP="005C1767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статтю та місцем проживання</w:t>
      </w:r>
      <w:r w:rsidR="00853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станом на 01.01.2020 року</w:t>
      </w:r>
    </w:p>
    <w:tbl>
      <w:tblPr>
        <w:tblStyle w:val="a3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  <w:gridCol w:w="161"/>
      </w:tblGrid>
      <w:tr w:rsidR="00F10DCD" w:rsidTr="00067B6A">
        <w:trPr>
          <w:gridAfter w:val="1"/>
          <w:wAfter w:w="161" w:type="dxa"/>
          <w:trHeight w:val="5552"/>
        </w:trPr>
        <w:tc>
          <w:tcPr>
            <w:tcW w:w="4955" w:type="dxa"/>
          </w:tcPr>
          <w:p w:rsidR="00F10DCD" w:rsidRDefault="00F10DCD" w:rsidP="00F10DCD">
            <w:pPr>
              <w:pStyle w:val="a4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Аналіз складу </w:t>
            </w:r>
            <w:r w:rsidR="006255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отримувачів пільг з оплати послуг зв’язку по Степанківській сільській об’єднаній територіальній громаді за статтю та місцем проживання показує, що:</w:t>
            </w:r>
          </w:p>
          <w:p w:rsidR="00150C4B" w:rsidRDefault="00150C4B" w:rsidP="00F10DCD">
            <w:pPr>
              <w:pStyle w:val="a4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отримувачів по населеному пункту с. Степанки всього 16 осіб (частка в загальній кількості становить 33%), в тому числі чоловіків – 13 осіб, жінок – 3 особи;</w:t>
            </w:r>
          </w:p>
          <w:p w:rsidR="00150C4B" w:rsidRDefault="00150C4B" w:rsidP="00F10DCD">
            <w:pPr>
              <w:pStyle w:val="a4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отримувачів по населеному пункту с. Бузуків всього 4 особи (частка в загальній кількості становить 8%), в тому числі жінок – 4 особи;</w:t>
            </w:r>
          </w:p>
          <w:p w:rsidR="00150C4B" w:rsidRDefault="00150C4B" w:rsidP="00F10DCD">
            <w:pPr>
              <w:pStyle w:val="a4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отримувачів </w:t>
            </w:r>
            <w:r w:rsidR="007B7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 населеному пункту с. Хацьки всього 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осіб (частка в </w:t>
            </w:r>
            <w:r w:rsidR="007B7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загальній кількості становить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%), в тому числі чоловіків –</w:t>
            </w:r>
            <w:r w:rsidR="007B7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осіб, жінок –</w:t>
            </w:r>
            <w:r w:rsidR="007B7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7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осіб.</w:t>
            </w:r>
          </w:p>
        </w:tc>
        <w:tc>
          <w:tcPr>
            <w:tcW w:w="4956" w:type="dxa"/>
          </w:tcPr>
          <w:p w:rsidR="00F10DCD" w:rsidRDefault="00F10DCD" w:rsidP="005C17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5BF145" wp14:editId="7E43B091">
                  <wp:extent cx="2781300" cy="3838575"/>
                  <wp:effectExtent l="0" t="0" r="0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65305C" w:rsidRPr="00B71725" w:rsidTr="00067B6A">
        <w:tc>
          <w:tcPr>
            <w:tcW w:w="10072" w:type="dxa"/>
            <w:gridSpan w:val="3"/>
          </w:tcPr>
          <w:p w:rsidR="00C834E9" w:rsidRPr="00C830AF" w:rsidRDefault="00C834E9" w:rsidP="00C83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67B6A" w:rsidRDefault="007740BF" w:rsidP="00067B6A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434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B6A"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отримувачів пільг з оплати послуг зв’язку</w:t>
      </w:r>
    </w:p>
    <w:p w:rsidR="00067B6A" w:rsidRDefault="00067B6A" w:rsidP="00067B6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 Степанківській сільській об’єднаній територіальній громаді</w:t>
      </w:r>
    </w:p>
    <w:p w:rsidR="004D3F04" w:rsidRDefault="00067B6A" w:rsidP="00067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категорією пільги </w:t>
      </w:r>
      <w:r w:rsidR="004343CA">
        <w:rPr>
          <w:rFonts w:ascii="Times New Roman" w:hAnsi="Times New Roman" w:cs="Times New Roman"/>
          <w:sz w:val="28"/>
          <w:szCs w:val="28"/>
          <w:lang w:val="uk-UA"/>
        </w:rPr>
        <w:t>станом на 01.01.2020 року</w:t>
      </w:r>
    </w:p>
    <w:p w:rsidR="004C72DF" w:rsidRDefault="0074370A" w:rsidP="00434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02A">
        <w:rPr>
          <w:noProof/>
          <w:sz w:val="28"/>
          <w:szCs w:val="28"/>
        </w:rPr>
        <w:drawing>
          <wp:inline distT="0" distB="0" distL="0" distR="0" wp14:anchorId="71FC310E" wp14:editId="72F2D26E">
            <wp:extent cx="6191250" cy="3095625"/>
            <wp:effectExtent l="0" t="0" r="0" b="0"/>
            <wp:docPr id="1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3B65" w:rsidRDefault="00C225B3" w:rsidP="00D1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Отримувачів пільг з оплати послуг зв’язку</w:t>
      </w:r>
      <w:r w:rsidR="00D15AEF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01.01.2020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D15AEF" w:rsidRPr="003A08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всього 49 осіб (за різними категоріями пільги).</w:t>
      </w:r>
    </w:p>
    <w:p w:rsidR="002D0408" w:rsidRDefault="00220EB6" w:rsidP="00D1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Найбільше </w:t>
      </w:r>
      <w:r w:rsidR="002D0408">
        <w:rPr>
          <w:rFonts w:ascii="Times New Roman" w:hAnsi="Times New Roman" w:cs="Times New Roman"/>
          <w:sz w:val="28"/>
          <w:szCs w:val="28"/>
          <w:lang w:val="uk-UA"/>
        </w:rPr>
        <w:t>отримувачів пільги за категоріями:</w:t>
      </w:r>
    </w:p>
    <w:p w:rsidR="00220EB6" w:rsidRDefault="00220EB6" w:rsidP="00D1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408">
        <w:rPr>
          <w:rFonts w:ascii="Times New Roman" w:hAnsi="Times New Roman" w:cs="Times New Roman"/>
          <w:sz w:val="28"/>
          <w:szCs w:val="28"/>
          <w:lang w:val="uk-UA"/>
        </w:rPr>
        <w:t>«учасник бойових дій» - 11 осіб (частка в загальній кількості пільговиків 23%), в тому числі чоловіків - 10 осіб, жінок - 1 особа;</w:t>
      </w:r>
    </w:p>
    <w:p w:rsidR="002D0408" w:rsidRPr="003A085E" w:rsidRDefault="002D0408" w:rsidP="00D1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«учасник війни» - 10 осіб (частка в загальній кількості пільговиків 21%), в тому числі чоловіків - 2 особи, жінок 8 осіб.</w:t>
      </w:r>
    </w:p>
    <w:p w:rsidR="008E17A6" w:rsidRDefault="007740BF" w:rsidP="008E17A6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B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Склад </w:t>
      </w:r>
      <w:r w:rsidR="008E17A6"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отримувачів пільг з оплати послуг зв’язку</w:t>
      </w:r>
    </w:p>
    <w:p w:rsidR="008E17A6" w:rsidRDefault="008E17A6" w:rsidP="008E17A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 Степанківській сільській об’єднаній територіальній громаді</w:t>
      </w:r>
    </w:p>
    <w:p w:rsidR="008E17A6" w:rsidRDefault="008E17A6" w:rsidP="008E1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категорією пільги та статтю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станом на 01.01.2020 року</w:t>
      </w:r>
    </w:p>
    <w:p w:rsidR="006B38A7" w:rsidRDefault="0074129C" w:rsidP="00774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1B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E68050" wp14:editId="7AD55314">
            <wp:extent cx="5981700" cy="2924175"/>
            <wp:effectExtent l="0" t="0" r="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7C40" w:rsidRDefault="00EC7C40" w:rsidP="00EC7C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B65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отримувачів пільг з оплати послуг зв’язку по Степанківській сільській об’єднаній територіальній громаді в розрізі надавачів послуг зв’язку за категорією пільги та статтю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станом на 01.01.2020 року:</w:t>
      </w: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5059"/>
      </w:tblGrid>
      <w:tr w:rsidR="00EC7C40" w:rsidTr="00AD31DB">
        <w:tc>
          <w:tcPr>
            <w:tcW w:w="5001" w:type="dxa"/>
          </w:tcPr>
          <w:p w:rsidR="00EC7C40" w:rsidRDefault="00EC7C40" w:rsidP="00EC7C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02A">
              <w:rPr>
                <w:noProof/>
                <w:sz w:val="28"/>
                <w:szCs w:val="28"/>
              </w:rPr>
              <w:drawing>
                <wp:inline distT="0" distB="0" distL="0" distR="0" wp14:anchorId="2399BFDD" wp14:editId="5C623A87">
                  <wp:extent cx="3038475" cy="2247900"/>
                  <wp:effectExtent l="0" t="0" r="0" b="0"/>
                  <wp:docPr id="4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059" w:type="dxa"/>
          </w:tcPr>
          <w:p w:rsidR="00AD31DB" w:rsidRDefault="00AD31DB" w:rsidP="00EC7C40">
            <w:pPr>
              <w:pStyle w:val="a4"/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C40" w:rsidRDefault="00EC7C40" w:rsidP="00EC7C40">
            <w:pPr>
              <w:pStyle w:val="a4"/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</w:t>
            </w:r>
            <w:r w:rsidRPr="00F13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13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отримувачів пільг з оплати послуг зв’язку за категоріями пільги по ПАТ «УКРТЕЛЕКОМ» в цілому за населеними пунктами громадами показує, що найбільшу частину пільговиків</w:t>
            </w:r>
            <w:r w:rsidR="00E235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станов</w:t>
            </w:r>
            <w:r w:rsidR="00CC6C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лять: учасники війни – 5 осіб,</w:t>
            </w:r>
            <w:r w:rsidR="00E235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учасники бойових дій – 5 осіб, члени сім’ї загиблого (померлого) ветерана війни – 3 особи.</w:t>
            </w:r>
          </w:p>
        </w:tc>
      </w:tr>
      <w:tr w:rsidR="00EC7C40" w:rsidTr="00AD31DB">
        <w:trPr>
          <w:trHeight w:val="3638"/>
        </w:trPr>
        <w:tc>
          <w:tcPr>
            <w:tcW w:w="5001" w:type="dxa"/>
          </w:tcPr>
          <w:p w:rsidR="00E83BB7" w:rsidRDefault="00E83BB7" w:rsidP="00E23559">
            <w:pPr>
              <w:pStyle w:val="a4"/>
              <w:ind w:left="0" w:firstLine="5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C40" w:rsidRDefault="00E23559" w:rsidP="00E23559">
            <w:pPr>
              <w:pStyle w:val="a4"/>
              <w:ind w:left="0" w:firstLine="5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</w:t>
            </w:r>
            <w:r w:rsidRPr="00F13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13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отримувачів пільг з оплати послуг зв’язку за категоріями пільги по Кооперативу «Радіотехнік» в цілому за населеними пунктами громадами показує, що найбільшу частину пільговиків становлять: учасники війни – 5 осіб, учасники бойових дій – 6 осіб, інваліди війни ІІІ групи – 6 осіб, інваліди війни ІІ групи – 4 </w:t>
            </w:r>
            <w:r w:rsidR="00DB4E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особи, ветерани ОВС – 3 особи.</w:t>
            </w:r>
          </w:p>
        </w:tc>
        <w:tc>
          <w:tcPr>
            <w:tcW w:w="5059" w:type="dxa"/>
          </w:tcPr>
          <w:p w:rsidR="00EC7C40" w:rsidRDefault="00EC7C40" w:rsidP="00006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02A">
              <w:rPr>
                <w:noProof/>
                <w:sz w:val="28"/>
                <w:szCs w:val="28"/>
              </w:rPr>
              <w:drawing>
                <wp:inline distT="0" distB="0" distL="0" distR="0" wp14:anchorId="07715AD2" wp14:editId="22B5CD6F">
                  <wp:extent cx="2962275" cy="2286000"/>
                  <wp:effectExtent l="0" t="0" r="0" b="0"/>
                  <wp:docPr id="7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AD31DB" w:rsidRDefault="00E83BB7" w:rsidP="00AD31D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цілому у 2019 році пільга з оплати послуг зв’язку була забезпечена 54 особам (а станом на 01.01.2020 року кількість отримувачів пільги зменшилась і становила 49 осіб).</w:t>
      </w:r>
      <w:r w:rsidR="00AD3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7C40" w:rsidRDefault="00AD31DB" w:rsidP="00AD31D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Забезпечено надання пільг на оплату послуг зв’язку (користування телефоном) у 2019 році пільговикам, які мають право на такі пільги та звернулись за їх отриманням.</w:t>
      </w:r>
    </w:p>
    <w:p w:rsidR="00BF20D1" w:rsidRPr="002E1C88" w:rsidRDefault="00665601" w:rsidP="00E922C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Висновки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результатами гендерного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аналізу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090" w:rsidRPr="00B21857" w:rsidRDefault="00665601" w:rsidP="002E1C8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гендерного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зокрема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репрезентативність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співставність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згрупованість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даних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статтю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іншими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ознаками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доцільними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проведення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гендерного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аналізу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бюджетної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програми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B2185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5A4489" w:rsidRDefault="00AE3B1F" w:rsidP="00B2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гендерного аналізу бюджетної програми «</w:t>
      </w:r>
      <w:r w:rsidR="000D43E5" w:rsidRPr="00276FFE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0D43E5">
        <w:rPr>
          <w:rFonts w:ascii="Times New Roman" w:hAnsi="Times New Roman" w:cs="Times New Roman"/>
          <w:sz w:val="28"/>
          <w:szCs w:val="28"/>
          <w:lang w:val="uk-UA"/>
        </w:rPr>
        <w:t>пільг окремим категоріям громадян з оплати послуг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>» галузі «</w:t>
      </w:r>
      <w:r w:rsidR="000D43E5">
        <w:rPr>
          <w:rFonts w:ascii="Times New Roman" w:hAnsi="Times New Roman" w:cs="Times New Roman"/>
          <w:sz w:val="28"/>
          <w:szCs w:val="28"/>
          <w:lang w:val="uk-UA"/>
        </w:rPr>
        <w:t>Соціальний захист та соціальне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 була використана інформація з різних джерел:</w:t>
      </w:r>
    </w:p>
    <w:p w:rsidR="00AE3B1F" w:rsidRDefault="00AE3B1F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</w:t>
      </w:r>
      <w:r w:rsidRPr="007B29C0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</w:t>
      </w:r>
      <w:r w:rsidR="00276FFE">
        <w:rPr>
          <w:rFonts w:ascii="Times New Roman" w:hAnsi="Times New Roman" w:cs="Times New Roman"/>
          <w:sz w:val="28"/>
          <w:szCs w:val="28"/>
          <w:lang w:val="uk-UA"/>
        </w:rPr>
        <w:t xml:space="preserve"> по КПКВКМБ 0213032</w:t>
      </w:r>
      <w:r w:rsidR="00812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76FFE" w:rsidRPr="00276FFE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276FFE">
        <w:rPr>
          <w:rFonts w:ascii="Times New Roman" w:hAnsi="Times New Roman" w:cs="Times New Roman"/>
          <w:sz w:val="28"/>
          <w:szCs w:val="28"/>
          <w:lang w:val="uk-UA"/>
        </w:rPr>
        <w:t>пільг окремим категоріям громадян з оплати послуг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>» за 2019 рік;</w:t>
      </w:r>
    </w:p>
    <w:p w:rsidR="00AE3B1F" w:rsidRDefault="00AE3B1F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паспорту </w:t>
      </w:r>
      <w:r w:rsidRPr="007B29C0">
        <w:rPr>
          <w:rFonts w:ascii="Times New Roman" w:hAnsi="Times New Roman" w:cs="Times New Roman"/>
          <w:sz w:val="28"/>
          <w:szCs w:val="28"/>
          <w:lang w:val="uk-UA"/>
        </w:rPr>
        <w:t>бюджетної програми</w:t>
      </w:r>
      <w:r w:rsidR="00276FFE">
        <w:rPr>
          <w:rFonts w:ascii="Times New Roman" w:hAnsi="Times New Roman" w:cs="Times New Roman"/>
          <w:sz w:val="28"/>
          <w:szCs w:val="28"/>
          <w:lang w:val="uk-UA"/>
        </w:rPr>
        <w:t xml:space="preserve"> по КПКВКМБ 0213032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76FFE" w:rsidRPr="00276FFE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276FFE">
        <w:rPr>
          <w:rFonts w:ascii="Times New Roman" w:hAnsi="Times New Roman" w:cs="Times New Roman"/>
          <w:sz w:val="28"/>
          <w:szCs w:val="28"/>
          <w:lang w:val="uk-UA"/>
        </w:rPr>
        <w:t>пільг окремим категоріям громадян з оплати послуг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>» за 2019 рік;</w:t>
      </w:r>
    </w:p>
    <w:p w:rsidR="00AE3B1F" w:rsidRPr="00AE3B1F" w:rsidRDefault="00AE3B1F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B1F">
        <w:rPr>
          <w:rFonts w:ascii="Times New Roman" w:hAnsi="Times New Roman" w:cs="Times New Roman"/>
          <w:sz w:val="28"/>
          <w:szCs w:val="28"/>
          <w:lang w:val="uk-UA"/>
        </w:rPr>
        <w:t>оцінка ефективності бюджетної програми</w:t>
      </w:r>
      <w:r w:rsidR="00276FFE">
        <w:rPr>
          <w:rFonts w:ascii="Times New Roman" w:hAnsi="Times New Roman" w:cs="Times New Roman"/>
          <w:sz w:val="28"/>
          <w:szCs w:val="28"/>
          <w:lang w:val="uk-UA"/>
        </w:rPr>
        <w:t xml:space="preserve"> по КПКВКМБ 0213032</w:t>
      </w:r>
      <w:r w:rsidRPr="00AE3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B1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76FFE" w:rsidRPr="00276FFE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276FFE">
        <w:rPr>
          <w:rFonts w:ascii="Times New Roman" w:hAnsi="Times New Roman" w:cs="Times New Roman"/>
          <w:sz w:val="28"/>
          <w:szCs w:val="28"/>
          <w:lang w:val="uk-UA"/>
        </w:rPr>
        <w:t>пільг окремим категоріям громадян з оплати послуг зв’язку</w:t>
      </w:r>
      <w:r w:rsidRPr="00AE3B1F">
        <w:rPr>
          <w:rFonts w:ascii="Times New Roman" w:hAnsi="Times New Roman" w:cs="Times New Roman"/>
          <w:sz w:val="28"/>
          <w:szCs w:val="28"/>
          <w:lang w:val="uk-UA"/>
        </w:rPr>
        <w:t>» за 2019</w:t>
      </w:r>
      <w:r w:rsidR="0081287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3B1F" w:rsidRDefault="00AE3B1F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внутрішнього обліку;</w:t>
      </w:r>
    </w:p>
    <w:p w:rsidR="00AE3B1F" w:rsidRDefault="00AE3B1F" w:rsidP="00AE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інша інформація.</w:t>
      </w:r>
    </w:p>
    <w:p w:rsidR="00AE3B1F" w:rsidRDefault="00812875" w:rsidP="00AE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 дані та інформація дали змогу проаналізувати надавачів та отримувачів послуг за бюджетною програмою</w:t>
      </w:r>
      <w:r w:rsidR="002F5C1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достатнім</w:t>
      </w:r>
      <w:r w:rsidR="004C2069">
        <w:rPr>
          <w:rFonts w:ascii="Times New Roman" w:hAnsi="Times New Roman" w:cs="Times New Roman"/>
          <w:sz w:val="28"/>
          <w:szCs w:val="28"/>
          <w:lang w:val="uk-UA"/>
        </w:rPr>
        <w:t xml:space="preserve">и для проведення </w:t>
      </w:r>
      <w:r w:rsidR="002F5C1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>глибокого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гендерного аналізу</w:t>
      </w:r>
      <w:r w:rsidR="002D3FF4" w:rsidRPr="002D3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C2069">
        <w:rPr>
          <w:rFonts w:ascii="Times New Roman" w:hAnsi="Times New Roman" w:cs="Times New Roman"/>
          <w:sz w:val="28"/>
          <w:szCs w:val="28"/>
          <w:lang w:val="uk-UA"/>
        </w:rPr>
        <w:t>юджетної програми КПКВКМБ 0213032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FF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C2069" w:rsidRPr="00276FFE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4C2069">
        <w:rPr>
          <w:rFonts w:ascii="Times New Roman" w:hAnsi="Times New Roman" w:cs="Times New Roman"/>
          <w:sz w:val="28"/>
          <w:szCs w:val="28"/>
          <w:lang w:val="uk-UA"/>
        </w:rPr>
        <w:t>пільг окремим категоріям громадян з оплати послуг зв’язку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33B" w:rsidRDefault="00D9333B" w:rsidP="00D9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Співставність наявних статистичних даних т</w:t>
      </w:r>
      <w:r w:rsidR="004C2069">
        <w:rPr>
          <w:rFonts w:ascii="Times New Roman" w:hAnsi="Times New Roman" w:cs="Times New Roman"/>
          <w:sz w:val="28"/>
          <w:szCs w:val="28"/>
          <w:lang w:val="uk-UA"/>
        </w:rPr>
        <w:t>а інформацій забезпечено на середньому рівні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33B" w:rsidRDefault="00C959AE" w:rsidP="00D9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 проведення аналізу дані групувались за статтю</w:t>
      </w:r>
      <w:r w:rsidR="004C2069">
        <w:rPr>
          <w:rFonts w:ascii="Times New Roman" w:hAnsi="Times New Roman" w:cs="Times New Roman"/>
          <w:sz w:val="28"/>
          <w:szCs w:val="28"/>
          <w:lang w:val="uk-UA"/>
        </w:rPr>
        <w:t>, віком, місцем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ознаками, доцільними для проведення гендерного аналізу.</w:t>
      </w:r>
    </w:p>
    <w:p w:rsidR="00C959AE" w:rsidRDefault="00C959AE" w:rsidP="00D9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9AE" w:rsidRPr="00C959AE" w:rsidRDefault="00C959AE" w:rsidP="00C959A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59A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відповідність бюджетної програми взятим Україною зобов'язанням щодо гендерної рівності, вимогам нормативно-правових актів та інших документів, які містять інформацію про гендерну рівність,</w:t>
      </w:r>
      <w:r w:rsidRPr="00C959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959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тому числі відповідність завданням стратегічних і програмних документів держави з гендерних питань: </w:t>
      </w:r>
    </w:p>
    <w:p w:rsidR="007600E5" w:rsidRDefault="00C959AE" w:rsidP="00C95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відповідності бюджетної програми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D5168" w:rsidRPr="00276FFE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FD5168">
        <w:rPr>
          <w:rFonts w:ascii="Times New Roman" w:hAnsi="Times New Roman" w:cs="Times New Roman"/>
          <w:sz w:val="28"/>
          <w:szCs w:val="28"/>
          <w:lang w:val="uk-UA"/>
        </w:rPr>
        <w:t>пільг окремим категоріям громадян з оплати послуг зв’язку» галузі «Соціальний захист та соціальне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A4489">
        <w:rPr>
          <w:rFonts w:ascii="Times New Roman" w:eastAsia="Times New Roman" w:hAnsi="Times New Roman" w:cs="Times New Roman"/>
          <w:sz w:val="28"/>
          <w:szCs w:val="28"/>
          <w:lang w:val="uk-UA"/>
        </w:rPr>
        <w:t>взятим Україною зобов'язанням щодо гендерної рівності, вимогам нормативно-правових актів та інших документів, які містять інформацію про гендерну рівність,</w:t>
      </w:r>
      <w:r w:rsidRPr="005A44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A4489">
        <w:rPr>
          <w:rFonts w:ascii="Times New Roman" w:eastAsia="Times New Roman" w:hAnsi="Times New Roman" w:cs="Times New Roman"/>
          <w:sz w:val="28"/>
          <w:szCs w:val="28"/>
          <w:lang w:val="uk-UA"/>
        </w:rPr>
        <w:t>в тому числі відповідність завданням стратегічних і програмних документів держави з гендерних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 цілому засвідчив дотримання вказаних вимог, хоча за бюджетною програмою чітко не</w:t>
      </w:r>
      <w:r w:rsidR="00FD51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вирізняються отримувачі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їх групи з точки зор</w:t>
      </w:r>
      <w:r w:rsidR="00FD5168">
        <w:rPr>
          <w:rFonts w:ascii="Times New Roman" w:eastAsia="Times New Roman" w:hAnsi="Times New Roman" w:cs="Times New Roman"/>
          <w:sz w:val="28"/>
          <w:szCs w:val="28"/>
          <w:lang w:val="uk-UA"/>
        </w:rPr>
        <w:t>у гендерного підходу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959AE" w:rsidRDefault="00C959AE" w:rsidP="00C95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Можна зробити </w:t>
      </w:r>
      <w:r w:rsidR="007600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висновок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проте, що бюджетна програма має ознаки гендерно чутливої, оскільки</w:t>
      </w:r>
      <w:r w:rsidR="003D6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5168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та фінансування пільг з оплати послуг зв’язку</w:t>
      </w:r>
      <w:r w:rsidR="00555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51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забезпечується окремим категоріям громадян, </w:t>
      </w:r>
      <w:r w:rsidR="00A64F19">
        <w:rPr>
          <w:rFonts w:ascii="Times New Roman" w:eastAsia="Times New Roman" w:hAnsi="Times New Roman" w:cs="Times New Roman"/>
          <w:sz w:val="28"/>
          <w:szCs w:val="28"/>
          <w:lang w:val="uk-UA"/>
        </w:rPr>
        <w:t>які мають право на такі пільги та звернулись за їх отриманням,</w:t>
      </w:r>
      <w:r w:rsidR="003D6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виключен</w:t>
      </w:r>
      <w:r w:rsidR="00A64F19">
        <w:rPr>
          <w:rFonts w:ascii="Times New Roman" w:eastAsia="Times New Roman" w:hAnsi="Times New Roman" w:cs="Times New Roman"/>
          <w:sz w:val="28"/>
          <w:szCs w:val="28"/>
          <w:lang w:val="uk-UA"/>
        </w:rPr>
        <w:t>ь як чоловікам так і жінкам</w:t>
      </w:r>
      <w:r w:rsidR="003D646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959AE" w:rsidRPr="00B21857" w:rsidRDefault="00C959AE" w:rsidP="00C9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0D1" w:rsidRPr="00C959AE" w:rsidRDefault="00665601" w:rsidP="002E1C8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59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Pr="00C959AE">
        <w:rPr>
          <w:rFonts w:ascii="Times New Roman" w:eastAsia="Times New Roman" w:hAnsi="Times New Roman" w:cs="Times New Roman"/>
          <w:sz w:val="28"/>
          <w:szCs w:val="28"/>
          <w:lang w:val="uk-UA"/>
        </w:rPr>
        <w:t>стан врахування у бюджетній програмі гендерних аспектів (</w:t>
      </w:r>
      <w:r w:rsidRPr="00C959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наявність гендерних аспектів у назві бюджетної програми, її меті, завданнях, напрямах використання коштів, результативних показниках)</w:t>
      </w:r>
      <w:r w:rsidR="007C49F7" w:rsidRPr="00C959A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520DB" w:rsidRDefault="003520DB" w:rsidP="00352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Назва бюджетної програми: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51FC5" w:rsidRPr="00276FFE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B51FC5">
        <w:rPr>
          <w:rFonts w:ascii="Times New Roman" w:hAnsi="Times New Roman" w:cs="Times New Roman"/>
          <w:sz w:val="28"/>
          <w:szCs w:val="28"/>
          <w:lang w:val="uk-UA"/>
        </w:rPr>
        <w:t>пільг окремим категоріям громадян з оплати послуг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>» - не має гендерних аспектів.</w:t>
      </w:r>
    </w:p>
    <w:p w:rsidR="003520DB" w:rsidRDefault="003520DB" w:rsidP="00352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Мета бюджетної програми: «</w:t>
      </w:r>
      <w:r w:rsidR="000D6E21" w:rsidRPr="000D6E21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B51FC5">
        <w:rPr>
          <w:rFonts w:ascii="Times New Roman" w:hAnsi="Times New Roman" w:cs="Times New Roman"/>
          <w:sz w:val="28"/>
          <w:szCs w:val="28"/>
          <w:lang w:val="uk-UA"/>
        </w:rPr>
        <w:t>надання пільг окремим категоріям громадянам з оплати послуг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>» - не має гендерних аспектів.</w:t>
      </w:r>
    </w:p>
    <w:p w:rsidR="003520DB" w:rsidRDefault="003520DB" w:rsidP="00352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бюджетної програми: </w:t>
      </w:r>
      <w:r w:rsidRPr="00B94D2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51FC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надання пільг з </w:t>
      </w:r>
      <w:r w:rsidR="00C04C3C">
        <w:rPr>
          <w:rFonts w:ascii="Times New Roman" w:hAnsi="Times New Roman" w:cs="Times New Roman"/>
          <w:sz w:val="28"/>
          <w:szCs w:val="28"/>
          <w:lang w:val="uk-UA"/>
        </w:rPr>
        <w:t>оплати послуг зв’язку</w:t>
      </w:r>
      <w:r w:rsidRPr="000D6E2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не має чітких гендерних аспектів (завдання направленні на забезпечення </w:t>
      </w:r>
      <w:r w:rsidR="00C04C3C">
        <w:rPr>
          <w:rFonts w:ascii="Times New Roman" w:hAnsi="Times New Roman" w:cs="Times New Roman"/>
          <w:sz w:val="28"/>
          <w:szCs w:val="28"/>
          <w:lang w:val="uk-UA"/>
        </w:rPr>
        <w:t xml:space="preserve">надання пільг з оплати послуг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>без розподілу за статтю).</w:t>
      </w:r>
    </w:p>
    <w:p w:rsidR="003520DB" w:rsidRDefault="003520DB" w:rsidP="00352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Напрями використання коштів: </w:t>
      </w:r>
      <w:r w:rsidRPr="00B94D2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C3AAB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proofErr w:type="spellStart"/>
      <w:r w:rsidR="006C3AA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AAB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="006C3AAB"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 w:rsidR="006C3AA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6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AAB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="00150A7E" w:rsidRPr="000D6E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0A7E">
        <w:rPr>
          <w:rFonts w:ascii="Times New Roman" w:hAnsi="Times New Roman" w:cs="Times New Roman"/>
          <w:sz w:val="28"/>
          <w:szCs w:val="28"/>
          <w:lang w:val="uk-UA"/>
        </w:rPr>
        <w:t xml:space="preserve"> - не має чітких гендерних аспектів (напрями використання коштів направленні на </w:t>
      </w:r>
      <w:r w:rsidR="006C3AAB">
        <w:rPr>
          <w:rFonts w:ascii="Times New Roman" w:hAnsi="Times New Roman" w:cs="Times New Roman"/>
          <w:sz w:val="28"/>
          <w:szCs w:val="28"/>
          <w:lang w:val="uk-UA"/>
        </w:rPr>
        <w:t>забезпечення надання пільг з оплати послуг зв’язку без розподілу за статтю</w:t>
      </w:r>
      <w:r w:rsidR="00150A7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865" w:rsidRDefault="00CD560E" w:rsidP="007C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60E">
        <w:rPr>
          <w:rFonts w:ascii="Times New Roman" w:hAnsi="Times New Roman" w:cs="Times New Roman"/>
          <w:sz w:val="28"/>
          <w:szCs w:val="28"/>
          <w:lang w:val="uk-UA"/>
        </w:rPr>
        <w:t>Результативні показники:</w:t>
      </w:r>
    </w:p>
    <w:p w:rsidR="00CD560E" w:rsidRPr="00CD560E" w:rsidRDefault="00CD560E" w:rsidP="00CD5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D0F6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CD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6A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="00CD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6A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="00CD0F6A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="00CD0F6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CD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6A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="00CD0F6A">
        <w:rPr>
          <w:rFonts w:ascii="Times New Roman" w:hAnsi="Times New Roman" w:cs="Times New Roman"/>
          <w:sz w:val="28"/>
          <w:szCs w:val="28"/>
        </w:rPr>
        <w:t xml:space="preserve"> </w:t>
      </w:r>
      <w:r w:rsidR="00CD0F6A">
        <w:rPr>
          <w:rFonts w:ascii="Times New Roman" w:hAnsi="Times New Roman" w:cs="Times New Roman"/>
          <w:sz w:val="28"/>
          <w:szCs w:val="28"/>
          <w:lang w:val="uk-UA"/>
        </w:rPr>
        <w:t>(встановлення телефонів)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- не враховує гендерних аспектів (не має розподілу </w:t>
      </w:r>
      <w:r w:rsidR="00CD0F6A">
        <w:rPr>
          <w:rFonts w:ascii="Times New Roman" w:hAnsi="Times New Roman" w:cs="Times New Roman"/>
          <w:sz w:val="28"/>
          <w:szCs w:val="28"/>
          <w:lang w:val="uk-UA"/>
        </w:rPr>
        <w:t xml:space="preserve">отримувачів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>за гендерною ознакою);</w:t>
      </w:r>
    </w:p>
    <w:p w:rsidR="00CD560E" w:rsidRDefault="00CD0F6A" w:rsidP="00CD0F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F6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CD0F6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D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F6A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Pr="00CD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F6A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CD0F6A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CD0F6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D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F6A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CD0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(користування телефоном)</w:t>
      </w:r>
      <w:r w:rsidRPr="00CD0F6A">
        <w:rPr>
          <w:rFonts w:ascii="Times New Roman" w:hAnsi="Times New Roman" w:cs="Times New Roman"/>
          <w:sz w:val="28"/>
          <w:szCs w:val="28"/>
          <w:lang w:val="uk-UA"/>
        </w:rPr>
        <w:t>» - не враховує гендерних аспектів (не має розподілу отримувачів за гендерною ознакою);</w:t>
      </w:r>
    </w:p>
    <w:p w:rsidR="00CD0F6A" w:rsidRDefault="00CD0F6A" w:rsidP="00CD0F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«середньомісячна вартість витрат на надання пільг з послуг зв’язку (користування телефоном)» -</w:t>
      </w:r>
      <w:r w:rsidRPr="00CD0F6A">
        <w:rPr>
          <w:rFonts w:ascii="Times New Roman" w:hAnsi="Times New Roman" w:cs="Times New Roman"/>
          <w:sz w:val="28"/>
          <w:szCs w:val="28"/>
          <w:lang w:val="uk-UA"/>
        </w:rPr>
        <w:t xml:space="preserve"> не враховує гендерних аспектів (не має розподілу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>витрат на надання пільг отримувачам</w:t>
      </w:r>
      <w:r w:rsidRPr="00CD0F6A">
        <w:rPr>
          <w:rFonts w:ascii="Times New Roman" w:hAnsi="Times New Roman" w:cs="Times New Roman"/>
          <w:sz w:val="28"/>
          <w:szCs w:val="28"/>
          <w:lang w:val="uk-UA"/>
        </w:rPr>
        <w:t xml:space="preserve"> за гендерною ознакою)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0F6A" w:rsidRDefault="00CD0F6A" w:rsidP="00CD0F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«середньомісячна вартість витрат на надання пільг з послуг зв’язку (встановлення телефонів)» -</w:t>
      </w:r>
      <w:r w:rsidRPr="00CD0F6A">
        <w:rPr>
          <w:rFonts w:ascii="Times New Roman" w:hAnsi="Times New Roman" w:cs="Times New Roman"/>
          <w:sz w:val="28"/>
          <w:szCs w:val="28"/>
          <w:lang w:val="uk-UA"/>
        </w:rPr>
        <w:t xml:space="preserve"> не враховує гендерних аспектів (не має розподілу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>витрат на надання пільг отримувачам</w:t>
      </w:r>
      <w:r w:rsidRPr="00CD0F6A">
        <w:rPr>
          <w:rFonts w:ascii="Times New Roman" w:hAnsi="Times New Roman" w:cs="Times New Roman"/>
          <w:sz w:val="28"/>
          <w:szCs w:val="28"/>
          <w:lang w:val="uk-UA"/>
        </w:rPr>
        <w:t xml:space="preserve"> за гендерною ознакою)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5AB5" w:rsidRPr="00CD0F6A" w:rsidRDefault="008D5AB5" w:rsidP="008D5A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«питома вага пільговиків, які отримали пільгові послуги» - </w:t>
      </w:r>
      <w:r w:rsidRPr="00CD0F6A">
        <w:rPr>
          <w:rFonts w:ascii="Times New Roman" w:hAnsi="Times New Roman" w:cs="Times New Roman"/>
          <w:sz w:val="28"/>
          <w:szCs w:val="28"/>
          <w:lang w:val="uk-UA"/>
        </w:rPr>
        <w:t>не враховує гендерних аспектів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F6A" w:rsidRPr="00B94D2E" w:rsidRDefault="00CD0F6A" w:rsidP="007C49F7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D60BB9" w:rsidRDefault="00665601" w:rsidP="002E1C8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79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Pr="00FA79EF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виявлені гендерні розриви, гендерна дискримінація, тенденції при забезпеченні потреб та задоволенні інтересів жінок, чоловіків та/або їх груп</w:t>
      </w:r>
      <w:r w:rsidR="00D60BB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E14E4" w:rsidRDefault="00BE14E4" w:rsidP="00BE14E4">
      <w:pPr>
        <w:pStyle w:val="a4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 аналізі отримувачів послуг</w:t>
      </w:r>
      <w:r w:rsidR="00B74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бюджетною програмою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 цілому по обох </w:t>
      </w:r>
      <w:r w:rsidR="00C765A0">
        <w:rPr>
          <w:rFonts w:ascii="Times New Roman" w:eastAsia="Times New Roman" w:hAnsi="Times New Roman" w:cs="Times New Roman"/>
          <w:sz w:val="28"/>
          <w:szCs w:val="28"/>
          <w:lang w:val="uk-UA"/>
        </w:rPr>
        <w:t>надавачах послуг зв’язку</w:t>
      </w:r>
      <w:r w:rsidR="00B7451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C765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послуга надається </w:t>
      </w:r>
      <w:r w:rsidR="00B74510">
        <w:rPr>
          <w:rFonts w:ascii="Times New Roman" w:eastAsia="Times New Roman" w:hAnsi="Times New Roman" w:cs="Times New Roman"/>
          <w:sz w:val="28"/>
          <w:szCs w:val="28"/>
          <w:lang w:val="uk-UA"/>
        </w:rPr>
        <w:t>49 особам</w:t>
      </w:r>
      <w:r w:rsidR="003F5E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 тому числі </w:t>
      </w:r>
      <w:r w:rsidR="00B74510">
        <w:rPr>
          <w:rFonts w:ascii="Times New Roman" w:eastAsia="Times New Roman" w:hAnsi="Times New Roman" w:cs="Times New Roman"/>
          <w:sz w:val="28"/>
          <w:szCs w:val="28"/>
          <w:lang w:val="uk-UA"/>
        </w:rPr>
        <w:t>чоловікам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74510">
        <w:rPr>
          <w:rFonts w:ascii="Times New Roman" w:eastAsia="Times New Roman" w:hAnsi="Times New Roman" w:cs="Times New Roman"/>
          <w:sz w:val="28"/>
          <w:szCs w:val="28"/>
          <w:lang w:val="uk-UA"/>
        </w:rPr>
        <w:t>33</w:t>
      </w:r>
      <w:r w:rsidR="003F5E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особи</w:t>
      </w:r>
      <w:r w:rsidR="00B74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(67</w:t>
      </w:r>
      <w:r w:rsidR="003F5E5F">
        <w:rPr>
          <w:rFonts w:ascii="Times New Roman" w:eastAsia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74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жінкам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4510">
        <w:rPr>
          <w:rFonts w:ascii="Times New Roman" w:eastAsia="Times New Roman" w:hAnsi="Times New Roman" w:cs="Times New Roman"/>
          <w:sz w:val="28"/>
          <w:szCs w:val="28"/>
          <w:lang w:val="uk-UA"/>
        </w:rPr>
        <w:t>16 осіб (33</w:t>
      </w:r>
      <w:r w:rsidR="003F5E5F">
        <w:rPr>
          <w:rFonts w:ascii="Times New Roman" w:eastAsia="Times New Roman" w:hAnsi="Times New Roman" w:cs="Times New Roman"/>
          <w:sz w:val="28"/>
          <w:szCs w:val="28"/>
          <w:lang w:val="uk-UA"/>
        </w:rPr>
        <w:t>%),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виявлено ген</w:t>
      </w:r>
      <w:r w:rsidR="00CD34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дерних розривів, гендерної дискримінації чи тенденцій при забезпеченні потреб та задоволення інтересів жінок, чоловіків та/або їх груп. Отримувачами послуг є </w:t>
      </w:r>
      <w:r w:rsidR="00B74510">
        <w:rPr>
          <w:rFonts w:ascii="Times New Roman" w:hAnsi="Times New Roman" w:cs="Times New Roman"/>
          <w:sz w:val="28"/>
          <w:szCs w:val="28"/>
          <w:lang w:val="uk-UA"/>
        </w:rPr>
        <w:t>окремі категорії громадян</w:t>
      </w:r>
      <w:r w:rsidR="00CD34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34C4" w:rsidRPr="00CD34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4510">
        <w:rPr>
          <w:rFonts w:ascii="Times New Roman" w:eastAsia="Times New Roman" w:hAnsi="Times New Roman" w:cs="Times New Roman"/>
          <w:sz w:val="28"/>
          <w:szCs w:val="28"/>
          <w:lang w:val="uk-UA"/>
        </w:rPr>
        <w:t>як чоловіки так і жінки</w:t>
      </w:r>
      <w:r w:rsidR="00CD34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виключень, </w:t>
      </w:r>
      <w:r w:rsidR="00B74510">
        <w:rPr>
          <w:rFonts w:ascii="Times New Roman" w:eastAsia="Times New Roman" w:hAnsi="Times New Roman" w:cs="Times New Roman"/>
          <w:sz w:val="28"/>
          <w:szCs w:val="28"/>
          <w:lang w:val="uk-UA"/>
        </w:rPr>
        <w:t>які мають право отримання пільг з оплати послуг зв’язку</w:t>
      </w:r>
      <w:r w:rsidR="00CD34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66AB" w:rsidRPr="005C7593" w:rsidRDefault="007C66AB" w:rsidP="007C66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5F4D" w:rsidRDefault="00665601" w:rsidP="00AE4D5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4D5A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справедливого та неупередженого</w:t>
      </w:r>
      <w:r w:rsidRPr="00AE4D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E4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розподілу бюджетних коштів при плануванні та виконанні бюджетної програми, наданні державних послуг </w:t>
      </w:r>
      <w:r w:rsidRPr="00AE4D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(рівень забезпечення потреб та задоволення інтересів жінок, чоловіків та/або їх груп за існуючих/діючих підходів до визначення обсягу та розподілу коштів в межах бюджетної програми)</w:t>
      </w:r>
      <w:r w:rsidR="00E572B6" w:rsidRPr="00AE4D5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913E0" w:rsidRPr="004913E0" w:rsidRDefault="004913E0" w:rsidP="00536F71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Кошти за бюджетною програмою «</w:t>
      </w:r>
      <w:r w:rsidR="00536F71" w:rsidRPr="00276FFE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536F71">
        <w:rPr>
          <w:rFonts w:ascii="Times New Roman" w:hAnsi="Times New Roman" w:cs="Times New Roman"/>
          <w:sz w:val="28"/>
          <w:szCs w:val="28"/>
          <w:lang w:val="uk-UA"/>
        </w:rPr>
        <w:t>пільг окремим категоріям громадян з оплати послуг зв’язку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забезпечують можливість надання</w:t>
      </w:r>
      <w:r w:rsidR="00536F71" w:rsidRPr="00536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6F71">
        <w:rPr>
          <w:rFonts w:ascii="Times New Roman" w:eastAsia="Times New Roman" w:hAnsi="Times New Roman" w:cs="Times New Roman"/>
          <w:sz w:val="28"/>
          <w:szCs w:val="28"/>
          <w:lang w:val="uk-UA"/>
        </w:rPr>
        <w:t>пільг з оплати послуг зв’язку – встановлення та користування телефоном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13E0" w:rsidRDefault="003F3BE8" w:rsidP="004913E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плануванні та використанні коштів у 2019 році не передбачався розподіл видатків окремо на надання послу</w:t>
      </w:r>
      <w:r w:rsidR="00F80EE6">
        <w:rPr>
          <w:rFonts w:ascii="Times New Roman" w:hAnsi="Times New Roman" w:cs="Times New Roman"/>
          <w:sz w:val="28"/>
          <w:szCs w:val="28"/>
          <w:lang w:val="uk-UA"/>
        </w:rPr>
        <w:t xml:space="preserve">г для </w:t>
      </w:r>
      <w:r w:rsidR="00814874">
        <w:rPr>
          <w:rFonts w:ascii="Times New Roman" w:hAnsi="Times New Roman" w:cs="Times New Roman"/>
          <w:sz w:val="28"/>
          <w:szCs w:val="28"/>
          <w:lang w:val="uk-UA"/>
        </w:rPr>
        <w:t>отримувачів пільг чоловіків та жінок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F3BE8" w:rsidRDefault="007C0894" w:rsidP="004913E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Розрахунково р</w:t>
      </w:r>
      <w:r w:rsidR="003F3BE8">
        <w:rPr>
          <w:rFonts w:ascii="Times New Roman" w:hAnsi="Times New Roman" w:cs="Times New Roman"/>
          <w:sz w:val="28"/>
          <w:szCs w:val="28"/>
          <w:lang w:val="uk-UA"/>
        </w:rPr>
        <w:t>озподілити видатки на надан</w:t>
      </w:r>
      <w:r w:rsidR="00814874">
        <w:rPr>
          <w:rFonts w:ascii="Times New Roman" w:hAnsi="Times New Roman" w:cs="Times New Roman"/>
          <w:sz w:val="28"/>
          <w:szCs w:val="28"/>
          <w:lang w:val="uk-UA"/>
        </w:rPr>
        <w:t>і пільги з оплати послуг зв’язку</w:t>
      </w:r>
      <w:r w:rsidR="00633DB0">
        <w:rPr>
          <w:rFonts w:ascii="Times New Roman" w:hAnsi="Times New Roman" w:cs="Times New Roman"/>
          <w:sz w:val="28"/>
          <w:szCs w:val="28"/>
          <w:lang w:val="uk-UA"/>
        </w:rPr>
        <w:t xml:space="preserve"> у 2019 році</w:t>
      </w:r>
      <w:r w:rsidR="003F3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DB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14874">
        <w:rPr>
          <w:rFonts w:ascii="Times New Roman" w:hAnsi="Times New Roman" w:cs="Times New Roman"/>
          <w:sz w:val="28"/>
          <w:szCs w:val="28"/>
          <w:lang w:val="uk-UA"/>
        </w:rPr>
        <w:t>отримувачів чоловіків та жінок</w:t>
      </w:r>
      <w:r w:rsidR="00633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874">
        <w:rPr>
          <w:rFonts w:ascii="Times New Roman" w:hAnsi="Times New Roman" w:cs="Times New Roman"/>
          <w:sz w:val="28"/>
          <w:szCs w:val="28"/>
          <w:lang w:val="uk-UA"/>
        </w:rPr>
        <w:t>є можливість</w:t>
      </w:r>
      <w:r w:rsidR="00633DB0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внутрішній </w:t>
      </w:r>
      <w:r w:rsidR="00633D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облік </w:t>
      </w:r>
      <w:r>
        <w:rPr>
          <w:rFonts w:ascii="Times New Roman" w:hAnsi="Times New Roman" w:cs="Times New Roman"/>
          <w:sz w:val="28"/>
          <w:szCs w:val="28"/>
          <w:lang w:val="uk-UA"/>
        </w:rPr>
        <w:t>ведеться в розрізі окремих категорій громадян за категоріями пільги та по конкретних отримувачах.</w:t>
      </w:r>
    </w:p>
    <w:p w:rsidR="008A573A" w:rsidRDefault="008A573A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2019 рік видатки на </w:t>
      </w:r>
      <w:r w:rsidR="000F02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пільг з оплати послуг зв’язку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фондами бюджету </w:t>
      </w:r>
      <w:r w:rsidR="000F02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Степанківської сільської об’єднаної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цілому</w:t>
      </w:r>
      <w:r w:rsidR="00AC1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всього склали в сумі </w:t>
      </w:r>
      <w:r w:rsidR="007D2BC1">
        <w:rPr>
          <w:rFonts w:ascii="Times New Roman" w:eastAsia="Times New Roman" w:hAnsi="Times New Roman" w:cs="Times New Roman"/>
          <w:sz w:val="28"/>
          <w:szCs w:val="28"/>
          <w:lang w:val="uk-UA"/>
        </w:rPr>
        <w:t>16081,36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в тому числі:</w:t>
      </w:r>
    </w:p>
    <w:p w:rsidR="004E3B9E" w:rsidRDefault="004E3B9E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і</w:t>
      </w:r>
      <w:r w:rsidR="007D2BC1">
        <w:rPr>
          <w:rFonts w:ascii="Times New Roman" w:eastAsia="Times New Roman" w:hAnsi="Times New Roman" w:cs="Times New Roman"/>
          <w:sz w:val="28"/>
          <w:szCs w:val="28"/>
          <w:lang w:val="uk-UA"/>
        </w:rPr>
        <w:t>нші виплати населенню – 16081,36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B672CE" w:rsidRDefault="007D2BC1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Середньомісячні витрати у 2019 році на одного пільговика, що користувались телефонним зв’язком ПАТ «Укртелеком» становили 33,55 грн. (згідно розрахунків внутрішнього обліку)</w:t>
      </w:r>
      <w:r w:rsidR="00582FE5">
        <w:rPr>
          <w:rFonts w:ascii="Times New Roman" w:eastAsia="Times New Roman" w:hAnsi="Times New Roman" w:cs="Times New Roman"/>
          <w:sz w:val="28"/>
          <w:szCs w:val="28"/>
          <w:lang w:val="uk-UA"/>
        </w:rPr>
        <w:t>, послугами користувались протягом року в середньому 18 осіб, відповідно витрати становлять 7339,36 грн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672CE">
        <w:rPr>
          <w:rFonts w:ascii="Times New Roman" w:eastAsia="Times New Roman" w:hAnsi="Times New Roman" w:cs="Times New Roman"/>
          <w:sz w:val="28"/>
          <w:szCs w:val="28"/>
          <w:lang w:val="uk-UA"/>
        </w:rPr>
        <w:t>, в тому числі витрати на надання пільг з оплати</w:t>
      </w:r>
      <w:r w:rsidR="000556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 зв’язку чоловікам (в середньому 10 осіб) – 4118,56 грн., жінкам (в середньому 8 осіб) – 3220,80 грн.</w:t>
      </w:r>
    </w:p>
    <w:p w:rsidR="007D2BC1" w:rsidRDefault="007D2BC1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Середньомісячні витрати у 2019 році на одного пільговика, що користувались телефонним зв’язком Кооперативу «Радіотехнік» становили 23,50 грн. (згідно розрахунків внутрішнього обліку)</w:t>
      </w:r>
      <w:r w:rsidR="00582FE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82FE5" w:rsidRPr="00582F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2FE5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послугами користувались протягом року в середньому 31 особа, відповідно витрати становлять 8742,00 грн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556AA">
        <w:rPr>
          <w:rFonts w:ascii="Times New Roman" w:eastAsia="Times New Roman" w:hAnsi="Times New Roman" w:cs="Times New Roman"/>
          <w:sz w:val="28"/>
          <w:szCs w:val="28"/>
          <w:lang w:val="uk-UA"/>
        </w:rPr>
        <w:t>, в тому числі витрати на надання пільг з оплати послуг зв’язку чоловікам (в середньому 23 особи) – 6486,00 грн., жінкам (в середньому 8 осіб) – 2256,00 грн.</w:t>
      </w:r>
    </w:p>
    <w:p w:rsidR="00F571C0" w:rsidRDefault="004914DE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цілому за бюджетною програмою «</w:t>
      </w:r>
      <w:r w:rsidRPr="00276FFE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пільг окремим категоріям громадян з оплати послуг зв’язку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розрахунково </w:t>
      </w:r>
      <w:r w:rsidR="00F571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витрати за 2019 рік на надання пільг з оплати послуг зв’язку за обома надавачами становлять:</w:t>
      </w:r>
    </w:p>
    <w:p w:rsidR="00F571C0" w:rsidRDefault="00F571C0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пільги, що надані </w:t>
      </w:r>
      <w:r w:rsidR="004914DE">
        <w:rPr>
          <w:rFonts w:ascii="Times New Roman" w:eastAsia="Times New Roman" w:hAnsi="Times New Roman" w:cs="Times New Roman"/>
          <w:sz w:val="28"/>
          <w:szCs w:val="28"/>
          <w:lang w:val="uk-UA"/>
        </w:rPr>
        <w:t>чоловікам (в середньому 33 особи) – 10604,56 грн.,</w:t>
      </w:r>
    </w:p>
    <w:p w:rsidR="004914DE" w:rsidRDefault="00F571C0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пільги, що надані</w:t>
      </w:r>
      <w:r w:rsidR="0049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жінкам (в середньому 16 осіб) – 5476,80 грн. </w:t>
      </w:r>
    </w:p>
    <w:p w:rsidR="006F1293" w:rsidRPr="00AE4D5A" w:rsidRDefault="006F1293" w:rsidP="006F129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20D1" w:rsidRPr="00D20EF7" w:rsidRDefault="00665601" w:rsidP="00D20E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Пропозиції за результатами гендерного </w:t>
      </w:r>
      <w:proofErr w:type="spellStart"/>
      <w:r w:rsidRPr="00D20E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</w:t>
      </w:r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>алізу</w:t>
      </w:r>
      <w:proofErr w:type="spellEnd"/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20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EF7" w:rsidRPr="00D20EF7" w:rsidRDefault="00D20EF7" w:rsidP="00D20EF7">
      <w:pPr>
        <w:spacing w:after="0" w:line="240" w:lineRule="auto"/>
        <w:ind w:left="240"/>
        <w:jc w:val="both"/>
        <w:rPr>
          <w:sz w:val="28"/>
          <w:szCs w:val="28"/>
        </w:rPr>
      </w:pPr>
    </w:p>
    <w:p w:rsidR="007233A8" w:rsidRPr="007233A8" w:rsidRDefault="00665601" w:rsidP="002E1C88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гендерних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аспектів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1C8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до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назви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її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мети,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завдань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напрямів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використання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коштів,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результативних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показників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7233A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F582F" w:rsidRPr="00BF582F" w:rsidRDefault="00BF582F" w:rsidP="00D20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щодо назви бюджетної програми:</w:t>
      </w:r>
    </w:p>
    <w:p w:rsidR="00BF582F" w:rsidRDefault="005A583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Назва бюджетної програми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65E14" w:rsidRPr="00276FFE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165E14">
        <w:rPr>
          <w:rFonts w:ascii="Times New Roman" w:hAnsi="Times New Roman" w:cs="Times New Roman"/>
          <w:sz w:val="28"/>
          <w:szCs w:val="28"/>
          <w:lang w:val="uk-UA"/>
        </w:rPr>
        <w:t>пільг окремим категоріям громадян з оплати послуг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>» відповідає назві відповідно до Типової програмної класифікації видатків та кредитування місцевого бюджету, затвердженої наказом Міністерства фінансів України від 20.09.2017 № 793 зі змінами, тому виконавчим комітетом Степанківської сільської ради не можуть бути внесені зміни (включені гендерні аспекти) до назви бюджетної програми.</w:t>
      </w:r>
    </w:p>
    <w:p w:rsidR="005A5834" w:rsidRDefault="005A583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82F" w:rsidRDefault="00BF582F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мети бюджетної програми:</w:t>
      </w:r>
    </w:p>
    <w:p w:rsidR="00F07EF0" w:rsidRPr="00BD3B02" w:rsidRDefault="0000583D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83D">
        <w:rPr>
          <w:rFonts w:ascii="Times New Roman" w:hAnsi="Times New Roman" w:cs="Times New Roman"/>
          <w:sz w:val="28"/>
          <w:szCs w:val="28"/>
          <w:lang w:val="uk-UA"/>
        </w:rPr>
        <w:t>Мета бюджетної програми «</w:t>
      </w:r>
      <w:r w:rsidR="0082609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надання </w:t>
      </w:r>
      <w:r w:rsidR="008A398E">
        <w:rPr>
          <w:rFonts w:ascii="Times New Roman" w:hAnsi="Times New Roman" w:cs="Times New Roman"/>
          <w:sz w:val="28"/>
          <w:szCs w:val="28"/>
          <w:lang w:val="uk-UA"/>
        </w:rPr>
        <w:t>пільг окремим категоріям громадян з оплати послуг зв’язку</w:t>
      </w:r>
      <w:r w:rsidRPr="0000583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0583D">
        <w:rPr>
          <w:rFonts w:ascii="Times New Roman" w:hAnsi="Times New Roman" w:cs="Times New Roman"/>
          <w:sz w:val="28"/>
          <w:szCs w:val="28"/>
        </w:rPr>
        <w:t> </w:t>
      </w:r>
      <w:r w:rsidR="008A398E">
        <w:rPr>
          <w:rFonts w:ascii="Times New Roman" w:hAnsi="Times New Roman" w:cs="Times New Roman"/>
          <w:sz w:val="28"/>
          <w:szCs w:val="28"/>
          <w:lang w:val="uk-UA"/>
        </w:rPr>
        <w:t>залишити без змін</w:t>
      </w:r>
      <w:r w:rsidR="006612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98E" w:rsidRDefault="008A398E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EF0" w:rsidRDefault="00F07EF0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завдань бюджетної програми:</w:t>
      </w:r>
    </w:p>
    <w:p w:rsidR="003565B4" w:rsidRDefault="006612C9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бюджетної програми </w:t>
      </w:r>
      <w:r w:rsidRPr="006612C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A398E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FC4BF7"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 w:rsidR="008A398E">
        <w:rPr>
          <w:rFonts w:ascii="Times New Roman" w:hAnsi="Times New Roman" w:cs="Times New Roman"/>
          <w:sz w:val="28"/>
          <w:szCs w:val="28"/>
          <w:lang w:val="uk-UA"/>
        </w:rPr>
        <w:t>пільг з оплати послуг зв’язку</w:t>
      </w:r>
      <w:r w:rsidRPr="006612C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98E">
        <w:rPr>
          <w:rFonts w:ascii="Times New Roman" w:hAnsi="Times New Roman" w:cs="Times New Roman"/>
          <w:sz w:val="28"/>
          <w:szCs w:val="28"/>
          <w:lang w:val="uk-UA"/>
        </w:rPr>
        <w:t>залишити без змін</w:t>
      </w:r>
      <w:r w:rsidR="00DF4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4500" w:rsidRPr="006612C9" w:rsidRDefault="00DF4500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5B4" w:rsidRDefault="003565B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напрямів використання бюджетних коштів за бюджетною програмою:</w:t>
      </w:r>
    </w:p>
    <w:p w:rsidR="00292F8F" w:rsidRDefault="002548C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Напрям використання бюджетних коштів </w:t>
      </w:r>
      <w:r w:rsidR="008A398E" w:rsidRPr="006612C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A398E">
        <w:rPr>
          <w:rFonts w:ascii="Times New Roman" w:hAnsi="Times New Roman" w:cs="Times New Roman"/>
          <w:sz w:val="28"/>
          <w:szCs w:val="28"/>
          <w:lang w:val="uk-UA"/>
        </w:rPr>
        <w:t>Забезпечення надання пільг з оплати послуг зв’язку</w:t>
      </w:r>
      <w:r w:rsidR="008A398E" w:rsidRPr="006612C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398E">
        <w:rPr>
          <w:rFonts w:ascii="Times New Roman" w:hAnsi="Times New Roman" w:cs="Times New Roman"/>
          <w:sz w:val="28"/>
          <w:szCs w:val="28"/>
          <w:lang w:val="uk-UA"/>
        </w:rPr>
        <w:t xml:space="preserve"> залишити без змін</w:t>
      </w:r>
      <w:r w:rsidR="00F131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8C4" w:rsidRDefault="002548C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F8F" w:rsidRPr="007A6991" w:rsidRDefault="00292F8F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91">
        <w:rPr>
          <w:rFonts w:ascii="Times New Roman" w:hAnsi="Times New Roman" w:cs="Times New Roman"/>
          <w:sz w:val="28"/>
          <w:szCs w:val="28"/>
          <w:lang w:val="uk-UA"/>
        </w:rPr>
        <w:t>Пропозиції щодо результативних показників бюджетної програми:</w:t>
      </w:r>
    </w:p>
    <w:p w:rsidR="00860802" w:rsidRDefault="00860802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91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 w:rsidR="00585501" w:rsidRPr="007A6991">
        <w:rPr>
          <w:rFonts w:ascii="Times New Roman" w:hAnsi="Times New Roman" w:cs="Times New Roman"/>
          <w:sz w:val="28"/>
          <w:szCs w:val="28"/>
          <w:lang w:val="uk-UA"/>
        </w:rPr>
        <w:t xml:space="preserve">щодо внесення змін </w:t>
      </w:r>
      <w:r w:rsidR="0040105B">
        <w:rPr>
          <w:rFonts w:ascii="Times New Roman" w:hAnsi="Times New Roman" w:cs="Times New Roman"/>
          <w:sz w:val="28"/>
          <w:szCs w:val="28"/>
          <w:lang w:val="uk-UA"/>
        </w:rPr>
        <w:t>до показників продукту</w:t>
      </w:r>
      <w:r w:rsidRPr="007A69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105B" w:rsidRPr="0040105B" w:rsidRDefault="0040105B" w:rsidP="004010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продукту</w:t>
      </w:r>
      <w:r w:rsidR="00C11F34" w:rsidRPr="00401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05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0105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01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5B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Pr="00401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5B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40105B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40105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01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5B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40105B">
        <w:rPr>
          <w:rFonts w:ascii="Times New Roman" w:hAnsi="Times New Roman" w:cs="Times New Roman"/>
          <w:sz w:val="28"/>
          <w:szCs w:val="28"/>
        </w:rPr>
        <w:t xml:space="preserve"> </w:t>
      </w:r>
      <w:r w:rsidRPr="0040105B">
        <w:rPr>
          <w:rFonts w:ascii="Times New Roman" w:hAnsi="Times New Roman" w:cs="Times New Roman"/>
          <w:sz w:val="28"/>
          <w:szCs w:val="28"/>
          <w:lang w:val="uk-UA"/>
        </w:rPr>
        <w:t xml:space="preserve">(встановлення телефонів)» - </w:t>
      </w:r>
      <w:r>
        <w:rPr>
          <w:rFonts w:ascii="Times New Roman" w:hAnsi="Times New Roman" w:cs="Times New Roman"/>
          <w:sz w:val="28"/>
          <w:szCs w:val="28"/>
          <w:lang w:val="uk-UA"/>
        </w:rPr>
        <w:t>для врахування</w:t>
      </w:r>
      <w:r w:rsidRPr="0040105B">
        <w:rPr>
          <w:rFonts w:ascii="Times New Roman" w:hAnsi="Times New Roman" w:cs="Times New Roman"/>
          <w:sz w:val="28"/>
          <w:szCs w:val="28"/>
          <w:lang w:val="uk-UA"/>
        </w:rPr>
        <w:t xml:space="preserve"> гендерних аспектів </w:t>
      </w:r>
      <w:r>
        <w:rPr>
          <w:rFonts w:ascii="Times New Roman" w:hAnsi="Times New Roman" w:cs="Times New Roman"/>
          <w:sz w:val="28"/>
          <w:szCs w:val="28"/>
          <w:lang w:val="uk-UA"/>
        </w:rPr>
        <w:t>доповнити текстом такого змісту «в тому числі жінок»</w:t>
      </w:r>
      <w:r w:rsidRPr="004010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105B" w:rsidRPr="0040105B" w:rsidRDefault="0040105B" w:rsidP="004010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продукту</w:t>
      </w:r>
      <w:r w:rsidR="00BC2493" w:rsidRPr="00401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05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0105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01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5B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Pr="00401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5B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40105B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40105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01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5B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40105B">
        <w:rPr>
          <w:rFonts w:ascii="Times New Roman" w:hAnsi="Times New Roman" w:cs="Times New Roman"/>
          <w:sz w:val="28"/>
          <w:szCs w:val="28"/>
        </w:rPr>
        <w:t xml:space="preserve"> </w:t>
      </w:r>
      <w:r w:rsidRPr="0040105B">
        <w:rPr>
          <w:rFonts w:ascii="Times New Roman" w:hAnsi="Times New Roman" w:cs="Times New Roman"/>
          <w:sz w:val="28"/>
          <w:szCs w:val="28"/>
          <w:lang w:val="uk-UA"/>
        </w:rPr>
        <w:t>(користування телефоном)</w:t>
      </w:r>
      <w:r>
        <w:rPr>
          <w:rFonts w:ascii="Times New Roman" w:hAnsi="Times New Roman" w:cs="Times New Roman"/>
          <w:sz w:val="28"/>
          <w:szCs w:val="28"/>
          <w:lang w:val="uk-UA"/>
        </w:rPr>
        <w:t>» - для врахування</w:t>
      </w:r>
      <w:r w:rsidRPr="0040105B">
        <w:rPr>
          <w:rFonts w:ascii="Times New Roman" w:hAnsi="Times New Roman" w:cs="Times New Roman"/>
          <w:sz w:val="28"/>
          <w:szCs w:val="28"/>
          <w:lang w:val="uk-UA"/>
        </w:rPr>
        <w:t xml:space="preserve"> гендерних аспектів </w:t>
      </w:r>
      <w:r>
        <w:rPr>
          <w:rFonts w:ascii="Times New Roman" w:hAnsi="Times New Roman" w:cs="Times New Roman"/>
          <w:sz w:val="28"/>
          <w:szCs w:val="28"/>
          <w:lang w:val="uk-UA"/>
        </w:rPr>
        <w:t>доповнити текстом такого змісту «в тому числі жінок»</w:t>
      </w:r>
      <w:r w:rsidRPr="004010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105B" w:rsidRDefault="0040105B" w:rsidP="005723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501" w:rsidRPr="00B46F15" w:rsidRDefault="00585501" w:rsidP="005855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F15"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змін до показників ефективності:</w:t>
      </w:r>
    </w:p>
    <w:p w:rsidR="004C1082" w:rsidRDefault="005661B1" w:rsidP="004C1082">
      <w:pPr>
        <w:pStyle w:val="a4"/>
        <w:numPr>
          <w:ilvl w:val="0"/>
          <w:numId w:val="2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F15">
        <w:rPr>
          <w:rFonts w:ascii="Times New Roman" w:hAnsi="Times New Roman" w:cs="Times New Roman"/>
          <w:sz w:val="28"/>
          <w:szCs w:val="28"/>
          <w:lang w:val="uk-UA"/>
        </w:rPr>
        <w:t xml:space="preserve">показник ефективності </w:t>
      </w:r>
      <w:r w:rsidR="0040105B" w:rsidRPr="0040105B">
        <w:rPr>
          <w:rFonts w:ascii="Times New Roman" w:hAnsi="Times New Roman" w:cs="Times New Roman"/>
          <w:sz w:val="28"/>
          <w:szCs w:val="28"/>
          <w:lang w:val="uk-UA"/>
        </w:rPr>
        <w:t xml:space="preserve"> «середньомісячна вартість витрат на надання пільг з послуг зв’язку (користування телефоном)» - </w:t>
      </w:r>
      <w:r w:rsidR="0040105B">
        <w:rPr>
          <w:rFonts w:ascii="Times New Roman" w:hAnsi="Times New Roman" w:cs="Times New Roman"/>
          <w:sz w:val="28"/>
          <w:szCs w:val="28"/>
          <w:lang w:val="uk-UA"/>
        </w:rPr>
        <w:t>залишити без змін</w:t>
      </w:r>
      <w:r w:rsidR="0040105B" w:rsidRPr="004010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105B" w:rsidRPr="0040105B" w:rsidRDefault="0040105B" w:rsidP="004010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05B">
        <w:rPr>
          <w:rFonts w:ascii="Times New Roman" w:hAnsi="Times New Roman" w:cs="Times New Roman"/>
          <w:sz w:val="28"/>
          <w:szCs w:val="28"/>
          <w:lang w:val="uk-UA"/>
        </w:rPr>
        <w:t xml:space="preserve">показник ефективності «середньомісячна вартість витрат на надання пільг з послуг зв’язку (встановлення телефонів)» -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залишити без змін</w:t>
      </w:r>
      <w:r w:rsidRPr="004010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105B" w:rsidRDefault="0040105B" w:rsidP="003843C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17" w:rsidRPr="007B3CDA" w:rsidRDefault="003843CA" w:rsidP="003843C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CDA"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змін до показників якості:</w:t>
      </w:r>
    </w:p>
    <w:p w:rsidR="006A3AD3" w:rsidRPr="007B3CDA" w:rsidRDefault="006A3AD3" w:rsidP="00574C8A">
      <w:pPr>
        <w:pStyle w:val="a4"/>
        <w:numPr>
          <w:ilvl w:val="0"/>
          <w:numId w:val="2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CDA">
        <w:rPr>
          <w:rFonts w:ascii="Times New Roman" w:hAnsi="Times New Roman" w:cs="Times New Roman"/>
          <w:sz w:val="28"/>
          <w:szCs w:val="28"/>
          <w:lang w:val="uk-UA"/>
        </w:rPr>
        <w:t xml:space="preserve">показник якості </w:t>
      </w:r>
      <w:r w:rsidR="0040105B">
        <w:rPr>
          <w:rFonts w:ascii="Times New Roman" w:hAnsi="Times New Roman" w:cs="Times New Roman"/>
          <w:sz w:val="28"/>
          <w:szCs w:val="28"/>
          <w:lang w:val="uk-UA"/>
        </w:rPr>
        <w:t>«питома вага пільговиків, які отримали пільгові послуги» - для врахування</w:t>
      </w:r>
      <w:r w:rsidR="0040105B" w:rsidRPr="00CD0F6A">
        <w:rPr>
          <w:rFonts w:ascii="Times New Roman" w:hAnsi="Times New Roman" w:cs="Times New Roman"/>
          <w:sz w:val="28"/>
          <w:szCs w:val="28"/>
          <w:lang w:val="uk-UA"/>
        </w:rPr>
        <w:t xml:space="preserve"> гендерних аспектів</w:t>
      </w:r>
      <w:r w:rsidR="0040105B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текстом такого змісту «в тому числі питома вага жінок»</w:t>
      </w:r>
      <w:r w:rsidRPr="007B3C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F8F" w:rsidRPr="004B6BB7" w:rsidRDefault="00292F8F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BF20D1" w:rsidRPr="00084670" w:rsidRDefault="00665601" w:rsidP="002E1C88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sz w:val="28"/>
          <w:szCs w:val="28"/>
        </w:rPr>
      </w:pPr>
      <w:r w:rsidRPr="00084670">
        <w:rPr>
          <w:rFonts w:ascii="Times New Roman" w:eastAsia="Times New Roman" w:hAnsi="Times New Roman" w:cs="Times New Roman"/>
          <w:sz w:val="28"/>
          <w:szCs w:val="28"/>
        </w:rPr>
        <w:t xml:space="preserve">заходи з </w:t>
      </w:r>
      <w:proofErr w:type="spellStart"/>
      <w:r w:rsidRPr="00084670"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 w:rsidRPr="00084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70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08467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84670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084670">
        <w:rPr>
          <w:rFonts w:ascii="Times New Roman" w:eastAsia="Times New Roman" w:hAnsi="Times New Roman" w:cs="Times New Roman"/>
          <w:sz w:val="28"/>
          <w:szCs w:val="28"/>
        </w:rPr>
        <w:t xml:space="preserve"> гендерно </w:t>
      </w:r>
      <w:proofErr w:type="spellStart"/>
      <w:r w:rsidRPr="00084670">
        <w:rPr>
          <w:rFonts w:ascii="Times New Roman" w:eastAsia="Times New Roman" w:hAnsi="Times New Roman" w:cs="Times New Roman"/>
          <w:sz w:val="28"/>
          <w:szCs w:val="28"/>
        </w:rPr>
        <w:t>орієнтованого</w:t>
      </w:r>
      <w:proofErr w:type="spellEnd"/>
      <w:r w:rsidRPr="00084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70">
        <w:rPr>
          <w:rFonts w:ascii="Times New Roman" w:eastAsia="Times New Roman" w:hAnsi="Times New Roman" w:cs="Times New Roman"/>
          <w:sz w:val="28"/>
          <w:szCs w:val="28"/>
        </w:rPr>
        <w:t>підходу</w:t>
      </w:r>
      <w:proofErr w:type="spellEnd"/>
      <w:r w:rsidRPr="00084670">
        <w:rPr>
          <w:rFonts w:ascii="Times New Roman" w:eastAsia="Times New Roman" w:hAnsi="Times New Roman" w:cs="Times New Roman"/>
          <w:sz w:val="28"/>
          <w:szCs w:val="28"/>
        </w:rPr>
        <w:t xml:space="preserve"> в бюджетному </w:t>
      </w:r>
      <w:proofErr w:type="spellStart"/>
      <w:r w:rsidRPr="00084670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084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>проведення</w:t>
      </w:r>
      <w:proofErr w:type="spellEnd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 xml:space="preserve"> гендерного </w:t>
      </w:r>
      <w:proofErr w:type="spellStart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>аналізу</w:t>
      </w:r>
      <w:proofErr w:type="spellEnd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>бюджетної</w:t>
      </w:r>
      <w:proofErr w:type="spellEnd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>програми</w:t>
      </w:r>
      <w:proofErr w:type="spellEnd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>або</w:t>
      </w:r>
      <w:proofErr w:type="spellEnd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>її</w:t>
      </w:r>
      <w:proofErr w:type="spellEnd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>окремих</w:t>
      </w:r>
      <w:proofErr w:type="spellEnd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>завдань</w:t>
      </w:r>
      <w:proofErr w:type="spellEnd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>напрямів</w:t>
      </w:r>
      <w:proofErr w:type="spellEnd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>використання</w:t>
      </w:r>
      <w:proofErr w:type="spellEnd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 xml:space="preserve"> коштів, </w:t>
      </w:r>
      <w:proofErr w:type="spellStart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>послуг</w:t>
      </w:r>
      <w:proofErr w:type="spellEnd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>надаються</w:t>
      </w:r>
      <w:proofErr w:type="spellEnd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межах </w:t>
      </w:r>
      <w:proofErr w:type="spellStart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>бюджетної</w:t>
      </w:r>
      <w:proofErr w:type="spellEnd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>програми</w:t>
      </w:r>
      <w:proofErr w:type="spellEnd"/>
      <w:r w:rsidRPr="0008467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B1541" w:rsidRPr="0008467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084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541" w:rsidRPr="00084670" w:rsidRDefault="009B1541" w:rsidP="009B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670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Пропонуються наступні заходи щодо подальшого впровадження та застосування гендерно орієнтованого підходу в бюджетному процесі:</w:t>
      </w:r>
    </w:p>
    <w:p w:rsidR="00E441C6" w:rsidRPr="00E71E53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E53">
        <w:rPr>
          <w:rFonts w:ascii="Times New Roman" w:eastAsia="Times New Roman" w:hAnsi="Times New Roman" w:cs="Times New Roman"/>
          <w:sz w:val="28"/>
          <w:szCs w:val="28"/>
          <w:lang w:val="uk-UA"/>
        </w:rPr>
        <w:t>врахування пропозицій змін до результативних показників за бюджетною програмою;</w:t>
      </w:r>
    </w:p>
    <w:p w:rsidR="00E441C6" w:rsidRPr="00E71E53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E53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 до паспорту бюджетної програми відповідно до пропозицій;</w:t>
      </w:r>
    </w:p>
    <w:p w:rsidR="00E441C6" w:rsidRPr="00E71E53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E53">
        <w:rPr>
          <w:rFonts w:ascii="Times New Roman" w:eastAsia="Times New Roman" w:hAnsi="Times New Roman" w:cs="Times New Roman"/>
          <w:sz w:val="28"/>
          <w:szCs w:val="28"/>
          <w:lang w:val="uk-UA"/>
        </w:rPr>
        <w:t>врахування гендерних аспектів у внутрішній статистичній та іншій документації, внутрішніх інформаціях, тощо, що стосуються бюджетної програми;</w:t>
      </w:r>
    </w:p>
    <w:p w:rsidR="00E441C6" w:rsidRPr="00E71E53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E53"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розширення переліку</w:t>
      </w:r>
      <w:bookmarkStart w:id="0" w:name="_GoBack"/>
      <w:bookmarkEnd w:id="0"/>
      <w:r w:rsidRPr="00E71E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внутрішніх статистичних даних, форм звітності із застосуванням гендерного підходу;</w:t>
      </w:r>
    </w:p>
    <w:p w:rsidR="00E441C6" w:rsidRPr="00E71E53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E53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достовірного обліку за такими формами;</w:t>
      </w:r>
    </w:p>
    <w:p w:rsidR="00E441C6" w:rsidRPr="00E71E53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E53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моніторингу бюджетної програми з застосуванням гендерного підходу;</w:t>
      </w:r>
    </w:p>
    <w:p w:rsidR="00E441C6" w:rsidRPr="00E71E53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E5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планування видатків за бюджетною програмою враховуючи гендерні аспекти;</w:t>
      </w:r>
    </w:p>
    <w:p w:rsidR="00E441C6" w:rsidRPr="00E71E53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E5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в подальшому гендерного аналізу бюджетної програми за відповідний бюджетний період з  врахуванням внесених змін (якщо вони враховані та внесені) та порівнянням з попереднім аналізом;</w:t>
      </w:r>
    </w:p>
    <w:p w:rsidR="00E441C6" w:rsidRPr="00E71E53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E53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висновків в результаті проведеної роботи та прийняття відповідних управлінських рішень.</w:t>
      </w:r>
    </w:p>
    <w:p w:rsidR="00034D79" w:rsidRPr="004B6BB7" w:rsidRDefault="00034D79" w:rsidP="00034D79">
      <w:pPr>
        <w:pStyle w:val="a4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3801D7" w:rsidRPr="00284BF0" w:rsidRDefault="00665601" w:rsidP="002E1C88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sz w:val="28"/>
          <w:szCs w:val="28"/>
          <w:lang w:val="uk-UA"/>
        </w:rPr>
      </w:pPr>
      <w:r w:rsidRPr="00284BF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заходи з посилення гендерної рівності (</w:t>
      </w:r>
      <w:r w:rsidRPr="00284BF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шляхи</w:t>
      </w:r>
      <w:r w:rsidRPr="00284BF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84BF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зменшення гендерних розривів, усунення гендерної дискримінації, забезпечення потреб, задоволення інтересів жінок і чоловіків та/або їх груп)</w:t>
      </w:r>
      <w:r w:rsidR="003801D7" w:rsidRPr="00284BF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A5D5F" w:rsidRPr="00284BF0" w:rsidRDefault="005103D9" w:rsidP="006F1293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4BF0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Пропонуються наступні заходи щодо посилення гендерної рівності:</w:t>
      </w:r>
      <w:r w:rsidR="008204CB" w:rsidRPr="00284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F20D1" w:rsidRPr="00284BF0" w:rsidRDefault="00E94003" w:rsidP="00E94003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284BF0">
        <w:rPr>
          <w:rFonts w:ascii="Times New Roman" w:eastAsia="Times New Roman" w:hAnsi="Times New Roman" w:cs="Times New Roman"/>
          <w:sz w:val="28"/>
          <w:szCs w:val="28"/>
          <w:lang w:val="uk-UA"/>
        </w:rPr>
        <w:t>подальше забезпечення рів</w:t>
      </w:r>
      <w:r w:rsidR="004F5D1E">
        <w:rPr>
          <w:rFonts w:ascii="Times New Roman" w:eastAsia="Times New Roman" w:hAnsi="Times New Roman" w:cs="Times New Roman"/>
          <w:sz w:val="28"/>
          <w:szCs w:val="28"/>
          <w:lang w:val="uk-UA"/>
        </w:rPr>
        <w:t>ного доступу до отримання пільг з оплати послуг зв’язку</w:t>
      </w:r>
      <w:r w:rsidRPr="00284B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94003" w:rsidRPr="00284BF0" w:rsidRDefault="00E94003" w:rsidP="00E94003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284BF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</w:t>
      </w:r>
      <w:r w:rsidR="006C3CAE" w:rsidRPr="00284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збалансуванню наданню послуг </w:t>
      </w:r>
      <w:r w:rsidRPr="00284BF0">
        <w:rPr>
          <w:rFonts w:ascii="Times New Roman" w:eastAsia="Times New Roman" w:hAnsi="Times New Roman" w:cs="Times New Roman"/>
          <w:sz w:val="28"/>
          <w:szCs w:val="28"/>
          <w:lang w:val="uk-UA"/>
        </w:rPr>
        <w:t>задля уникнення нерівності та дискримінаційних практик.</w:t>
      </w:r>
    </w:p>
    <w:p w:rsidR="00E94003" w:rsidRPr="004B6BB7" w:rsidRDefault="00E94003" w:rsidP="00E94003">
      <w:pPr>
        <w:spacing w:after="0" w:line="240" w:lineRule="auto"/>
        <w:ind w:left="10"/>
        <w:jc w:val="both"/>
        <w:rPr>
          <w:sz w:val="28"/>
          <w:szCs w:val="28"/>
          <w:highlight w:val="yellow"/>
          <w:lang w:val="uk-UA"/>
        </w:rPr>
      </w:pPr>
    </w:p>
    <w:p w:rsidR="00BF20D1" w:rsidRPr="00E156FF" w:rsidRDefault="00665601" w:rsidP="002E1C88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sz w:val="28"/>
          <w:szCs w:val="28"/>
        </w:rPr>
      </w:pPr>
      <w:proofErr w:type="spellStart"/>
      <w:r w:rsidRPr="00E156FF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Pr="00E15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6FF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E15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6FF">
        <w:rPr>
          <w:rFonts w:ascii="Times New Roman" w:eastAsia="Times New Roman" w:hAnsi="Times New Roman" w:cs="Times New Roman"/>
          <w:sz w:val="28"/>
          <w:szCs w:val="28"/>
        </w:rPr>
        <w:t>збору</w:t>
      </w:r>
      <w:proofErr w:type="spellEnd"/>
      <w:r w:rsidRPr="00E156F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156FF">
        <w:rPr>
          <w:rFonts w:ascii="Times New Roman" w:eastAsia="Times New Roman" w:hAnsi="Times New Roman" w:cs="Times New Roman"/>
          <w:sz w:val="28"/>
          <w:szCs w:val="28"/>
        </w:rPr>
        <w:t>обробки</w:t>
      </w:r>
      <w:proofErr w:type="spellEnd"/>
      <w:r w:rsidRPr="00E15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6FF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E156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56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6FF">
        <w:rPr>
          <w:rFonts w:ascii="Times New Roman" w:eastAsia="Times New Roman" w:hAnsi="Times New Roman" w:cs="Times New Roman"/>
          <w:sz w:val="28"/>
          <w:szCs w:val="28"/>
        </w:rPr>
        <w:t>запровадження</w:t>
      </w:r>
      <w:proofErr w:type="spellEnd"/>
      <w:r w:rsidRPr="00E15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6FF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E156FF"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 w:rsidRPr="00E156F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156FF">
        <w:rPr>
          <w:rFonts w:ascii="Times New Roman" w:eastAsia="Times New Roman" w:hAnsi="Times New Roman" w:cs="Times New Roman"/>
          <w:sz w:val="28"/>
          <w:szCs w:val="28"/>
        </w:rPr>
        <w:t xml:space="preserve"> перегляд </w:t>
      </w:r>
      <w:proofErr w:type="spellStart"/>
      <w:r w:rsidRPr="00E156FF">
        <w:rPr>
          <w:rFonts w:ascii="Times New Roman" w:eastAsia="Times New Roman" w:hAnsi="Times New Roman" w:cs="Times New Roman"/>
          <w:sz w:val="28"/>
          <w:szCs w:val="28"/>
        </w:rPr>
        <w:t>існуючих</w:t>
      </w:r>
      <w:proofErr w:type="spellEnd"/>
      <w:r w:rsidRPr="00E156FF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E156FF">
        <w:rPr>
          <w:rFonts w:ascii="Times New Roman" w:eastAsia="Times New Roman" w:hAnsi="Times New Roman" w:cs="Times New Roman"/>
          <w:sz w:val="28"/>
          <w:szCs w:val="28"/>
        </w:rPr>
        <w:t>статистичної</w:t>
      </w:r>
      <w:proofErr w:type="spellEnd"/>
      <w:r w:rsidRPr="00E156F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156FF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E15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6FF">
        <w:rPr>
          <w:rFonts w:ascii="Times New Roman" w:eastAsia="Times New Roman" w:hAnsi="Times New Roman" w:cs="Times New Roman"/>
          <w:sz w:val="28"/>
          <w:szCs w:val="28"/>
        </w:rPr>
        <w:t>звітності</w:t>
      </w:r>
      <w:proofErr w:type="spellEnd"/>
      <w:r w:rsidR="001E5398" w:rsidRPr="00E156F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E15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398" w:rsidRPr="00E156FF" w:rsidRDefault="001E5398" w:rsidP="001E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56FF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щодо удосконалення процесу збору та обробки даних, запровадження нових та/або перегляд існуючих форм статистичної та адміністративної звітності:</w:t>
      </w:r>
    </w:p>
    <w:p w:rsidR="00AE197F" w:rsidRPr="00E156FF" w:rsidRDefault="00AE197F" w:rsidP="00AE19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56FF"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розширити наявні внутрішні форми обліку показниками з врахуванням гендерного підходу (за статтю, за віком, за рівнем освіти, за географічною ознакою (в розрізі населених пунктів громади);</w:t>
      </w:r>
    </w:p>
    <w:p w:rsidR="00AE197F" w:rsidRPr="00E156FF" w:rsidRDefault="00AE197F" w:rsidP="00AE19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56FF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розробити внутрішні форми запитів на інформацію, що стосується гендерних показників за галузями з метою впорядкування процесу збору інформації;</w:t>
      </w:r>
    </w:p>
    <w:p w:rsidR="001E5398" w:rsidRPr="00E156FF" w:rsidRDefault="00AE197F" w:rsidP="00AE19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FF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ведення достовірного внутрішнього обліку (статистичного, адміністративного, по господарського, управлінського, фінансового, бухгалтерського, тощо)</w:t>
      </w:r>
      <w:r w:rsidR="00D11A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E5398" w:rsidRDefault="001E5398" w:rsidP="002E1C8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0D1" w:rsidRPr="002E1C88" w:rsidRDefault="00BF20D1" w:rsidP="002E1C88">
      <w:pPr>
        <w:spacing w:after="0" w:line="240" w:lineRule="auto"/>
        <w:jc w:val="both"/>
        <w:rPr>
          <w:sz w:val="28"/>
          <w:szCs w:val="28"/>
        </w:rPr>
      </w:pPr>
    </w:p>
    <w:sectPr w:rsidR="00BF20D1" w:rsidRPr="002E1C88" w:rsidSect="002E1C88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AB1"/>
    <w:multiLevelType w:val="hybridMultilevel"/>
    <w:tmpl w:val="0144ECE4"/>
    <w:lvl w:ilvl="0" w:tplc="153AC75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B555D4"/>
    <w:multiLevelType w:val="hybridMultilevel"/>
    <w:tmpl w:val="B11635B0"/>
    <w:lvl w:ilvl="0" w:tplc="FF10D3E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14342B"/>
    <w:multiLevelType w:val="hybridMultilevel"/>
    <w:tmpl w:val="5044D846"/>
    <w:lvl w:ilvl="0" w:tplc="906ADA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045F"/>
    <w:multiLevelType w:val="multilevel"/>
    <w:tmpl w:val="A6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45501"/>
    <w:multiLevelType w:val="hybridMultilevel"/>
    <w:tmpl w:val="9B604A66"/>
    <w:lvl w:ilvl="0" w:tplc="A9DA9DA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6B7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4BE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2BD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CEA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38B9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E08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E94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2CE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1A7995"/>
    <w:multiLevelType w:val="hybridMultilevel"/>
    <w:tmpl w:val="3FE6C7DC"/>
    <w:lvl w:ilvl="0" w:tplc="F8E61A4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EF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E31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A7E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AC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0EF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E94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0E5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28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D1"/>
    <w:rsid w:val="00000556"/>
    <w:rsid w:val="0000177C"/>
    <w:rsid w:val="00002671"/>
    <w:rsid w:val="0000583D"/>
    <w:rsid w:val="000063AA"/>
    <w:rsid w:val="00010B8E"/>
    <w:rsid w:val="000200D4"/>
    <w:rsid w:val="00026623"/>
    <w:rsid w:val="00032EA8"/>
    <w:rsid w:val="00034D79"/>
    <w:rsid w:val="00035B56"/>
    <w:rsid w:val="000374BB"/>
    <w:rsid w:val="00042195"/>
    <w:rsid w:val="00043D11"/>
    <w:rsid w:val="0004471C"/>
    <w:rsid w:val="000458DB"/>
    <w:rsid w:val="00046C17"/>
    <w:rsid w:val="00046FD0"/>
    <w:rsid w:val="00054A3A"/>
    <w:rsid w:val="000556AA"/>
    <w:rsid w:val="00057243"/>
    <w:rsid w:val="00060582"/>
    <w:rsid w:val="000621FC"/>
    <w:rsid w:val="00066D1B"/>
    <w:rsid w:val="00067B6A"/>
    <w:rsid w:val="000741E3"/>
    <w:rsid w:val="000801D3"/>
    <w:rsid w:val="00084670"/>
    <w:rsid w:val="000853A5"/>
    <w:rsid w:val="00086E2C"/>
    <w:rsid w:val="00087BB1"/>
    <w:rsid w:val="000A128F"/>
    <w:rsid w:val="000A3994"/>
    <w:rsid w:val="000B091B"/>
    <w:rsid w:val="000B5F09"/>
    <w:rsid w:val="000C32A0"/>
    <w:rsid w:val="000C3651"/>
    <w:rsid w:val="000C3B68"/>
    <w:rsid w:val="000D05DF"/>
    <w:rsid w:val="000D391D"/>
    <w:rsid w:val="000D43E5"/>
    <w:rsid w:val="000D6E21"/>
    <w:rsid w:val="000E1022"/>
    <w:rsid w:val="000F02C3"/>
    <w:rsid w:val="000F04B1"/>
    <w:rsid w:val="000F2783"/>
    <w:rsid w:val="000F63BC"/>
    <w:rsid w:val="000F7AA7"/>
    <w:rsid w:val="001014E8"/>
    <w:rsid w:val="001050E9"/>
    <w:rsid w:val="00105AD2"/>
    <w:rsid w:val="001072F3"/>
    <w:rsid w:val="00107900"/>
    <w:rsid w:val="0011096F"/>
    <w:rsid w:val="001117F4"/>
    <w:rsid w:val="00112FB8"/>
    <w:rsid w:val="0011355A"/>
    <w:rsid w:val="00123F13"/>
    <w:rsid w:val="00124455"/>
    <w:rsid w:val="00127648"/>
    <w:rsid w:val="001320E8"/>
    <w:rsid w:val="00137EBB"/>
    <w:rsid w:val="00145650"/>
    <w:rsid w:val="00147F5F"/>
    <w:rsid w:val="00150A7E"/>
    <w:rsid w:val="00150C4B"/>
    <w:rsid w:val="0015373B"/>
    <w:rsid w:val="001554C3"/>
    <w:rsid w:val="0016043A"/>
    <w:rsid w:val="0016181F"/>
    <w:rsid w:val="001625EB"/>
    <w:rsid w:val="0016570B"/>
    <w:rsid w:val="00165E14"/>
    <w:rsid w:val="00170B6E"/>
    <w:rsid w:val="001732BF"/>
    <w:rsid w:val="0017461E"/>
    <w:rsid w:val="00180261"/>
    <w:rsid w:val="001816B5"/>
    <w:rsid w:val="00187D96"/>
    <w:rsid w:val="00190093"/>
    <w:rsid w:val="001934F5"/>
    <w:rsid w:val="00194437"/>
    <w:rsid w:val="00196FD3"/>
    <w:rsid w:val="001A1D3F"/>
    <w:rsid w:val="001A20D6"/>
    <w:rsid w:val="001A4841"/>
    <w:rsid w:val="001B019B"/>
    <w:rsid w:val="001B49DE"/>
    <w:rsid w:val="001B5892"/>
    <w:rsid w:val="001B5D3B"/>
    <w:rsid w:val="001B7013"/>
    <w:rsid w:val="001B775C"/>
    <w:rsid w:val="001C1F0F"/>
    <w:rsid w:val="001C24B7"/>
    <w:rsid w:val="001C277C"/>
    <w:rsid w:val="001C2CCA"/>
    <w:rsid w:val="001D12BF"/>
    <w:rsid w:val="001D47CD"/>
    <w:rsid w:val="001D4A08"/>
    <w:rsid w:val="001D51FE"/>
    <w:rsid w:val="001D7B5D"/>
    <w:rsid w:val="001E29D6"/>
    <w:rsid w:val="001E47D4"/>
    <w:rsid w:val="001E5398"/>
    <w:rsid w:val="001F4F1E"/>
    <w:rsid w:val="002030F3"/>
    <w:rsid w:val="0020383A"/>
    <w:rsid w:val="0020609C"/>
    <w:rsid w:val="002165E3"/>
    <w:rsid w:val="00220238"/>
    <w:rsid w:val="00220EB6"/>
    <w:rsid w:val="0022776E"/>
    <w:rsid w:val="00237C68"/>
    <w:rsid w:val="002520D0"/>
    <w:rsid w:val="00253AA5"/>
    <w:rsid w:val="002548C4"/>
    <w:rsid w:val="00261A06"/>
    <w:rsid w:val="0026272F"/>
    <w:rsid w:val="00262931"/>
    <w:rsid w:val="002657ED"/>
    <w:rsid w:val="00276FFE"/>
    <w:rsid w:val="00277090"/>
    <w:rsid w:val="002834C9"/>
    <w:rsid w:val="00284BF0"/>
    <w:rsid w:val="0029149F"/>
    <w:rsid w:val="00292F8F"/>
    <w:rsid w:val="00293F86"/>
    <w:rsid w:val="002A1135"/>
    <w:rsid w:val="002A1918"/>
    <w:rsid w:val="002B222B"/>
    <w:rsid w:val="002C23A2"/>
    <w:rsid w:val="002C3FCA"/>
    <w:rsid w:val="002C78CE"/>
    <w:rsid w:val="002D038F"/>
    <w:rsid w:val="002D0408"/>
    <w:rsid w:val="002D3FF4"/>
    <w:rsid w:val="002D6B4C"/>
    <w:rsid w:val="002D74E2"/>
    <w:rsid w:val="002D7D4E"/>
    <w:rsid w:val="002E1C88"/>
    <w:rsid w:val="002F1ADD"/>
    <w:rsid w:val="002F5C16"/>
    <w:rsid w:val="0030359E"/>
    <w:rsid w:val="00307B7E"/>
    <w:rsid w:val="00310CF5"/>
    <w:rsid w:val="003125AB"/>
    <w:rsid w:val="00313292"/>
    <w:rsid w:val="0031377B"/>
    <w:rsid w:val="00315AC8"/>
    <w:rsid w:val="00317681"/>
    <w:rsid w:val="0032314A"/>
    <w:rsid w:val="00332FEB"/>
    <w:rsid w:val="00337228"/>
    <w:rsid w:val="00337F1B"/>
    <w:rsid w:val="00341E91"/>
    <w:rsid w:val="00344C47"/>
    <w:rsid w:val="003520DB"/>
    <w:rsid w:val="003565B4"/>
    <w:rsid w:val="00365101"/>
    <w:rsid w:val="003709F7"/>
    <w:rsid w:val="00373B60"/>
    <w:rsid w:val="0037529D"/>
    <w:rsid w:val="00376992"/>
    <w:rsid w:val="003801D7"/>
    <w:rsid w:val="0038165A"/>
    <w:rsid w:val="003843CA"/>
    <w:rsid w:val="003876AC"/>
    <w:rsid w:val="00387916"/>
    <w:rsid w:val="00387E36"/>
    <w:rsid w:val="00396ED7"/>
    <w:rsid w:val="003A085E"/>
    <w:rsid w:val="003B1A7E"/>
    <w:rsid w:val="003B4731"/>
    <w:rsid w:val="003B4835"/>
    <w:rsid w:val="003B517D"/>
    <w:rsid w:val="003B721F"/>
    <w:rsid w:val="003C0282"/>
    <w:rsid w:val="003C08AC"/>
    <w:rsid w:val="003C2DD8"/>
    <w:rsid w:val="003C4AA0"/>
    <w:rsid w:val="003C6E05"/>
    <w:rsid w:val="003D2CBF"/>
    <w:rsid w:val="003D6469"/>
    <w:rsid w:val="003E2B3C"/>
    <w:rsid w:val="003E5006"/>
    <w:rsid w:val="003E6860"/>
    <w:rsid w:val="003F3BE8"/>
    <w:rsid w:val="003F5106"/>
    <w:rsid w:val="003F54AC"/>
    <w:rsid w:val="003F5E5F"/>
    <w:rsid w:val="003F736A"/>
    <w:rsid w:val="0040105B"/>
    <w:rsid w:val="004021EF"/>
    <w:rsid w:val="004024CB"/>
    <w:rsid w:val="00416616"/>
    <w:rsid w:val="004175FA"/>
    <w:rsid w:val="00417EDF"/>
    <w:rsid w:val="00417F08"/>
    <w:rsid w:val="00420FEE"/>
    <w:rsid w:val="004269EA"/>
    <w:rsid w:val="00432DCB"/>
    <w:rsid w:val="004343CA"/>
    <w:rsid w:val="00447245"/>
    <w:rsid w:val="00447CEB"/>
    <w:rsid w:val="00455EB5"/>
    <w:rsid w:val="00457C22"/>
    <w:rsid w:val="004674E3"/>
    <w:rsid w:val="00467F91"/>
    <w:rsid w:val="004703CC"/>
    <w:rsid w:val="0047243E"/>
    <w:rsid w:val="004745CF"/>
    <w:rsid w:val="00476AC2"/>
    <w:rsid w:val="00480FF4"/>
    <w:rsid w:val="00481285"/>
    <w:rsid w:val="004827EC"/>
    <w:rsid w:val="00483ABA"/>
    <w:rsid w:val="00486ADC"/>
    <w:rsid w:val="004913E0"/>
    <w:rsid w:val="004914DE"/>
    <w:rsid w:val="00495D7A"/>
    <w:rsid w:val="00496DFF"/>
    <w:rsid w:val="00497A6A"/>
    <w:rsid w:val="004A0283"/>
    <w:rsid w:val="004A4C28"/>
    <w:rsid w:val="004A6F17"/>
    <w:rsid w:val="004B17A3"/>
    <w:rsid w:val="004B251F"/>
    <w:rsid w:val="004B59D4"/>
    <w:rsid w:val="004B6BB7"/>
    <w:rsid w:val="004C1082"/>
    <w:rsid w:val="004C2069"/>
    <w:rsid w:val="004C72DF"/>
    <w:rsid w:val="004D3F04"/>
    <w:rsid w:val="004D4D3E"/>
    <w:rsid w:val="004E0620"/>
    <w:rsid w:val="004E3B9E"/>
    <w:rsid w:val="004F3853"/>
    <w:rsid w:val="004F4573"/>
    <w:rsid w:val="004F5D1E"/>
    <w:rsid w:val="00501EA7"/>
    <w:rsid w:val="005043DC"/>
    <w:rsid w:val="00506445"/>
    <w:rsid w:val="005103D9"/>
    <w:rsid w:val="00511EE9"/>
    <w:rsid w:val="005134A0"/>
    <w:rsid w:val="005203EF"/>
    <w:rsid w:val="0052086B"/>
    <w:rsid w:val="00525275"/>
    <w:rsid w:val="00536F71"/>
    <w:rsid w:val="005376DE"/>
    <w:rsid w:val="005415E5"/>
    <w:rsid w:val="0055212B"/>
    <w:rsid w:val="005525F1"/>
    <w:rsid w:val="00555B57"/>
    <w:rsid w:val="00555CC4"/>
    <w:rsid w:val="00563614"/>
    <w:rsid w:val="005661B1"/>
    <w:rsid w:val="0057237A"/>
    <w:rsid w:val="005727A4"/>
    <w:rsid w:val="00574C8A"/>
    <w:rsid w:val="00576599"/>
    <w:rsid w:val="00576EB2"/>
    <w:rsid w:val="00582FE5"/>
    <w:rsid w:val="00583C84"/>
    <w:rsid w:val="0058441E"/>
    <w:rsid w:val="0058474C"/>
    <w:rsid w:val="00585501"/>
    <w:rsid w:val="00585632"/>
    <w:rsid w:val="00591B29"/>
    <w:rsid w:val="00591F00"/>
    <w:rsid w:val="00595D3A"/>
    <w:rsid w:val="00596769"/>
    <w:rsid w:val="00596778"/>
    <w:rsid w:val="005A1212"/>
    <w:rsid w:val="005A2D35"/>
    <w:rsid w:val="005A4489"/>
    <w:rsid w:val="005A5834"/>
    <w:rsid w:val="005C1767"/>
    <w:rsid w:val="005C7593"/>
    <w:rsid w:val="005C7DBB"/>
    <w:rsid w:val="005E0359"/>
    <w:rsid w:val="005E18D7"/>
    <w:rsid w:val="005E1F0E"/>
    <w:rsid w:val="005E5BBC"/>
    <w:rsid w:val="005E77EB"/>
    <w:rsid w:val="005F0428"/>
    <w:rsid w:val="005F0F4B"/>
    <w:rsid w:val="006046E9"/>
    <w:rsid w:val="006049F4"/>
    <w:rsid w:val="006107EE"/>
    <w:rsid w:val="006132F4"/>
    <w:rsid w:val="00623B9F"/>
    <w:rsid w:val="00623EAE"/>
    <w:rsid w:val="00625514"/>
    <w:rsid w:val="00633DB0"/>
    <w:rsid w:val="00640A21"/>
    <w:rsid w:val="006423C8"/>
    <w:rsid w:val="006426E3"/>
    <w:rsid w:val="00643168"/>
    <w:rsid w:val="00646ACE"/>
    <w:rsid w:val="0065305C"/>
    <w:rsid w:val="006612C9"/>
    <w:rsid w:val="0066345C"/>
    <w:rsid w:val="00665601"/>
    <w:rsid w:val="00665D6F"/>
    <w:rsid w:val="00672BC8"/>
    <w:rsid w:val="00673B56"/>
    <w:rsid w:val="0067546D"/>
    <w:rsid w:val="00681D73"/>
    <w:rsid w:val="0068216B"/>
    <w:rsid w:val="006827E5"/>
    <w:rsid w:val="00684770"/>
    <w:rsid w:val="00693D0A"/>
    <w:rsid w:val="00696811"/>
    <w:rsid w:val="006A12C0"/>
    <w:rsid w:val="006A1EDF"/>
    <w:rsid w:val="006A3AD3"/>
    <w:rsid w:val="006A499F"/>
    <w:rsid w:val="006A6D56"/>
    <w:rsid w:val="006A76DC"/>
    <w:rsid w:val="006B38A7"/>
    <w:rsid w:val="006C1394"/>
    <w:rsid w:val="006C3AAB"/>
    <w:rsid w:val="006C3AC7"/>
    <w:rsid w:val="006C3CAE"/>
    <w:rsid w:val="006C6ECE"/>
    <w:rsid w:val="006D0B67"/>
    <w:rsid w:val="006D22A0"/>
    <w:rsid w:val="006D241D"/>
    <w:rsid w:val="006D7692"/>
    <w:rsid w:val="006E4620"/>
    <w:rsid w:val="006E5EF0"/>
    <w:rsid w:val="006E63FB"/>
    <w:rsid w:val="006F0EEF"/>
    <w:rsid w:val="006F1293"/>
    <w:rsid w:val="00712FFF"/>
    <w:rsid w:val="00720D6F"/>
    <w:rsid w:val="007233A8"/>
    <w:rsid w:val="00723487"/>
    <w:rsid w:val="00725220"/>
    <w:rsid w:val="00726ED4"/>
    <w:rsid w:val="0073280E"/>
    <w:rsid w:val="0074129C"/>
    <w:rsid w:val="00743266"/>
    <w:rsid w:val="0074370A"/>
    <w:rsid w:val="00751BB3"/>
    <w:rsid w:val="00752887"/>
    <w:rsid w:val="007539D6"/>
    <w:rsid w:val="00753BF1"/>
    <w:rsid w:val="00755D4D"/>
    <w:rsid w:val="00757E21"/>
    <w:rsid w:val="007600E5"/>
    <w:rsid w:val="00761500"/>
    <w:rsid w:val="00766141"/>
    <w:rsid w:val="00766B6D"/>
    <w:rsid w:val="00770E12"/>
    <w:rsid w:val="007740BF"/>
    <w:rsid w:val="00775F81"/>
    <w:rsid w:val="00783298"/>
    <w:rsid w:val="007919B8"/>
    <w:rsid w:val="00792606"/>
    <w:rsid w:val="007927A5"/>
    <w:rsid w:val="00794411"/>
    <w:rsid w:val="007A49B5"/>
    <w:rsid w:val="007A6991"/>
    <w:rsid w:val="007A6E13"/>
    <w:rsid w:val="007B227B"/>
    <w:rsid w:val="007B29C0"/>
    <w:rsid w:val="007B3012"/>
    <w:rsid w:val="007B3CDA"/>
    <w:rsid w:val="007B47DD"/>
    <w:rsid w:val="007B6BC6"/>
    <w:rsid w:val="007B6F56"/>
    <w:rsid w:val="007B75B7"/>
    <w:rsid w:val="007C0894"/>
    <w:rsid w:val="007C19CB"/>
    <w:rsid w:val="007C49F7"/>
    <w:rsid w:val="007C5F10"/>
    <w:rsid w:val="007C66AB"/>
    <w:rsid w:val="007D2BC1"/>
    <w:rsid w:val="007E0F4D"/>
    <w:rsid w:val="007F03B9"/>
    <w:rsid w:val="007F72DA"/>
    <w:rsid w:val="008013FF"/>
    <w:rsid w:val="0080672F"/>
    <w:rsid w:val="0081154D"/>
    <w:rsid w:val="00812875"/>
    <w:rsid w:val="0081479A"/>
    <w:rsid w:val="00814874"/>
    <w:rsid w:val="008156E1"/>
    <w:rsid w:val="008204CB"/>
    <w:rsid w:val="0082305B"/>
    <w:rsid w:val="0082609B"/>
    <w:rsid w:val="00827494"/>
    <w:rsid w:val="00834EC2"/>
    <w:rsid w:val="008400A1"/>
    <w:rsid w:val="008424F4"/>
    <w:rsid w:val="00843D78"/>
    <w:rsid w:val="00843EF1"/>
    <w:rsid w:val="008531E1"/>
    <w:rsid w:val="008536A3"/>
    <w:rsid w:val="00857F35"/>
    <w:rsid w:val="00860802"/>
    <w:rsid w:val="00861815"/>
    <w:rsid w:val="00870C3A"/>
    <w:rsid w:val="0087608D"/>
    <w:rsid w:val="0087654D"/>
    <w:rsid w:val="008817DF"/>
    <w:rsid w:val="00881DC9"/>
    <w:rsid w:val="00883BC0"/>
    <w:rsid w:val="00884112"/>
    <w:rsid w:val="008874F8"/>
    <w:rsid w:val="00887585"/>
    <w:rsid w:val="0089421A"/>
    <w:rsid w:val="008A19E9"/>
    <w:rsid w:val="008A27B2"/>
    <w:rsid w:val="008A398E"/>
    <w:rsid w:val="008A573A"/>
    <w:rsid w:val="008B5E86"/>
    <w:rsid w:val="008C7484"/>
    <w:rsid w:val="008D164E"/>
    <w:rsid w:val="008D5AB5"/>
    <w:rsid w:val="008D5D2E"/>
    <w:rsid w:val="008D747F"/>
    <w:rsid w:val="008E17A6"/>
    <w:rsid w:val="008E305E"/>
    <w:rsid w:val="008E5F4D"/>
    <w:rsid w:val="008E611F"/>
    <w:rsid w:val="008E6ACC"/>
    <w:rsid w:val="008F05AA"/>
    <w:rsid w:val="008F3C7C"/>
    <w:rsid w:val="009003AC"/>
    <w:rsid w:val="0090797B"/>
    <w:rsid w:val="009204F0"/>
    <w:rsid w:val="00922CF0"/>
    <w:rsid w:val="00925CDA"/>
    <w:rsid w:val="009263CE"/>
    <w:rsid w:val="009331EA"/>
    <w:rsid w:val="00936F81"/>
    <w:rsid w:val="00943AEC"/>
    <w:rsid w:val="00945423"/>
    <w:rsid w:val="00945726"/>
    <w:rsid w:val="0094673F"/>
    <w:rsid w:val="00951247"/>
    <w:rsid w:val="009608BF"/>
    <w:rsid w:val="00961290"/>
    <w:rsid w:val="00961F8F"/>
    <w:rsid w:val="0096324C"/>
    <w:rsid w:val="009633A6"/>
    <w:rsid w:val="00965DBD"/>
    <w:rsid w:val="00967A40"/>
    <w:rsid w:val="00971B3C"/>
    <w:rsid w:val="00974370"/>
    <w:rsid w:val="009756DF"/>
    <w:rsid w:val="00981E4A"/>
    <w:rsid w:val="009877E7"/>
    <w:rsid w:val="00992D4D"/>
    <w:rsid w:val="009A29CC"/>
    <w:rsid w:val="009A58F7"/>
    <w:rsid w:val="009A64BA"/>
    <w:rsid w:val="009B0AAB"/>
    <w:rsid w:val="009B1541"/>
    <w:rsid w:val="009B1E14"/>
    <w:rsid w:val="009B577F"/>
    <w:rsid w:val="009C0BD7"/>
    <w:rsid w:val="009C1587"/>
    <w:rsid w:val="009C188A"/>
    <w:rsid w:val="009C1DFD"/>
    <w:rsid w:val="009C2644"/>
    <w:rsid w:val="009C51D2"/>
    <w:rsid w:val="009C6948"/>
    <w:rsid w:val="009C7607"/>
    <w:rsid w:val="009D0AC2"/>
    <w:rsid w:val="009D221C"/>
    <w:rsid w:val="009D3580"/>
    <w:rsid w:val="009D3F3F"/>
    <w:rsid w:val="009E03B4"/>
    <w:rsid w:val="009E1063"/>
    <w:rsid w:val="009E13B4"/>
    <w:rsid w:val="009E2CD2"/>
    <w:rsid w:val="009E42CA"/>
    <w:rsid w:val="009F2369"/>
    <w:rsid w:val="009F4DE5"/>
    <w:rsid w:val="009F4FE5"/>
    <w:rsid w:val="009F555F"/>
    <w:rsid w:val="009F710B"/>
    <w:rsid w:val="00A02478"/>
    <w:rsid w:val="00A241EE"/>
    <w:rsid w:val="00A34DFC"/>
    <w:rsid w:val="00A3790E"/>
    <w:rsid w:val="00A40F9C"/>
    <w:rsid w:val="00A46328"/>
    <w:rsid w:val="00A6242D"/>
    <w:rsid w:val="00A63666"/>
    <w:rsid w:val="00A63878"/>
    <w:rsid w:val="00A64F19"/>
    <w:rsid w:val="00A65706"/>
    <w:rsid w:val="00A663A3"/>
    <w:rsid w:val="00A665C5"/>
    <w:rsid w:val="00A671B7"/>
    <w:rsid w:val="00A72C40"/>
    <w:rsid w:val="00A76745"/>
    <w:rsid w:val="00A87FD7"/>
    <w:rsid w:val="00A945D6"/>
    <w:rsid w:val="00A9600F"/>
    <w:rsid w:val="00A97BF1"/>
    <w:rsid w:val="00AA0472"/>
    <w:rsid w:val="00AA0DC8"/>
    <w:rsid w:val="00AA1039"/>
    <w:rsid w:val="00AA4E1E"/>
    <w:rsid w:val="00AA5D5F"/>
    <w:rsid w:val="00AA601C"/>
    <w:rsid w:val="00AB17FD"/>
    <w:rsid w:val="00AC0803"/>
    <w:rsid w:val="00AC17D9"/>
    <w:rsid w:val="00AC3BB8"/>
    <w:rsid w:val="00AC3F86"/>
    <w:rsid w:val="00AC5196"/>
    <w:rsid w:val="00AC6D9F"/>
    <w:rsid w:val="00AD0A06"/>
    <w:rsid w:val="00AD1A06"/>
    <w:rsid w:val="00AD31DB"/>
    <w:rsid w:val="00AD68C6"/>
    <w:rsid w:val="00AE197F"/>
    <w:rsid w:val="00AE3B1F"/>
    <w:rsid w:val="00AE4D5A"/>
    <w:rsid w:val="00AF1F9D"/>
    <w:rsid w:val="00AF4BD3"/>
    <w:rsid w:val="00AF4D1A"/>
    <w:rsid w:val="00AF5CB6"/>
    <w:rsid w:val="00AF6F0F"/>
    <w:rsid w:val="00B034AE"/>
    <w:rsid w:val="00B04A1B"/>
    <w:rsid w:val="00B06A97"/>
    <w:rsid w:val="00B16A5F"/>
    <w:rsid w:val="00B17143"/>
    <w:rsid w:val="00B21857"/>
    <w:rsid w:val="00B34115"/>
    <w:rsid w:val="00B355BE"/>
    <w:rsid w:val="00B403B5"/>
    <w:rsid w:val="00B40AAB"/>
    <w:rsid w:val="00B43AC4"/>
    <w:rsid w:val="00B46F15"/>
    <w:rsid w:val="00B4735A"/>
    <w:rsid w:val="00B47B6D"/>
    <w:rsid w:val="00B514BA"/>
    <w:rsid w:val="00B51FC5"/>
    <w:rsid w:val="00B5249E"/>
    <w:rsid w:val="00B57380"/>
    <w:rsid w:val="00B62543"/>
    <w:rsid w:val="00B63AFB"/>
    <w:rsid w:val="00B65852"/>
    <w:rsid w:val="00B672CE"/>
    <w:rsid w:val="00B703C7"/>
    <w:rsid w:val="00B71725"/>
    <w:rsid w:val="00B738BB"/>
    <w:rsid w:val="00B74510"/>
    <w:rsid w:val="00B77EA6"/>
    <w:rsid w:val="00B87AAB"/>
    <w:rsid w:val="00B912BF"/>
    <w:rsid w:val="00B91F82"/>
    <w:rsid w:val="00B93838"/>
    <w:rsid w:val="00B94D2E"/>
    <w:rsid w:val="00B95888"/>
    <w:rsid w:val="00B97265"/>
    <w:rsid w:val="00BA199C"/>
    <w:rsid w:val="00BA355C"/>
    <w:rsid w:val="00BA3ED9"/>
    <w:rsid w:val="00BA7AFD"/>
    <w:rsid w:val="00BB127B"/>
    <w:rsid w:val="00BB1B77"/>
    <w:rsid w:val="00BB3211"/>
    <w:rsid w:val="00BB4743"/>
    <w:rsid w:val="00BB52B3"/>
    <w:rsid w:val="00BC2493"/>
    <w:rsid w:val="00BC7236"/>
    <w:rsid w:val="00BD3B02"/>
    <w:rsid w:val="00BD5CAA"/>
    <w:rsid w:val="00BD79D6"/>
    <w:rsid w:val="00BD7F4B"/>
    <w:rsid w:val="00BE14E4"/>
    <w:rsid w:val="00BE6E55"/>
    <w:rsid w:val="00BF1D13"/>
    <w:rsid w:val="00BF20D1"/>
    <w:rsid w:val="00BF39B2"/>
    <w:rsid w:val="00BF4A6E"/>
    <w:rsid w:val="00BF4B57"/>
    <w:rsid w:val="00BF582F"/>
    <w:rsid w:val="00BF6FA4"/>
    <w:rsid w:val="00C00E0E"/>
    <w:rsid w:val="00C04C3C"/>
    <w:rsid w:val="00C11878"/>
    <w:rsid w:val="00C11F34"/>
    <w:rsid w:val="00C12D15"/>
    <w:rsid w:val="00C14C75"/>
    <w:rsid w:val="00C2209B"/>
    <w:rsid w:val="00C225B3"/>
    <w:rsid w:val="00C22FED"/>
    <w:rsid w:val="00C26F82"/>
    <w:rsid w:val="00C30222"/>
    <w:rsid w:val="00C356CD"/>
    <w:rsid w:val="00C40CD2"/>
    <w:rsid w:val="00C41004"/>
    <w:rsid w:val="00C42FCF"/>
    <w:rsid w:val="00C45355"/>
    <w:rsid w:val="00C476C0"/>
    <w:rsid w:val="00C52C54"/>
    <w:rsid w:val="00C5727D"/>
    <w:rsid w:val="00C6056B"/>
    <w:rsid w:val="00C6441E"/>
    <w:rsid w:val="00C74FEA"/>
    <w:rsid w:val="00C75C2E"/>
    <w:rsid w:val="00C765A0"/>
    <w:rsid w:val="00C778F4"/>
    <w:rsid w:val="00C82A55"/>
    <w:rsid w:val="00C830AF"/>
    <w:rsid w:val="00C834E9"/>
    <w:rsid w:val="00C84FC9"/>
    <w:rsid w:val="00C8560F"/>
    <w:rsid w:val="00C86AE8"/>
    <w:rsid w:val="00C92CB5"/>
    <w:rsid w:val="00C92FD5"/>
    <w:rsid w:val="00C9336F"/>
    <w:rsid w:val="00C955CE"/>
    <w:rsid w:val="00C959AE"/>
    <w:rsid w:val="00C971DD"/>
    <w:rsid w:val="00C971FD"/>
    <w:rsid w:val="00CA2B63"/>
    <w:rsid w:val="00CA4AE0"/>
    <w:rsid w:val="00CA5129"/>
    <w:rsid w:val="00CA7903"/>
    <w:rsid w:val="00CB1396"/>
    <w:rsid w:val="00CB6AE7"/>
    <w:rsid w:val="00CC6CAD"/>
    <w:rsid w:val="00CD0F6A"/>
    <w:rsid w:val="00CD34C4"/>
    <w:rsid w:val="00CD560E"/>
    <w:rsid w:val="00CE007B"/>
    <w:rsid w:val="00CE49B4"/>
    <w:rsid w:val="00CF5982"/>
    <w:rsid w:val="00D00FFB"/>
    <w:rsid w:val="00D057EF"/>
    <w:rsid w:val="00D11A16"/>
    <w:rsid w:val="00D12D8D"/>
    <w:rsid w:val="00D15AEF"/>
    <w:rsid w:val="00D20EF7"/>
    <w:rsid w:val="00D23946"/>
    <w:rsid w:val="00D23E78"/>
    <w:rsid w:val="00D24860"/>
    <w:rsid w:val="00D24BF9"/>
    <w:rsid w:val="00D31CD5"/>
    <w:rsid w:val="00D437D6"/>
    <w:rsid w:val="00D44DDB"/>
    <w:rsid w:val="00D451BB"/>
    <w:rsid w:val="00D50F42"/>
    <w:rsid w:val="00D56113"/>
    <w:rsid w:val="00D60BB9"/>
    <w:rsid w:val="00D60C3D"/>
    <w:rsid w:val="00D61040"/>
    <w:rsid w:val="00D628DB"/>
    <w:rsid w:val="00D67491"/>
    <w:rsid w:val="00D750A4"/>
    <w:rsid w:val="00D770DE"/>
    <w:rsid w:val="00D84902"/>
    <w:rsid w:val="00D87C30"/>
    <w:rsid w:val="00D91CF0"/>
    <w:rsid w:val="00D91D81"/>
    <w:rsid w:val="00D92490"/>
    <w:rsid w:val="00D9333B"/>
    <w:rsid w:val="00D95CFD"/>
    <w:rsid w:val="00D97562"/>
    <w:rsid w:val="00DA4EDB"/>
    <w:rsid w:val="00DA5BA0"/>
    <w:rsid w:val="00DB3445"/>
    <w:rsid w:val="00DB4EAE"/>
    <w:rsid w:val="00DB772F"/>
    <w:rsid w:val="00DC3E4F"/>
    <w:rsid w:val="00DC41B9"/>
    <w:rsid w:val="00DC772D"/>
    <w:rsid w:val="00DD2836"/>
    <w:rsid w:val="00DE6F25"/>
    <w:rsid w:val="00DF2720"/>
    <w:rsid w:val="00DF2D18"/>
    <w:rsid w:val="00DF4500"/>
    <w:rsid w:val="00DF4DD5"/>
    <w:rsid w:val="00DF70F6"/>
    <w:rsid w:val="00E04B06"/>
    <w:rsid w:val="00E05B4D"/>
    <w:rsid w:val="00E06275"/>
    <w:rsid w:val="00E10F18"/>
    <w:rsid w:val="00E10FF7"/>
    <w:rsid w:val="00E11E58"/>
    <w:rsid w:val="00E13468"/>
    <w:rsid w:val="00E156FF"/>
    <w:rsid w:val="00E1693C"/>
    <w:rsid w:val="00E172AE"/>
    <w:rsid w:val="00E23559"/>
    <w:rsid w:val="00E24C2B"/>
    <w:rsid w:val="00E30E34"/>
    <w:rsid w:val="00E33172"/>
    <w:rsid w:val="00E441C6"/>
    <w:rsid w:val="00E447E5"/>
    <w:rsid w:val="00E47C2D"/>
    <w:rsid w:val="00E572B6"/>
    <w:rsid w:val="00E57893"/>
    <w:rsid w:val="00E63BFE"/>
    <w:rsid w:val="00E65D55"/>
    <w:rsid w:val="00E719B3"/>
    <w:rsid w:val="00E71E53"/>
    <w:rsid w:val="00E73277"/>
    <w:rsid w:val="00E7482B"/>
    <w:rsid w:val="00E76274"/>
    <w:rsid w:val="00E769FE"/>
    <w:rsid w:val="00E81EB0"/>
    <w:rsid w:val="00E83BB7"/>
    <w:rsid w:val="00E84551"/>
    <w:rsid w:val="00E9104D"/>
    <w:rsid w:val="00E922CB"/>
    <w:rsid w:val="00E94003"/>
    <w:rsid w:val="00E94798"/>
    <w:rsid w:val="00E9480A"/>
    <w:rsid w:val="00EA075A"/>
    <w:rsid w:val="00EA0E82"/>
    <w:rsid w:val="00EA20ED"/>
    <w:rsid w:val="00EA4E76"/>
    <w:rsid w:val="00EA6176"/>
    <w:rsid w:val="00EA61D0"/>
    <w:rsid w:val="00EB0965"/>
    <w:rsid w:val="00EB588A"/>
    <w:rsid w:val="00EB771A"/>
    <w:rsid w:val="00EC1EE1"/>
    <w:rsid w:val="00EC6602"/>
    <w:rsid w:val="00EC6768"/>
    <w:rsid w:val="00EC7C40"/>
    <w:rsid w:val="00ED2CA8"/>
    <w:rsid w:val="00ED6C2F"/>
    <w:rsid w:val="00EE199E"/>
    <w:rsid w:val="00EE6F90"/>
    <w:rsid w:val="00EE7DB7"/>
    <w:rsid w:val="00EF5305"/>
    <w:rsid w:val="00EF6D8A"/>
    <w:rsid w:val="00F01B3C"/>
    <w:rsid w:val="00F02364"/>
    <w:rsid w:val="00F06AC2"/>
    <w:rsid w:val="00F06C83"/>
    <w:rsid w:val="00F07865"/>
    <w:rsid w:val="00F07EF0"/>
    <w:rsid w:val="00F10DCD"/>
    <w:rsid w:val="00F1315C"/>
    <w:rsid w:val="00F13B65"/>
    <w:rsid w:val="00F172F7"/>
    <w:rsid w:val="00F37242"/>
    <w:rsid w:val="00F413AA"/>
    <w:rsid w:val="00F44070"/>
    <w:rsid w:val="00F50261"/>
    <w:rsid w:val="00F53F5D"/>
    <w:rsid w:val="00F54B8A"/>
    <w:rsid w:val="00F571C0"/>
    <w:rsid w:val="00F63FA6"/>
    <w:rsid w:val="00F700D5"/>
    <w:rsid w:val="00F70423"/>
    <w:rsid w:val="00F73833"/>
    <w:rsid w:val="00F74769"/>
    <w:rsid w:val="00F75635"/>
    <w:rsid w:val="00F75D53"/>
    <w:rsid w:val="00F80EE6"/>
    <w:rsid w:val="00F838EB"/>
    <w:rsid w:val="00F85EB1"/>
    <w:rsid w:val="00F86128"/>
    <w:rsid w:val="00F87A33"/>
    <w:rsid w:val="00FA402F"/>
    <w:rsid w:val="00FA654D"/>
    <w:rsid w:val="00FA79EF"/>
    <w:rsid w:val="00FA7BFD"/>
    <w:rsid w:val="00FB2413"/>
    <w:rsid w:val="00FB274A"/>
    <w:rsid w:val="00FC0682"/>
    <w:rsid w:val="00FC0EA7"/>
    <w:rsid w:val="00FC4BF7"/>
    <w:rsid w:val="00FC62C0"/>
    <w:rsid w:val="00FC68A1"/>
    <w:rsid w:val="00FD2F79"/>
    <w:rsid w:val="00FD3AC7"/>
    <w:rsid w:val="00FD5168"/>
    <w:rsid w:val="00FD7A6C"/>
    <w:rsid w:val="00FE51F3"/>
    <w:rsid w:val="00FE555A"/>
    <w:rsid w:val="00FF33C1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C6CB"/>
  <w15:docId w15:val="{6191DCB2-0719-4BB5-BAC9-70AA5940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/>
      <w:ind w:left="676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E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table" w:styleId="a3">
    <w:name w:val="Table Grid"/>
    <w:basedOn w:val="a1"/>
    <w:uiPriority w:val="39"/>
    <w:rsid w:val="0075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EC1EE1"/>
  </w:style>
  <w:style w:type="character" w:customStyle="1" w:styleId="rvts37">
    <w:name w:val="rvts37"/>
    <w:basedOn w:val="a0"/>
    <w:rsid w:val="00EC1EE1"/>
  </w:style>
  <w:style w:type="paragraph" w:styleId="a4">
    <w:name w:val="List Paragraph"/>
    <w:basedOn w:val="a"/>
    <w:uiPriority w:val="34"/>
    <w:qFormat/>
    <w:rsid w:val="00A665C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23E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Strong"/>
    <w:basedOn w:val="a0"/>
    <w:uiPriority w:val="22"/>
    <w:qFormat/>
    <w:rsid w:val="00D23E78"/>
    <w:rPr>
      <w:b/>
      <w:bCs/>
    </w:rPr>
  </w:style>
  <w:style w:type="character" w:customStyle="1" w:styleId="rvts0">
    <w:name w:val="rvts0"/>
    <w:basedOn w:val="a0"/>
    <w:rsid w:val="0067546D"/>
  </w:style>
  <w:style w:type="paragraph" w:styleId="a6">
    <w:name w:val="Normal (Web)"/>
    <w:basedOn w:val="a"/>
    <w:uiPriority w:val="99"/>
    <w:rsid w:val="00A4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vps2">
    <w:name w:val="rvps2"/>
    <w:basedOn w:val="a"/>
    <w:rsid w:val="0055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1F82"/>
    <w:rPr>
      <w:rFonts w:ascii="Segoe UI" w:eastAsia="Calibri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C3F86"/>
    <w:rPr>
      <w:color w:val="0000FF"/>
      <w:u w:val="single"/>
    </w:rPr>
  </w:style>
  <w:style w:type="character" w:styleId="aa">
    <w:name w:val="Emphasis"/>
    <w:basedOn w:val="a0"/>
    <w:uiPriority w:val="20"/>
    <w:qFormat/>
    <w:rsid w:val="00EF5305"/>
    <w:rPr>
      <w:i/>
      <w:iCs/>
    </w:rPr>
  </w:style>
  <w:style w:type="character" w:customStyle="1" w:styleId="apple-tab-span">
    <w:name w:val="apple-tab-span"/>
    <w:basedOn w:val="a0"/>
    <w:rsid w:val="00EF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3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8871374516671221"/>
          <c:h val="0.998328722423210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61F-46B1-8C13-4BDA844ED7BE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61F-46B1-8C13-4BDA844ED7BE}"/>
              </c:ext>
            </c:extLst>
          </c:dPt>
          <c:dLbls>
            <c:dLbl>
              <c:idx val="0"/>
              <c:layout>
                <c:manualLayout>
                  <c:x val="0.46791432589550946"/>
                  <c:y val="1.2021398088597703E-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чоловіки, 67%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noFill/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14930804104031"/>
                      <c:h val="0.444451096505498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61F-46B1-8C13-4BDA844ED7BE}"/>
                </c:ext>
              </c:extLst>
            </c:dLbl>
            <c:dLbl>
              <c:idx val="1"/>
              <c:layout>
                <c:manualLayout>
                  <c:x val="0.33746482262783056"/>
                  <c:y val="-4.815772074292240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жінки, 33%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83542426930079"/>
                      <c:h val="0.356482022388278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61F-46B1-8C13-4BDA844ED7BE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1F-46B1-8C13-4BDA844ED7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61736334405144"/>
          <c:y val="5.1597987751531058E-2"/>
          <c:w val="0.82839844376366134"/>
          <c:h val="0.835301399825021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01.01.2020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31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322-43AB-9869-6C3DB4414ADC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322-43AB-9869-6C3DB4414ADC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322-43AB-9869-6C3DB4414ADC}"/>
              </c:ext>
            </c:extLst>
          </c:dPt>
          <c:dPt>
            <c:idx val="3"/>
            <c:bubble3D val="0"/>
            <c:explosion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322-43AB-9869-6C3DB4414ADC}"/>
              </c:ext>
            </c:extLst>
          </c:dPt>
          <c:dPt>
            <c:idx val="4"/>
            <c:bubble3D val="0"/>
            <c:explosion val="0"/>
            <c:spPr>
              <a:solidFill>
                <a:schemeClr val="accent5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5322-43AB-9869-6C3DB4414ADC}"/>
              </c:ext>
            </c:extLst>
          </c:dPt>
          <c:dPt>
            <c:idx val="5"/>
            <c:bubble3D val="0"/>
            <c:explosion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5322-43AB-9869-6C3DB4414ADC}"/>
              </c:ext>
            </c:extLst>
          </c:dPt>
          <c:dPt>
            <c:idx val="6"/>
            <c:bubble3D val="0"/>
            <c:explosion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5322-43AB-9869-6C3DB4414ADC}"/>
              </c:ext>
            </c:extLst>
          </c:dPt>
          <c:dPt>
            <c:idx val="7"/>
            <c:bubble3D val="0"/>
            <c:explosion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5322-43AB-9869-6C3DB4414ADC}"/>
              </c:ext>
            </c:extLst>
          </c:dPt>
          <c:dPt>
            <c:idx val="8"/>
            <c:bubble3D val="0"/>
            <c:explosion val="0"/>
            <c:spPr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5322-43AB-9869-6C3DB4414ADC}"/>
              </c:ext>
            </c:extLst>
          </c:dPt>
          <c:dPt>
            <c:idx val="9"/>
            <c:bubble3D val="0"/>
            <c:explosion val="0"/>
            <c:spPr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5322-43AB-9869-6C3DB4414ADC}"/>
              </c:ext>
            </c:extLst>
          </c:dPt>
          <c:dLbls>
            <c:dLbl>
              <c:idx val="0"/>
              <c:layout>
                <c:manualLayout>
                  <c:x val="4.0000137237025613E-2"/>
                  <c:y val="-4.12924479651931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1653930950938824"/>
                      <c:h val="0.1514471560620139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322-43AB-9869-6C3DB4414ADC}"/>
                </c:ext>
              </c:extLst>
            </c:dLbl>
            <c:dLbl>
              <c:idx val="1"/>
              <c:layout>
                <c:manualLayout>
                  <c:x val="4.0200521558599385E-2"/>
                  <c:y val="-2.02808398950131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322-43AB-9869-6C3DB4414ADC}"/>
                </c:ext>
              </c:extLst>
            </c:dLbl>
            <c:dLbl>
              <c:idx val="2"/>
              <c:layout>
                <c:manualLayout>
                  <c:x val="-2.8068967263336457E-2"/>
                  <c:y val="-4.76946631671041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322-43AB-9869-6C3DB4414ADC}"/>
                </c:ext>
              </c:extLst>
            </c:dLbl>
            <c:dLbl>
              <c:idx val="3"/>
              <c:layout>
                <c:manualLayout>
                  <c:x val="-1.4645708259592951E-7"/>
                  <c:y val="9.757172880563842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7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87C7832B-8943-4D21-853B-BB5591E1CE9D}" type="CATEGORYNAME">
                      <a:rPr lang="ru-RU" sz="600"/>
                      <a:pPr>
                        <a:defRPr sz="7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357AC097-222D-4D49-9373-8758399A0A5C}" type="PERCENTAGE">
                      <a:rPr lang="ru-RU" baseline="0"/>
                      <a:pPr>
                        <a:defRPr sz="7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8295566751905207"/>
                      <c:h val="0.2710546806649168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322-43AB-9869-6C3DB4414ADC}"/>
                </c:ext>
              </c:extLst>
            </c:dLbl>
            <c:dLbl>
              <c:idx val="4"/>
              <c:layout>
                <c:manualLayout>
                  <c:x val="0"/>
                  <c:y val="8.1147419072615926E-2"/>
                </c:manualLayout>
              </c:layout>
              <c:tx>
                <c:rich>
                  <a:bodyPr/>
                  <a:lstStyle/>
                  <a:p>
                    <a:fld id="{1B9F0278-3E35-43B8-BE4F-D6E55D29E1E3}" type="CATEGORYNAME">
                      <a:rPr lang="ru-RU" sz="600"/>
                      <a:pPr/>
                      <a:t>[ИМЯ КАТЕГОРИИ]</a:t>
                    </a:fld>
                    <a:r>
                      <a:rPr lang="ru-RU" sz="600" baseline="0"/>
                      <a:t>
</a:t>
                    </a:r>
                    <a:fld id="{3E4A4487-B4D5-4718-800D-9856BD3BB55D}" type="PERCENTAGE">
                      <a:rPr lang="ru-RU" sz="600" baseline="0"/>
                      <a:pPr/>
                      <a:t>[ПРОЦЕНТ]</a:t>
                    </a:fld>
                    <a:endParaRPr lang="ru-RU" sz="6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322-43AB-9869-6C3DB4414ADC}"/>
                </c:ext>
              </c:extLst>
            </c:dLbl>
            <c:dLbl>
              <c:idx val="5"/>
              <c:layout>
                <c:manualLayout>
                  <c:x val="2.2993257650856989E-2"/>
                  <c:y val="6.07074222327560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7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712599BF-E426-466D-9E38-B3083B8A7477}" type="CATEGORYNAME">
                      <a:rPr lang="ru-RU" sz="600"/>
                      <a:pPr>
                        <a:defRPr sz="7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53854098-4832-40DD-B997-20A4E34616F4}" type="PERCENTAGE">
                      <a:rPr lang="ru-RU" baseline="0"/>
                      <a:pPr>
                        <a:defRPr sz="7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1472820720561056"/>
                      <c:h val="0.1689720034995625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322-43AB-9869-6C3DB4414ADC}"/>
                </c:ext>
              </c:extLst>
            </c:dLbl>
            <c:dLbl>
              <c:idx val="6"/>
              <c:layout>
                <c:manualLayout>
                  <c:x val="-0.10644233934028097"/>
                  <c:y val="7.832050272562082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7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DBE4E049-BC96-4EC0-B687-3EE788FEE892}" type="CATEGORYNAME">
                      <a:rPr lang="ru-RU" sz="600"/>
                      <a:pPr>
                        <a:defRPr sz="7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D7C21E91-3186-4504-9E0C-CE416A8CFD3B}" type="PERCENTAGE">
                      <a:rPr lang="ru-RU" baseline="0"/>
                      <a:pPr>
                        <a:defRPr sz="7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7669696432640453"/>
                      <c:h val="0.232067366579177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5322-43AB-9869-6C3DB4414ADC}"/>
                </c:ext>
              </c:extLst>
            </c:dLbl>
            <c:dLbl>
              <c:idx val="7"/>
              <c:layout>
                <c:manualLayout>
                  <c:x val="6.645230439442662E-2"/>
                  <c:y val="1.62513123359579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0091720046248238"/>
                      <c:h val="0.182713910761154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5322-43AB-9869-6C3DB4414ADC}"/>
                </c:ext>
              </c:extLst>
            </c:dLbl>
            <c:dLbl>
              <c:idx val="8"/>
              <c:layout>
                <c:manualLayout>
                  <c:x val="2.5723472668810289E-2"/>
                  <c:y val="6.81806649168853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5322-43AB-9869-6C3DB4414ADC}"/>
                </c:ext>
              </c:extLst>
            </c:dLbl>
            <c:dLbl>
              <c:idx val="9"/>
              <c:layout>
                <c:manualLayout>
                  <c:x val="0"/>
                  <c:y val="-4.7777777777777829E-2"/>
                </c:manualLayout>
              </c:layout>
              <c:tx>
                <c:rich>
                  <a:bodyPr/>
                  <a:lstStyle/>
                  <a:p>
                    <a:fld id="{AA0952D6-9522-4823-A74C-3FA998C50B60}" type="CATEGORYNAME">
                      <a:rPr lang="ru-RU" sz="500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E4FF0D25-E80D-49FD-9FE8-0DFE14644D55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5322-43AB-9869-6C3DB4414A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Лист1!$A$2:$A$11</c:f>
              <c:strCache>
                <c:ptCount val="10"/>
                <c:pt idx="0">
                  <c:v>Учасник війни</c:v>
                </c:pt>
                <c:pt idx="1">
                  <c:v>Учасник бойових дій</c:v>
                </c:pt>
                <c:pt idx="2">
                  <c:v>Інвалід війни І групи</c:v>
                </c:pt>
                <c:pt idx="3">
                  <c:v>Член сім'ї загиблого (померлого) ветерана війни</c:v>
                </c:pt>
                <c:pt idx="4">
                  <c:v>Інвалід війни ІІІ групи</c:v>
                </c:pt>
                <c:pt idx="5">
                  <c:v>Вдова (вдівець) ветерана ОВС</c:v>
                </c:pt>
                <c:pt idx="6">
                  <c:v>Особа ЧАЕС 2кат. ліквідатор</c:v>
                </c:pt>
                <c:pt idx="7">
                  <c:v>Інвалід війни ІІ групи</c:v>
                </c:pt>
                <c:pt idx="8">
                  <c:v>Ветеран ОВС</c:v>
                </c:pt>
                <c:pt idx="9">
                  <c:v>Дружина (чоловік) ЧАЕС померлого громадянина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  <c:pt idx="7">
                  <c:v>4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322-43AB-9869-6C3DB4414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48556430446194"/>
          <c:y val="0.52518145231846014"/>
          <c:w val="0.76902887139107612"/>
          <c:h val="0.366256517935258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жінок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5456424246181827E-2"/>
                  <c:y val="-7.139597550306212E-2"/>
                </c:manualLayout>
              </c:layout>
              <c:spPr>
                <a:solidFill>
                  <a:srgbClr val="FF0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265-4FDC-A8D5-E2965E75E5C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3265-4FDC-A8D5-E2965E75E5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чоловіків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265-4FDC-A8D5-E2965E75E5C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3265-4FDC-A8D5-E2965E75E5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8871374516671221"/>
          <c:h val="0.998328722423210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A3F-4845-B978-E13D98953D3F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A3F-4845-B978-E13D98953D3F}"/>
              </c:ext>
            </c:extLst>
          </c:dPt>
          <c:dLbls>
            <c:dLbl>
              <c:idx val="0"/>
              <c:layout>
                <c:manualLayout>
                  <c:x val="0.19408542793360795"/>
                  <c:y val="8.2666832000330663E-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чоловіки,</a:t>
                    </a:r>
                  </a:p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 56%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noFill/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14930804104031"/>
                      <c:h val="0.444451096505498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A3F-4845-B978-E13D98953D3F}"/>
                </c:ext>
              </c:extLst>
            </c:dLbl>
            <c:dLbl>
              <c:idx val="1"/>
              <c:layout>
                <c:manualLayout>
                  <c:x val="0.64960816730648885"/>
                  <c:y val="-4.816169632339264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жінки, 44%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83542426930079"/>
                      <c:h val="0.356482022388278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A3F-4845-B978-E13D98953D3F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3F-4845-B978-E13D98953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0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8871374516671221"/>
          <c:h val="0.998328722423210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DBA-4908-A3ED-136B4399BA2D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DBA-4908-A3ED-136B4399BA2D}"/>
              </c:ext>
            </c:extLst>
          </c:dPt>
          <c:dLbls>
            <c:dLbl>
              <c:idx val="0"/>
              <c:layout>
                <c:manualLayout>
                  <c:x val="0.70658972422967681"/>
                  <c:y val="3.8598116411919099E-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чоловіки,</a:t>
                    </a:r>
                  </a:p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 74%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noFill/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14930804104031"/>
                      <c:h val="0.444451096505498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DBA-4908-A3ED-136B4399BA2D}"/>
                </c:ext>
              </c:extLst>
            </c:dLbl>
            <c:dLbl>
              <c:idx val="1"/>
              <c:layout>
                <c:manualLayout>
                  <c:x val="0.76348717086520757"/>
                  <c:y val="-4.816169632339264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жінки, 26%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83542426930079"/>
                      <c:h val="0.356482022388278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DBA-4908-A3ED-136B4399BA2D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DBA-4908-A3ED-136B4399BA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266498229777358"/>
          <c:y val="6.7784339457567802E-2"/>
          <c:w val="0.72733488385126233"/>
          <c:h val="0.7576328430644282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rgbClr val="FD0707"/>
            </a:solidFill>
            <a:ln>
              <a:noFill/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91-100 років</c:v>
                </c:pt>
                <c:pt idx="1">
                  <c:v>81-90 років</c:v>
                </c:pt>
                <c:pt idx="2">
                  <c:v>71-80 років</c:v>
                </c:pt>
                <c:pt idx="3">
                  <c:v>61-70 років</c:v>
                </c:pt>
                <c:pt idx="4">
                  <c:v>51-60 років</c:v>
                </c:pt>
                <c:pt idx="5">
                  <c:v>41-50 років</c:v>
                </c:pt>
                <c:pt idx="6">
                  <c:v>31-40 років</c:v>
                </c:pt>
                <c:pt idx="7">
                  <c:v>21-30 років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-6</c:v>
                </c:pt>
                <c:pt idx="1">
                  <c:v>-4</c:v>
                </c:pt>
                <c:pt idx="2">
                  <c:v>-1</c:v>
                </c:pt>
                <c:pt idx="3">
                  <c:v>-2</c:v>
                </c:pt>
                <c:pt idx="4">
                  <c:v>-2</c:v>
                </c:pt>
                <c:pt idx="5">
                  <c:v>-1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8A-478A-8BF2-632C4704E3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glow rad="76200">
                <a:schemeClr val="accent1">
                  <a:alpha val="0"/>
                </a:schemeClr>
              </a:glo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91-100 років</c:v>
                </c:pt>
                <c:pt idx="1">
                  <c:v>81-90 років</c:v>
                </c:pt>
                <c:pt idx="2">
                  <c:v>71-80 років</c:v>
                </c:pt>
                <c:pt idx="3">
                  <c:v>61-70 років</c:v>
                </c:pt>
                <c:pt idx="4">
                  <c:v>51-60 років</c:v>
                </c:pt>
                <c:pt idx="5">
                  <c:v>41-50 років</c:v>
                </c:pt>
                <c:pt idx="6">
                  <c:v>31-40 років</c:v>
                </c:pt>
                <c:pt idx="7">
                  <c:v>21-30 років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7</c:v>
                </c:pt>
                <c:pt idx="3">
                  <c:v>6</c:v>
                </c:pt>
                <c:pt idx="4">
                  <c:v>10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8A-478A-8BF2-632C4704E3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420735456"/>
        <c:axId val="420735784"/>
      </c:barChart>
      <c:catAx>
        <c:axId val="4207354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735784"/>
        <c:crosses val="autoZero"/>
        <c:auto val="1"/>
        <c:lblAlgn val="ctr"/>
        <c:lblOffset val="100"/>
        <c:noMultiLvlLbl val="0"/>
      </c:catAx>
      <c:valAx>
        <c:axId val="420735784"/>
        <c:scaling>
          <c:orientation val="minMax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0735456"/>
        <c:crosses val="autoZero"/>
        <c:crossBetween val="between"/>
      </c:valAx>
      <c:spPr>
        <a:noFill/>
        <a:ln>
          <a:noFill/>
        </a:ln>
        <a:effectLst>
          <a:softEdge rad="139700"/>
        </a:effectLst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6184773632267927"/>
          <c:y val="0.86541098793245741"/>
          <c:w val="0.4582009067048437"/>
          <c:h val="0.131562752769111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с. Степанки</c:v>
                </c:pt>
                <c:pt idx="1">
                  <c:v>с. Бузуків</c:v>
                </c:pt>
                <c:pt idx="2">
                  <c:v>с. Хацьки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BF-49A7-8EBE-421B385508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0800"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с. Степанки</c:v>
                </c:pt>
                <c:pt idx="1">
                  <c:v>с. Бузуків</c:v>
                </c:pt>
                <c:pt idx="2">
                  <c:v>с. Хацьки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BF-49A7-8EBE-421B385508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24535584"/>
        <c:axId val="424526072"/>
      </c:barChart>
      <c:catAx>
        <c:axId val="42453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26072"/>
        <c:crosses val="autoZero"/>
        <c:auto val="1"/>
        <c:lblAlgn val="ctr"/>
        <c:lblOffset val="100"/>
        <c:noMultiLvlLbl val="0"/>
      </c:catAx>
      <c:valAx>
        <c:axId val="424526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3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16523923046796"/>
          <c:y val="9.6042369703787031E-2"/>
          <c:w val="0.70972939940296398"/>
          <c:h val="0.69085687818434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01.01.2020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443-4580-9AC7-8569D0F9B1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443-4580-9AC7-8569D0F9B1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443-4580-9AC7-8569D0F9B1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443-4580-9AC7-8569D0F9B14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C443-4580-9AC7-8569D0F9B14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C443-4580-9AC7-8569D0F9B14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C443-4580-9AC7-8569D0F9B14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C443-4580-9AC7-8569D0F9B146}"/>
              </c:ext>
            </c:extLst>
          </c:dPt>
          <c:dPt>
            <c:idx val="8"/>
            <c:bubble3D val="0"/>
            <c:spPr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0-AC8C-486A-A673-F43841D2C12D}"/>
              </c:ext>
            </c:extLst>
          </c:dPt>
          <c:dPt>
            <c:idx val="9"/>
            <c:bubble3D val="0"/>
            <c:spPr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0-162A-4098-8325-CE0153C0AC06}"/>
              </c:ext>
            </c:extLst>
          </c:dPt>
          <c:dLbls>
            <c:dLbl>
              <c:idx val="0"/>
              <c:layout>
                <c:manualLayout>
                  <c:x val="4.0000137237025613E-2"/>
                  <c:y val="-4.12924479651931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1653930950938824"/>
                      <c:h val="0.1514471560620139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443-4580-9AC7-8569D0F9B146}"/>
                </c:ext>
              </c:extLst>
            </c:dLbl>
            <c:dLbl>
              <c:idx val="1"/>
              <c:layout>
                <c:manualLayout>
                  <c:x val="8.3072885120129211E-2"/>
                  <c:y val="2.971936200282657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443-4580-9AC7-8569D0F9B146}"/>
                </c:ext>
              </c:extLst>
            </c:dLbl>
            <c:dLbl>
              <c:idx val="2"/>
              <c:layout>
                <c:manualLayout>
                  <c:x val="1.051635292880429E-2"/>
                  <c:y val="2.305192863550315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443-4580-9AC7-8569D0F9B146}"/>
                </c:ext>
              </c:extLst>
            </c:dLbl>
            <c:dLbl>
              <c:idx val="3"/>
              <c:layout>
                <c:manualLayout>
                  <c:x val="1.0074540682414698E-2"/>
                  <c:y val="-5.24283464566929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8295562285483546"/>
                      <c:h val="0.126610260673937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443-4580-9AC7-8569D0F9B146}"/>
                </c:ext>
              </c:extLst>
            </c:dLbl>
            <c:dLbl>
              <c:idx val="4"/>
              <c:layout>
                <c:manualLayout>
                  <c:x val="3.0977104784978799E-2"/>
                  <c:y val="-2.18598828992529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443-4580-9AC7-8569D0F9B146}"/>
                </c:ext>
              </c:extLst>
            </c:dLbl>
            <c:dLbl>
              <c:idx val="5"/>
              <c:layout>
                <c:manualLayout>
                  <c:x val="3.7006258833030487E-3"/>
                  <c:y val="4.12630728851201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7614294367050268"/>
                      <c:h val="0.130083304804290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C443-4580-9AC7-8569D0F9B146}"/>
                </c:ext>
              </c:extLst>
            </c:dLbl>
            <c:dLbl>
              <c:idx val="6"/>
              <c:layout>
                <c:manualLayout>
                  <c:x val="-1.641025641025641E-2"/>
                  <c:y val="2.5542499495255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7669695134262065"/>
                      <c:h val="0.170956107409650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C443-4580-9AC7-8569D0F9B146}"/>
                </c:ext>
              </c:extLst>
            </c:dLbl>
            <c:dLbl>
              <c:idx val="7"/>
              <c:layout>
                <c:manualLayout>
                  <c:x val="8.0759135839639715E-8"/>
                  <c:y val="-4.155865132243085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3660858382816773"/>
                      <c:h val="0.149380378085650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C443-4580-9AC7-8569D0F9B146}"/>
                </c:ext>
              </c:extLst>
            </c:dLbl>
            <c:dLbl>
              <c:idx val="8"/>
              <c:layout>
                <c:manualLayout>
                  <c:x val="-2.2564102564102583E-2"/>
                  <c:y val="2.37364021804966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AC8C-486A-A673-F43841D2C12D}"/>
                </c:ext>
              </c:extLst>
            </c:dLbl>
            <c:dLbl>
              <c:idx val="9"/>
              <c:layout>
                <c:manualLayout>
                  <c:x val="-2.4615384615384615E-2"/>
                  <c:y val="-5.33333333333333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162A-4098-8325-CE0153C0AC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Лист1!$A$2:$A$11</c:f>
              <c:strCache>
                <c:ptCount val="10"/>
                <c:pt idx="0">
                  <c:v>Учасник війни</c:v>
                </c:pt>
                <c:pt idx="1">
                  <c:v>Учасник бойових дій</c:v>
                </c:pt>
                <c:pt idx="2">
                  <c:v>Інвалід війни І групи</c:v>
                </c:pt>
                <c:pt idx="3">
                  <c:v>Член сім'ї загиблого (померлого) ветерана війни</c:v>
                </c:pt>
                <c:pt idx="4">
                  <c:v>Інвалід війни ІІІ групи</c:v>
                </c:pt>
                <c:pt idx="5">
                  <c:v>Вдова (вдівець) ветерана ОВС</c:v>
                </c:pt>
                <c:pt idx="6">
                  <c:v>Особа ЧАЕС 2кат. ліквідатор</c:v>
                </c:pt>
                <c:pt idx="7">
                  <c:v>Інвалід війни ІІ групи</c:v>
                </c:pt>
                <c:pt idx="8">
                  <c:v>Ветеран ОВС</c:v>
                </c:pt>
                <c:pt idx="9">
                  <c:v>Дружина (чоловік) ЧАЕС померлого громадянина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</c:v>
                </c:pt>
                <c:pt idx="1">
                  <c:v>11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1</c:v>
                </c:pt>
                <c:pt idx="6">
                  <c:v>2</c:v>
                </c:pt>
                <c:pt idx="7">
                  <c:v>4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443-4580-9AC7-8569D0F9B1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Учасник війни</c:v>
                </c:pt>
                <c:pt idx="1">
                  <c:v>Учасник бойових дій</c:v>
                </c:pt>
                <c:pt idx="2">
                  <c:v>Інвалід війни І групи</c:v>
                </c:pt>
                <c:pt idx="3">
                  <c:v>Член сім'ї загиблого (померлого) ветерана війни</c:v>
                </c:pt>
                <c:pt idx="4">
                  <c:v>Інвалід війни ІІІ групи</c:v>
                </c:pt>
                <c:pt idx="5">
                  <c:v>Вдова (вдівець) ветерана ОВС</c:v>
                </c:pt>
                <c:pt idx="6">
                  <c:v>Особа ЧАЕС 2кат. ліквідатор</c:v>
                </c:pt>
                <c:pt idx="7">
                  <c:v>Інвалід війни ІІ групи</c:v>
                </c:pt>
                <c:pt idx="8">
                  <c:v>Ветеран ОВС</c:v>
                </c:pt>
                <c:pt idx="9">
                  <c:v>Дружина (чоловік) ЧАЕС померлого громадянина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10</c:v>
                </c:pt>
                <c:pt idx="2">
                  <c:v>4</c:v>
                </c:pt>
                <c:pt idx="3">
                  <c:v>1</c:v>
                </c:pt>
                <c:pt idx="4">
                  <c:v>6</c:v>
                </c:pt>
                <c:pt idx="5">
                  <c:v>0</c:v>
                </c:pt>
                <c:pt idx="6">
                  <c:v>2</c:v>
                </c:pt>
                <c:pt idx="7">
                  <c:v>4</c:v>
                </c:pt>
                <c:pt idx="8">
                  <c:v>4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9F-471F-A851-92CD05069B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0800"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Учасник війни</c:v>
                </c:pt>
                <c:pt idx="1">
                  <c:v>Учасник бойових дій</c:v>
                </c:pt>
                <c:pt idx="2">
                  <c:v>Інвалід війни І групи</c:v>
                </c:pt>
                <c:pt idx="3">
                  <c:v>Член сім'ї загиблого (померлого) ветерана війни</c:v>
                </c:pt>
                <c:pt idx="4">
                  <c:v>Інвалід війни ІІІ групи</c:v>
                </c:pt>
                <c:pt idx="5">
                  <c:v>Вдова (вдівець) ветерана ОВС</c:v>
                </c:pt>
                <c:pt idx="6">
                  <c:v>Особа ЧАЕС 2кат. ліквідатор</c:v>
                </c:pt>
                <c:pt idx="7">
                  <c:v>Інвалід війни ІІ групи</c:v>
                </c:pt>
                <c:pt idx="8">
                  <c:v>Ветеран ОВС</c:v>
                </c:pt>
                <c:pt idx="9">
                  <c:v>Дружина (чоловік) ЧАЕС померлого громадянина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9F-471F-A851-92CD05069B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24535584"/>
        <c:axId val="424526072"/>
      </c:barChart>
      <c:catAx>
        <c:axId val="42453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4526072"/>
        <c:crosses val="autoZero"/>
        <c:auto val="1"/>
        <c:lblAlgn val="ctr"/>
        <c:lblOffset val="100"/>
        <c:noMultiLvlLbl val="0"/>
      </c:catAx>
      <c:valAx>
        <c:axId val="424526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3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16523923046796"/>
          <c:y val="9.6042369703787031E-2"/>
          <c:w val="0.70972939940296398"/>
          <c:h val="0.69085687818434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01.01.2020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explosion val="1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2C3-4EDF-BB5B-DA6A8EDC54A3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2C3-4EDF-BB5B-DA6A8EDC54A3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2C3-4EDF-BB5B-DA6A8EDC54A3}"/>
              </c:ext>
            </c:extLst>
          </c:dPt>
          <c:dPt>
            <c:idx val="3"/>
            <c:bubble3D val="0"/>
            <c:explosion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2C3-4EDF-BB5B-DA6A8EDC54A3}"/>
              </c:ext>
            </c:extLst>
          </c:dPt>
          <c:dPt>
            <c:idx val="4"/>
            <c:bubble3D val="0"/>
            <c:explosion val="0"/>
            <c:spPr>
              <a:solidFill>
                <a:schemeClr val="accent5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2C3-4EDF-BB5B-DA6A8EDC54A3}"/>
              </c:ext>
            </c:extLst>
          </c:dPt>
          <c:dPt>
            <c:idx val="5"/>
            <c:bubble3D val="0"/>
            <c:explosion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92C3-4EDF-BB5B-DA6A8EDC54A3}"/>
              </c:ext>
            </c:extLst>
          </c:dPt>
          <c:dPt>
            <c:idx val="6"/>
            <c:bubble3D val="0"/>
            <c:explosion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92C3-4EDF-BB5B-DA6A8EDC54A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92C3-4EDF-BB5B-DA6A8EDC54A3}"/>
              </c:ext>
            </c:extLst>
          </c:dPt>
          <c:dPt>
            <c:idx val="8"/>
            <c:bubble3D val="0"/>
            <c:spPr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92C3-4EDF-BB5B-DA6A8EDC54A3}"/>
              </c:ext>
            </c:extLst>
          </c:dPt>
          <c:dPt>
            <c:idx val="9"/>
            <c:bubble3D val="0"/>
            <c:spPr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92C3-4EDF-BB5B-DA6A8EDC54A3}"/>
              </c:ext>
            </c:extLst>
          </c:dPt>
          <c:dLbls>
            <c:dLbl>
              <c:idx val="0"/>
              <c:layout>
                <c:manualLayout>
                  <c:x val="4.0000137237025613E-2"/>
                  <c:y val="-4.12924479651931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1653930950938824"/>
                      <c:h val="0.1514471560620139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2C3-4EDF-BB5B-DA6A8EDC54A3}"/>
                </c:ext>
              </c:extLst>
            </c:dLbl>
            <c:dLbl>
              <c:idx val="1"/>
              <c:layout>
                <c:manualLayout>
                  <c:x val="-1.4358189552324768E-2"/>
                  <c:y val="-5.052736463497618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2C3-4EDF-BB5B-DA6A8EDC54A3}"/>
                </c:ext>
              </c:extLst>
            </c:dLbl>
            <c:dLbl>
              <c:idx val="2"/>
              <c:layout>
                <c:manualLayout>
                  <c:x val="1.051635292880429E-2"/>
                  <c:y val="2.305192863550315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2C3-4EDF-BB5B-DA6A8EDC54A3}"/>
                </c:ext>
              </c:extLst>
            </c:dLbl>
            <c:dLbl>
              <c:idx val="3"/>
              <c:layout>
                <c:manualLayout>
                  <c:x val="-5.6801191387126769E-2"/>
                  <c:y val="1.23855351414405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37522309711286089"/>
                      <c:h val="0.206696315738310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2C3-4EDF-BB5B-DA6A8EDC54A3}"/>
                </c:ext>
              </c:extLst>
            </c:dLbl>
            <c:dLbl>
              <c:idx val="4"/>
              <c:layout>
                <c:manualLayout>
                  <c:x val="3.5156780950970468E-2"/>
                  <c:y val="7.18883056284631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2C3-4EDF-BB5B-DA6A8EDC54A3}"/>
                </c:ext>
              </c:extLst>
            </c:dLbl>
            <c:dLbl>
              <c:idx val="5"/>
              <c:layout>
                <c:manualLayout>
                  <c:x val="-7.9396736849900035E-3"/>
                  <c:y val="4.12632448721687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2629970626712409"/>
                      <c:h val="0.130083114610673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92C3-4EDF-BB5B-DA6A8EDC54A3}"/>
                </c:ext>
              </c:extLst>
            </c:dLbl>
            <c:dLbl>
              <c:idx val="6"/>
              <c:layout>
                <c:manualLayout>
                  <c:x val="-1.5882967607105539E-3"/>
                  <c:y val="-0.1287785554583454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7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350F83EC-C400-400C-ABA0-1BA205798957}" type="CATEGORYNAME">
                      <a:rPr lang="ru-RU" sz="600"/>
                      <a:pPr>
                        <a:defRPr sz="7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7F27D0E6-2C65-4407-A031-81311B9C9B4A}" type="PERCENTAGE">
                      <a:rPr lang="ru-RU" baseline="0"/>
                      <a:pPr>
                        <a:defRPr sz="7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7669686273541826"/>
                      <c:h val="0.3684869252454554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92C3-4EDF-BB5B-DA6A8EDC54A3}"/>
                </c:ext>
              </c:extLst>
            </c:dLbl>
            <c:dLbl>
              <c:idx val="7"/>
              <c:layout>
                <c:manualLayout>
                  <c:x val="8.0759135839639715E-8"/>
                  <c:y val="-4.155865132243085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3660858382816773"/>
                      <c:h val="0.149380378085650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92C3-4EDF-BB5B-DA6A8EDC54A3}"/>
                </c:ext>
              </c:extLst>
            </c:dLbl>
            <c:dLbl>
              <c:idx val="8"/>
              <c:layout>
                <c:manualLayout>
                  <c:x val="-2.2564102564102583E-2"/>
                  <c:y val="2.37364021804966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2C3-4EDF-BB5B-DA6A8EDC54A3}"/>
                </c:ext>
              </c:extLst>
            </c:dLbl>
            <c:dLbl>
              <c:idx val="9"/>
              <c:layout>
                <c:manualLayout>
                  <c:x val="-2.4615384615384615E-2"/>
                  <c:y val="-5.33333333333333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2C3-4EDF-BB5B-DA6A8EDC54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Учасник війни</c:v>
                </c:pt>
                <c:pt idx="1">
                  <c:v>Учасник бойових дій</c:v>
                </c:pt>
                <c:pt idx="2">
                  <c:v>Інвалід війни І групи</c:v>
                </c:pt>
                <c:pt idx="3">
                  <c:v>Член сім'ї загиблого (померлого) ветерана війни</c:v>
                </c:pt>
                <c:pt idx="4">
                  <c:v>Особа ЧАЕС 2кат. ліквідатор</c:v>
                </c:pt>
                <c:pt idx="5">
                  <c:v>Ветеран ОВС</c:v>
                </c:pt>
                <c:pt idx="6">
                  <c:v>Дружина (чоловік) ЧАЕС померлого громадянина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2C3-4EDF-BB5B-DA6A8EDC54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51F1-FA56-4BA7-8091-7E2D3E47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12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Viddil Ekonomiku</cp:lastModifiedBy>
  <cp:revision>717</cp:revision>
  <cp:lastPrinted>2020-08-05T05:35:00Z</cp:lastPrinted>
  <dcterms:created xsi:type="dcterms:W3CDTF">2020-05-04T07:34:00Z</dcterms:created>
  <dcterms:modified xsi:type="dcterms:W3CDTF">2020-08-05T05:51:00Z</dcterms:modified>
</cp:coreProperties>
</file>