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Default="00FE3F25" w:rsidP="00D66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ГАЛУЗЬ «СОЦІАЛЬНИЙ ЗАХИСТ ТА СОЦІАЛЬНЕ ЗАБЕЗПЕЧЕННЯ</w:t>
      </w:r>
      <w:r w:rsidR="00D66B6F" w:rsidRPr="001B39BC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92694" w:rsidRPr="001B39BC" w:rsidRDefault="00492694" w:rsidP="00D66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3371"/>
        <w:gridCol w:w="6031"/>
      </w:tblGrid>
      <w:tr w:rsidR="00D66B6F" w:rsidRPr="008C46DA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код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="000C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</w:tc>
        <w:tc>
          <w:tcPr>
            <w:tcW w:w="6031" w:type="dxa"/>
          </w:tcPr>
          <w:p w:rsidR="00D66B6F" w:rsidRDefault="0013362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8C4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 окремим категоріям громадян з оплати послуг зв’язку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43E31" w:rsidRDefault="00943E3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D9B" w:rsidRDefault="008C46DA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</w:t>
            </w:r>
            <w:r w:rsid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«</w:t>
            </w:r>
            <w:r w:rsidR="006F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  <w:r w:rsid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F6FB0" w:rsidRDefault="006F6FB0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FB0" w:rsidRDefault="006F6FB0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</w:t>
            </w:r>
          </w:p>
          <w:p w:rsidR="006F6FB0" w:rsidRDefault="006F6FB0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FB0" w:rsidRPr="00427A85" w:rsidRDefault="006F6FB0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(цільова/ бюджетна)</w:t>
            </w:r>
          </w:p>
        </w:tc>
        <w:tc>
          <w:tcPr>
            <w:tcW w:w="6031" w:type="dxa"/>
          </w:tcPr>
          <w:p w:rsidR="00D66B6F" w:rsidRPr="00427A85" w:rsidRDefault="00927D9B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програми</w:t>
            </w:r>
          </w:p>
        </w:tc>
      </w:tr>
      <w:tr w:rsidR="00D66B6F" w:rsidRPr="008C46DA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для виконання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 в 2019 році</w:t>
            </w:r>
          </w:p>
        </w:tc>
        <w:tc>
          <w:tcPr>
            <w:tcW w:w="6031" w:type="dxa"/>
          </w:tcPr>
          <w:p w:rsidR="00492694" w:rsidRDefault="00492694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232" w:rsidRDefault="0078538C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12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12232" w:rsidRDefault="00012232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943E31" w:rsidRDefault="00943E31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232" w:rsidRDefault="0078538C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      </w:r>
            <w:r w:rsidR="00012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6B6F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78538C" w:rsidRDefault="0078538C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8C" w:rsidRDefault="0078538C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0213210 «Організація та проведення громадських робіт»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8538C" w:rsidRDefault="0078538C" w:rsidP="0078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78538C" w:rsidRDefault="0078538C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8C" w:rsidRDefault="0078538C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8538C" w:rsidRPr="00427A85" w:rsidRDefault="0078538C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66B6F" w:rsidRPr="00927D9B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E26275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27D9B" w:rsidRDefault="00660F9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16081,36 </w:t>
            </w:r>
            <w:r w:rsidR="00927D9B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60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за загальним фондом 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16081,36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 w:rsidR="00660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943E31" w:rsidRDefault="00943E3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28112,04 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за загальним фондом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28112,04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D66B6F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20154,94 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за загальним фондом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20154,94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252200,00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660F91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числі за загальним фондом</w:t>
            </w:r>
            <w:r w:rsidR="0070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252200,00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660F91" w:rsidRPr="00FD25B8" w:rsidRDefault="00660F91" w:rsidP="0066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66B6F" w:rsidRPr="008C46DA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видатків на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обсязі видатків бюджету</w:t>
            </w:r>
            <w:r w:rsidR="0094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Степанківської сільської об’єднаної територіальної громади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0,04%.</w:t>
            </w:r>
          </w:p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0,07%.</w:t>
            </w:r>
          </w:p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0,05%.</w:t>
            </w:r>
          </w:p>
          <w:p w:rsidR="00590D11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D9B" w:rsidRPr="00427A85" w:rsidRDefault="00590D11" w:rsidP="0059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0,7%.</w:t>
            </w:r>
          </w:p>
        </w:tc>
      </w:tr>
      <w:tr w:rsidR="00D66B6F" w:rsidRPr="00571F32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 на які витрачались кошти бюджету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571F32" w:rsidRPr="00A138F5" w:rsidRDefault="00FC01FC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71F32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1B2315" w:rsidRPr="00A138F5" w:rsidRDefault="001B2315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:rsidR="00571F32" w:rsidRPr="00A138F5" w:rsidRDefault="00460151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Послуги: </w:t>
            </w:r>
          </w:p>
          <w:p w:rsidR="001B2315" w:rsidRPr="001B2315" w:rsidRDefault="001B2315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15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</w:p>
          <w:p w:rsidR="001B2315" w:rsidRDefault="001B2315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F32" w:rsidRPr="00A138F5" w:rsidRDefault="00FC01FC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71F32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Діяльність:</w:t>
            </w:r>
          </w:p>
          <w:p w:rsidR="001B2315" w:rsidRPr="00A138F5" w:rsidRDefault="001B2315" w:rsidP="001B2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:rsidR="00571F32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Послуги:</w:t>
            </w:r>
          </w:p>
          <w:p w:rsidR="00A138F5" w:rsidRDefault="001937C1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  <w:p w:rsidR="001937C1" w:rsidRPr="001937C1" w:rsidRDefault="001937C1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01FC" w:rsidRDefault="00FC01FC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робіт»:</w:t>
            </w:r>
          </w:p>
          <w:p w:rsidR="001937C1" w:rsidRDefault="00FC01FC" w:rsidP="00193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Діяльність: </w:t>
            </w:r>
          </w:p>
          <w:p w:rsidR="001B2315" w:rsidRPr="00A138F5" w:rsidRDefault="001B2315" w:rsidP="001B2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:rsidR="00FC01FC" w:rsidRDefault="00FC01FC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Послуги:</w:t>
            </w:r>
          </w:p>
          <w:p w:rsidR="001937C1" w:rsidRPr="001937C1" w:rsidRDefault="001937C1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  <w:p w:rsidR="00FC01FC" w:rsidRDefault="00FC01FC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01FC" w:rsidRDefault="00FC01FC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FC01FC" w:rsidRDefault="00FC01FC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Діяльність: </w:t>
            </w:r>
          </w:p>
          <w:p w:rsidR="001B2315" w:rsidRPr="00A138F5" w:rsidRDefault="001B2315" w:rsidP="001B2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:rsidR="00FC01FC" w:rsidRDefault="00FC01FC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Послуги:</w:t>
            </w:r>
          </w:p>
          <w:p w:rsidR="001937C1" w:rsidRPr="001937C1" w:rsidRDefault="001937C1" w:rsidP="00FC0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матеріально-побутових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незахищених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C1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Установа, відповідальна за реалізацію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900E1C" w:rsidRDefault="00EF3A56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  <w:p w:rsidR="00900E1C" w:rsidRDefault="00EF3A56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      </w:r>
            <w:r w:rsid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66B6F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  <w:p w:rsidR="00EF3A56" w:rsidRDefault="00EF3A56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A56" w:rsidRDefault="00EF3A56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F3A56" w:rsidRDefault="00EF3A56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  <w:p w:rsidR="00EF3A56" w:rsidRDefault="00EF3A56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A56" w:rsidRDefault="00EF3A56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EF3A56" w:rsidRPr="00427A85" w:rsidRDefault="00EF3A56" w:rsidP="00747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цілі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510F75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0E1C" w:rsidRPr="006571DB" w:rsidRDefault="00900E1C" w:rsidP="0065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657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з оплати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1DB" w:rsidRPr="001B2315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>
              <w:t xml:space="preserve"> </w:t>
            </w:r>
          </w:p>
          <w:p w:rsidR="00900E1C" w:rsidRP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Цілі:</w:t>
            </w:r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D24" w:rsidRPr="00162D24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надання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пільг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з оплати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послуг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зв’язку</w:t>
            </w:r>
            <w:proofErr w:type="spellEnd"/>
          </w:p>
          <w:p w:rsidR="009B2205" w:rsidRDefault="009B2205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E1C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допомоги»:</w:t>
            </w:r>
          </w:p>
          <w:p w:rsidR="00D66B6F" w:rsidRPr="00900E1C" w:rsidRDefault="00C829C8" w:rsidP="00657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6571DB" w:rsidRPr="00193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  <w:p w:rsidR="00C829C8" w:rsidRPr="00162D24" w:rsidRDefault="00C829C8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Цілі: </w:t>
            </w:r>
            <w:r w:rsidR="00162D24" w:rsidRPr="00162D24">
              <w:rPr>
                <w:rFonts w:ascii="Times New Roman" w:hAnsi="Times New Roman" w:cs="Times New Roman"/>
                <w:lang w:val="uk-UA"/>
              </w:rPr>
              <w:t>Забезпечення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</w:t>
            </w:r>
          </w:p>
          <w:p w:rsidR="00510F75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F75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робіт»:</w:t>
            </w:r>
          </w:p>
          <w:p w:rsidR="00510F75" w:rsidRPr="00E93B60" w:rsidRDefault="00510F75" w:rsidP="00E9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  <w:p w:rsidR="00510F75" w:rsidRPr="00162D24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Цілі: </w:t>
            </w:r>
            <w:r w:rsidR="00162D24" w:rsidRPr="00162D24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громадських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робіт</w:t>
            </w:r>
            <w:proofErr w:type="spellEnd"/>
          </w:p>
          <w:p w:rsidR="00510F75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F75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510F75" w:rsidRPr="00900E1C" w:rsidRDefault="00510F75" w:rsidP="0051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матеріально-побутових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незахищених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B60" w:rsidRPr="001937C1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  <w:p w:rsidR="00510F75" w:rsidRPr="00895C6A" w:rsidRDefault="00510F75" w:rsidP="00747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</w:t>
            </w:r>
            <w:r w:rsidRPr="0016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Інші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сфері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захисту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="00162D24"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D24" w:rsidRPr="00162D24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</w:tr>
      <w:tr w:rsidR="00D66B6F" w:rsidRPr="008C46DA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1" w:type="dxa"/>
          </w:tcPr>
          <w:p w:rsidR="00D66B6F" w:rsidRPr="003E32FA" w:rsidRDefault="0072491A" w:rsidP="004601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32FA">
              <w:rPr>
                <w:rFonts w:ascii="Times New Roman" w:hAnsi="Times New Roman" w:cs="Times New Roman"/>
                <w:lang w:val="uk-UA"/>
              </w:rPr>
              <w:t>Наявність конкретних цілей, зосереджених на поліпшенні становища жінок або чоловіків</w:t>
            </w:r>
          </w:p>
        </w:tc>
        <w:tc>
          <w:tcPr>
            <w:tcW w:w="6031" w:type="dxa"/>
          </w:tcPr>
          <w:p w:rsidR="00D66B6F" w:rsidRPr="00427A85" w:rsidRDefault="00A324A2" w:rsidP="00A3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 цілі, зосереджені на поліпшенні становища жінок або чоловіків - відсутні</w:t>
            </w:r>
          </w:p>
        </w:tc>
      </w:tr>
      <w:tr w:rsidR="00B63859" w:rsidRPr="00427A85" w:rsidTr="00460151">
        <w:tc>
          <w:tcPr>
            <w:tcW w:w="516" w:type="dxa"/>
          </w:tcPr>
          <w:p w:rsidR="00B63859" w:rsidRPr="00427A85" w:rsidRDefault="00B63859" w:rsidP="00B63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371" w:type="dxa"/>
          </w:tcPr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3859" w:rsidRPr="00427A85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програми (програм)</w:t>
            </w:r>
          </w:p>
        </w:tc>
        <w:tc>
          <w:tcPr>
            <w:tcW w:w="6031" w:type="dxa"/>
          </w:tcPr>
          <w:p w:rsidR="00747519" w:rsidRDefault="0074751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3859" w:rsidRPr="00900E1C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D24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пільг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з оплати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зв’язку</w:t>
            </w:r>
            <w:proofErr w:type="spellEnd"/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</w:t>
            </w:r>
            <w:r w:rsidRPr="003E32FA">
              <w:rPr>
                <w:rFonts w:ascii="Times New Roman" w:hAnsi="Times New Roman" w:cs="Times New Roman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B63859" w:rsidRPr="00162D24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62D24">
              <w:rPr>
                <w:rFonts w:ascii="Times New Roman" w:hAnsi="Times New Roman" w:cs="Times New Roman"/>
                <w:lang w:val="uk-UA"/>
              </w:rPr>
              <w:t>Забезпечення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робіт»:</w:t>
            </w:r>
          </w:p>
          <w:p w:rsidR="00B63859" w:rsidRPr="00162D24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62D24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громадських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робіт</w:t>
            </w:r>
            <w:proofErr w:type="spellEnd"/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B63859" w:rsidRPr="00895C6A" w:rsidRDefault="00B63859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162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62D24">
              <w:rPr>
                <w:rFonts w:ascii="Times New Roman" w:hAnsi="Times New Roman" w:cs="Times New Roman"/>
              </w:rPr>
              <w:t>Інші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 w:rsidRPr="00162D24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62D24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16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4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</w:tr>
      <w:tr w:rsidR="00B63859" w:rsidRPr="00427A85" w:rsidTr="00460151">
        <w:tc>
          <w:tcPr>
            <w:tcW w:w="516" w:type="dxa"/>
          </w:tcPr>
          <w:p w:rsidR="00B63859" w:rsidRPr="00427A85" w:rsidRDefault="00B63859" w:rsidP="00B63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1" w:type="dxa"/>
          </w:tcPr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3859" w:rsidRPr="00427A85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статистичних даних стосовно програми (програм), особливо щодо цільових груп та бенефіціарів</w:t>
            </w:r>
          </w:p>
        </w:tc>
        <w:tc>
          <w:tcPr>
            <w:tcW w:w="6031" w:type="dxa"/>
          </w:tcPr>
          <w:p w:rsidR="005C0694" w:rsidRDefault="005C0694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2FA" w:rsidRDefault="003E32FA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дані стосовно програми щодо: отримувачів послуг - цільових груп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наявні;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внутрішньогосподарська, адміністративна звітність, тощо).</w:t>
            </w:r>
          </w:p>
          <w:p w:rsidR="003E32FA" w:rsidRDefault="003E32FA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</w:t>
            </w:r>
            <w:r w:rsidRPr="003E32FA">
              <w:rPr>
                <w:rFonts w:ascii="Times New Roman" w:hAnsi="Times New Roman" w:cs="Times New Roman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дані стосовно програми щодо: отримувачів послуг - цільових груп та бенефіціарів – наявні;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внутрішньогосподарська, адміністративна звітність, тощо)</w:t>
            </w:r>
          </w:p>
          <w:p w:rsidR="003E32FA" w:rsidRDefault="003E32FA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робіт»:</w:t>
            </w:r>
          </w:p>
          <w:p w:rsidR="003E32FA" w:rsidRDefault="003E32FA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дані стосовно програми щодо: отримувачів послуг - цільових груп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наявні;</w:t>
            </w:r>
          </w:p>
          <w:p w:rsidR="003E32FA" w:rsidRDefault="003E32FA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внутрішньогосподарська, адміністративна звітність, тощо).</w:t>
            </w:r>
          </w:p>
          <w:p w:rsidR="003E32FA" w:rsidRDefault="003E32FA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3E32FA" w:rsidRDefault="003E32FA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дані стосовно програми щодо: отримувачів послуг - цільових груп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наявні;</w:t>
            </w:r>
          </w:p>
          <w:p w:rsidR="003E32FA" w:rsidRPr="00427A85" w:rsidRDefault="003E32FA" w:rsidP="003E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внутрішньогосподарська, адміністративна звітність, тощо).</w:t>
            </w:r>
          </w:p>
        </w:tc>
      </w:tr>
      <w:tr w:rsidR="00B63859" w:rsidRPr="00427A85" w:rsidTr="00460151">
        <w:tc>
          <w:tcPr>
            <w:tcW w:w="516" w:type="dxa"/>
          </w:tcPr>
          <w:p w:rsidR="00B63859" w:rsidRPr="00427A85" w:rsidRDefault="00B63859" w:rsidP="00B63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1" w:type="dxa"/>
          </w:tcPr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3859" w:rsidRPr="00427A85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проведеного гендерного аналізу чи досліджень щодо реалізації програми (програм) за попередні періоди</w:t>
            </w:r>
          </w:p>
        </w:tc>
        <w:tc>
          <w:tcPr>
            <w:tcW w:w="6031" w:type="dxa"/>
          </w:tcPr>
          <w:p w:rsidR="00747519" w:rsidRDefault="00747519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0213032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пільг окремим категоріям громадян з оплати послуг зв’язку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3859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0213160 «</w:t>
            </w:r>
            <w:r w:rsidRPr="003E32FA">
              <w:rPr>
                <w:rFonts w:ascii="Times New Roman" w:hAnsi="Times New Roman" w:cs="Times New Roman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6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63859" w:rsidRDefault="00B6385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  <w:p w:rsidR="003D02DE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02DE" w:rsidRDefault="003D02DE" w:rsidP="003D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0213210 «Організація та проведення громадських робіт»:</w:t>
            </w:r>
          </w:p>
          <w:p w:rsidR="003D02DE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02DE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02DE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0213242 «Інші заходи у сфері соціального захисту і соціального забезпечення»:</w:t>
            </w:r>
          </w:p>
          <w:p w:rsidR="003D02DE" w:rsidRDefault="003D02DE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7519" w:rsidRPr="00427A85" w:rsidRDefault="00747519" w:rsidP="00B6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D66B6F" w:rsidRPr="00D66B6F" w:rsidRDefault="00D66B6F" w:rsidP="00D6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B6F" w:rsidRPr="00D66B6F" w:rsidSect="004601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2232"/>
    <w:rsid w:val="00047928"/>
    <w:rsid w:val="000C3C0F"/>
    <w:rsid w:val="000D77E6"/>
    <w:rsid w:val="0013362B"/>
    <w:rsid w:val="00162D24"/>
    <w:rsid w:val="001937C1"/>
    <w:rsid w:val="001B2315"/>
    <w:rsid w:val="001B382A"/>
    <w:rsid w:val="001B39BC"/>
    <w:rsid w:val="001C6AE6"/>
    <w:rsid w:val="002B2C2D"/>
    <w:rsid w:val="002B545E"/>
    <w:rsid w:val="00307DBA"/>
    <w:rsid w:val="003D02DE"/>
    <w:rsid w:val="003E32FA"/>
    <w:rsid w:val="00427A85"/>
    <w:rsid w:val="00460151"/>
    <w:rsid w:val="00492694"/>
    <w:rsid w:val="00510F75"/>
    <w:rsid w:val="00515E4F"/>
    <w:rsid w:val="00571F32"/>
    <w:rsid w:val="0058487B"/>
    <w:rsid w:val="00590D11"/>
    <w:rsid w:val="00591E4B"/>
    <w:rsid w:val="00595BBD"/>
    <w:rsid w:val="005C0694"/>
    <w:rsid w:val="00617E24"/>
    <w:rsid w:val="006441C7"/>
    <w:rsid w:val="006571DB"/>
    <w:rsid w:val="00660F91"/>
    <w:rsid w:val="00692B37"/>
    <w:rsid w:val="00693B36"/>
    <w:rsid w:val="006F6FB0"/>
    <w:rsid w:val="00707053"/>
    <w:rsid w:val="00716AFC"/>
    <w:rsid w:val="0072491A"/>
    <w:rsid w:val="00747519"/>
    <w:rsid w:val="0078538C"/>
    <w:rsid w:val="00895C6A"/>
    <w:rsid w:val="008C46DA"/>
    <w:rsid w:val="008F4422"/>
    <w:rsid w:val="00900E1C"/>
    <w:rsid w:val="00927D9B"/>
    <w:rsid w:val="0094263D"/>
    <w:rsid w:val="00943E31"/>
    <w:rsid w:val="00944A6A"/>
    <w:rsid w:val="009766BA"/>
    <w:rsid w:val="009B2205"/>
    <w:rsid w:val="00A11A1D"/>
    <w:rsid w:val="00A138F5"/>
    <w:rsid w:val="00A324A2"/>
    <w:rsid w:val="00AA4478"/>
    <w:rsid w:val="00B63859"/>
    <w:rsid w:val="00C736B3"/>
    <w:rsid w:val="00C829C8"/>
    <w:rsid w:val="00CB39FB"/>
    <w:rsid w:val="00D041DC"/>
    <w:rsid w:val="00D66B6F"/>
    <w:rsid w:val="00DD67D5"/>
    <w:rsid w:val="00E26275"/>
    <w:rsid w:val="00E42E87"/>
    <w:rsid w:val="00E672B9"/>
    <w:rsid w:val="00E93B60"/>
    <w:rsid w:val="00EC0F7F"/>
    <w:rsid w:val="00EE2D93"/>
    <w:rsid w:val="00EF3A56"/>
    <w:rsid w:val="00FA7327"/>
    <w:rsid w:val="00FC01FC"/>
    <w:rsid w:val="00FD25B8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303"/>
  <w15:chartTrackingRefBased/>
  <w15:docId w15:val="{82425EF7-7E62-481B-83F5-6B0F6D2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79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63</cp:revision>
  <cp:lastPrinted>2020-07-31T07:36:00Z</cp:lastPrinted>
  <dcterms:created xsi:type="dcterms:W3CDTF">2020-05-06T16:21:00Z</dcterms:created>
  <dcterms:modified xsi:type="dcterms:W3CDTF">2020-07-31T07:45:00Z</dcterms:modified>
</cp:coreProperties>
</file>