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7A23BB" w14:textId="77777777" w:rsidR="00EA1BDE" w:rsidRDefault="00EA1BDE" w:rsidP="00EA1BDE">
      <w:pPr>
        <w:spacing w:after="0" w:line="240" w:lineRule="auto"/>
        <w:jc w:val="right"/>
        <w:rPr>
          <w:rFonts w:ascii="Times New Roman" w:hAnsi="Times New Roman"/>
          <w:sz w:val="24"/>
          <w:szCs w:val="24"/>
          <w:lang w:val="uk-UA"/>
        </w:rPr>
      </w:pPr>
      <w:r>
        <w:rPr>
          <w:rFonts w:ascii="Times New Roman" w:hAnsi="Times New Roman"/>
          <w:sz w:val="24"/>
          <w:szCs w:val="24"/>
          <w:lang w:val="uk-UA"/>
        </w:rPr>
        <w:t xml:space="preserve">Додаток 1 </w:t>
      </w:r>
    </w:p>
    <w:p w14:paraId="2EB9B592" w14:textId="77777777" w:rsidR="00EA1BDE" w:rsidRDefault="00EA1BDE" w:rsidP="00EA1BDE">
      <w:pPr>
        <w:spacing w:after="0" w:line="240" w:lineRule="auto"/>
        <w:jc w:val="right"/>
        <w:rPr>
          <w:rFonts w:ascii="Times New Roman" w:hAnsi="Times New Roman"/>
          <w:sz w:val="24"/>
          <w:szCs w:val="24"/>
          <w:lang w:val="uk-UA"/>
        </w:rPr>
      </w:pPr>
      <w:r>
        <w:rPr>
          <w:rFonts w:ascii="Times New Roman" w:hAnsi="Times New Roman"/>
          <w:sz w:val="24"/>
          <w:szCs w:val="24"/>
          <w:lang w:val="uk-UA"/>
        </w:rPr>
        <w:t>до рішення виконавчого комітету</w:t>
      </w:r>
    </w:p>
    <w:p w14:paraId="2577669A" w14:textId="77777777" w:rsidR="00EA1BDE" w:rsidRDefault="00EA1BDE" w:rsidP="00EA1BDE">
      <w:pPr>
        <w:spacing w:after="0" w:line="240" w:lineRule="auto"/>
        <w:jc w:val="right"/>
        <w:rPr>
          <w:rFonts w:ascii="Times New Roman" w:hAnsi="Times New Roman"/>
          <w:sz w:val="24"/>
          <w:szCs w:val="24"/>
          <w:lang w:val="uk-UA"/>
        </w:rPr>
      </w:pPr>
      <w:r>
        <w:rPr>
          <w:rFonts w:ascii="Times New Roman" w:hAnsi="Times New Roman"/>
          <w:sz w:val="24"/>
          <w:szCs w:val="24"/>
          <w:lang w:val="uk-UA"/>
        </w:rPr>
        <w:t xml:space="preserve"> Степанківської сільської ради </w:t>
      </w:r>
    </w:p>
    <w:p w14:paraId="70A7DD23" w14:textId="77777777" w:rsidR="00EA1BDE" w:rsidRDefault="00EA1BDE" w:rsidP="00EA1BDE">
      <w:pPr>
        <w:spacing w:after="0" w:line="240" w:lineRule="auto"/>
        <w:jc w:val="right"/>
        <w:rPr>
          <w:rFonts w:ascii="Times New Roman" w:hAnsi="Times New Roman"/>
          <w:sz w:val="24"/>
          <w:szCs w:val="24"/>
          <w:lang w:val="uk-UA"/>
        </w:rPr>
      </w:pPr>
      <w:r>
        <w:rPr>
          <w:rFonts w:ascii="Times New Roman" w:hAnsi="Times New Roman"/>
          <w:sz w:val="24"/>
          <w:szCs w:val="24"/>
          <w:lang w:val="uk-UA"/>
        </w:rPr>
        <w:t xml:space="preserve"> №46 від 26.07.2019 </w:t>
      </w:r>
    </w:p>
    <w:p w14:paraId="72DB7495" w14:textId="77777777" w:rsidR="00EA1BDE" w:rsidRDefault="00EA1BDE" w:rsidP="00EA1BDE">
      <w:pPr>
        <w:keepNext/>
        <w:keepLines/>
        <w:widowControl w:val="0"/>
        <w:spacing w:before="82" w:after="0" w:line="518" w:lineRule="exact"/>
        <w:ind w:right="1720" w:firstLine="1680"/>
        <w:jc w:val="center"/>
        <w:outlineLvl w:val="0"/>
        <w:rPr>
          <w:rFonts w:ascii="Times New Roman" w:hAnsi="Times New Roman"/>
          <w:b/>
          <w:bCs/>
          <w:sz w:val="28"/>
          <w:szCs w:val="28"/>
          <w:lang w:eastAsia="en-US"/>
        </w:rPr>
      </w:pPr>
      <w:bookmarkStart w:id="0" w:name="bookmark0"/>
      <w:r>
        <w:rPr>
          <w:rFonts w:ascii="Times New Roman" w:hAnsi="Times New Roman"/>
          <w:b/>
          <w:bCs/>
          <w:sz w:val="28"/>
          <w:szCs w:val="28"/>
          <w:lang w:eastAsia="en-US"/>
        </w:rPr>
        <w:t>П О Л О Ж Е Н Н Я</w:t>
      </w:r>
    </w:p>
    <w:p w14:paraId="6814757B" w14:textId="77777777" w:rsidR="00EA1BDE" w:rsidRPr="00EA07DF" w:rsidRDefault="00EA1BDE" w:rsidP="00EA1BDE">
      <w:pPr>
        <w:keepNext/>
        <w:keepLines/>
        <w:widowControl w:val="0"/>
        <w:spacing w:before="82" w:after="0" w:line="518" w:lineRule="exact"/>
        <w:ind w:right="1720" w:firstLine="1680"/>
        <w:outlineLvl w:val="0"/>
        <w:rPr>
          <w:rFonts w:ascii="Times New Roman" w:hAnsi="Times New Roman"/>
          <w:b/>
          <w:bCs/>
          <w:sz w:val="28"/>
          <w:szCs w:val="28"/>
          <w:lang w:val="uk-UA" w:eastAsia="en-US"/>
        </w:rPr>
      </w:pPr>
      <w:r>
        <w:rPr>
          <w:rFonts w:ascii="Times New Roman" w:hAnsi="Times New Roman"/>
          <w:b/>
          <w:bCs/>
          <w:sz w:val="28"/>
          <w:szCs w:val="28"/>
          <w:lang w:val="uk-UA" w:eastAsia="en-US"/>
        </w:rPr>
        <w:t xml:space="preserve">          </w:t>
      </w:r>
      <w:r>
        <w:rPr>
          <w:rFonts w:ascii="Times New Roman" w:hAnsi="Times New Roman"/>
          <w:b/>
          <w:bCs/>
          <w:sz w:val="28"/>
          <w:szCs w:val="28"/>
          <w:lang w:eastAsia="en-US"/>
        </w:rPr>
        <w:t xml:space="preserve">про будинок культури </w:t>
      </w:r>
      <w:r>
        <w:rPr>
          <w:rFonts w:ascii="Times New Roman" w:hAnsi="Times New Roman"/>
          <w:b/>
          <w:bCs/>
          <w:sz w:val="28"/>
          <w:szCs w:val="28"/>
          <w:lang w:val="uk-UA" w:eastAsia="en-US"/>
        </w:rPr>
        <w:t>с.Степанки</w:t>
      </w:r>
    </w:p>
    <w:p w14:paraId="73EBEB8A" w14:textId="77777777" w:rsidR="00EA1BDE" w:rsidRDefault="00EA1BDE" w:rsidP="00EA1BDE">
      <w:pPr>
        <w:keepNext/>
        <w:keepLines/>
        <w:widowControl w:val="0"/>
        <w:spacing w:before="82" w:after="0" w:line="518" w:lineRule="exact"/>
        <w:ind w:right="1720"/>
        <w:outlineLvl w:val="0"/>
        <w:rPr>
          <w:rFonts w:ascii="Times New Roman" w:hAnsi="Times New Roman"/>
          <w:b/>
          <w:bCs/>
          <w:sz w:val="28"/>
          <w:szCs w:val="28"/>
          <w:lang w:eastAsia="en-US"/>
        </w:rPr>
      </w:pPr>
      <w:r>
        <w:rPr>
          <w:rFonts w:ascii="Times New Roman" w:hAnsi="Times New Roman"/>
          <w:b/>
          <w:bCs/>
          <w:sz w:val="28"/>
          <w:szCs w:val="28"/>
          <w:lang w:eastAsia="en-US"/>
        </w:rPr>
        <w:t>І. Загальні положення.</w:t>
      </w:r>
      <w:bookmarkEnd w:id="0"/>
    </w:p>
    <w:p w14:paraId="3CB7F0A3" w14:textId="77777777" w:rsidR="00EA1BDE" w:rsidRDefault="00EA1BDE" w:rsidP="00EA1BDE">
      <w:pPr>
        <w:widowControl w:val="0"/>
        <w:numPr>
          <w:ilvl w:val="0"/>
          <w:numId w:val="1"/>
        </w:numPr>
        <w:tabs>
          <w:tab w:val="left" w:pos="862"/>
        </w:tabs>
        <w:spacing w:after="120" w:line="317" w:lineRule="exact"/>
        <w:ind w:firstLine="400"/>
        <w:jc w:val="both"/>
        <w:rPr>
          <w:rFonts w:ascii="Times New Roman" w:hAnsi="Times New Roman"/>
          <w:sz w:val="28"/>
          <w:szCs w:val="28"/>
          <w:lang w:eastAsia="en-US"/>
        </w:rPr>
      </w:pPr>
      <w:r>
        <w:rPr>
          <w:rFonts w:ascii="Times New Roman" w:hAnsi="Times New Roman"/>
          <w:sz w:val="28"/>
          <w:szCs w:val="28"/>
          <w:lang w:eastAsia="en-US"/>
        </w:rPr>
        <w:t>Клубний заклад - це Степанківський сільський будинок культури, діяльність якого спрямована на створення, розповсюдження та популяризацію культурних надбань.</w:t>
      </w:r>
    </w:p>
    <w:p w14:paraId="77977F71" w14:textId="77777777" w:rsidR="00EA1BDE" w:rsidRDefault="00EA1BDE" w:rsidP="00EA1BDE">
      <w:pPr>
        <w:widowControl w:val="0"/>
        <w:numPr>
          <w:ilvl w:val="0"/>
          <w:numId w:val="1"/>
        </w:numPr>
        <w:tabs>
          <w:tab w:val="left" w:pos="862"/>
        </w:tabs>
        <w:spacing w:after="97" w:line="317" w:lineRule="exact"/>
        <w:ind w:firstLine="400"/>
        <w:jc w:val="both"/>
        <w:rPr>
          <w:rFonts w:ascii="Times New Roman" w:hAnsi="Times New Roman"/>
          <w:sz w:val="28"/>
          <w:szCs w:val="28"/>
          <w:lang w:eastAsia="en-US"/>
        </w:rPr>
      </w:pPr>
      <w:r>
        <w:rPr>
          <w:rFonts w:ascii="Times New Roman" w:hAnsi="Times New Roman"/>
          <w:sz w:val="28"/>
          <w:szCs w:val="28"/>
          <w:lang w:eastAsia="en-US"/>
        </w:rPr>
        <w:t>Степанківський сільський будинок культури є бюджетною неприбутковою організацією і в своїй діяльності керується:</w:t>
      </w:r>
    </w:p>
    <w:p w14:paraId="0A011747" w14:textId="77777777" w:rsidR="00EA1BDE" w:rsidRDefault="00EA1BDE" w:rsidP="00EA1BDE">
      <w:pPr>
        <w:widowControl w:val="0"/>
        <w:numPr>
          <w:ilvl w:val="0"/>
          <w:numId w:val="2"/>
        </w:numPr>
        <w:tabs>
          <w:tab w:val="left" w:pos="779"/>
        </w:tabs>
        <w:spacing w:after="0" w:line="346" w:lineRule="exact"/>
        <w:jc w:val="both"/>
        <w:rPr>
          <w:rFonts w:ascii="Times New Roman" w:hAnsi="Times New Roman"/>
          <w:sz w:val="28"/>
          <w:szCs w:val="28"/>
          <w:lang w:eastAsia="en-US"/>
        </w:rPr>
      </w:pPr>
      <w:r>
        <w:rPr>
          <w:rFonts w:ascii="Times New Roman" w:hAnsi="Times New Roman"/>
          <w:sz w:val="28"/>
          <w:szCs w:val="28"/>
          <w:lang w:eastAsia="en-US"/>
        </w:rPr>
        <w:t>Конституцією України;</w:t>
      </w:r>
    </w:p>
    <w:p w14:paraId="66E6B0C5" w14:textId="77777777" w:rsidR="00EA1BDE" w:rsidRDefault="00EA1BDE" w:rsidP="00EA1BDE">
      <w:pPr>
        <w:widowControl w:val="0"/>
        <w:numPr>
          <w:ilvl w:val="0"/>
          <w:numId w:val="2"/>
        </w:numPr>
        <w:tabs>
          <w:tab w:val="left" w:pos="779"/>
        </w:tabs>
        <w:spacing w:after="0" w:line="346" w:lineRule="exact"/>
        <w:jc w:val="both"/>
        <w:rPr>
          <w:rFonts w:ascii="Times New Roman" w:hAnsi="Times New Roman"/>
          <w:sz w:val="28"/>
          <w:szCs w:val="28"/>
          <w:lang w:eastAsia="en-US"/>
        </w:rPr>
      </w:pPr>
      <w:r>
        <w:rPr>
          <w:rFonts w:ascii="Times New Roman" w:hAnsi="Times New Roman"/>
          <w:sz w:val="28"/>
          <w:szCs w:val="28"/>
          <w:lang w:eastAsia="en-US"/>
        </w:rPr>
        <w:t>основами законодавства України про культуру;</w:t>
      </w:r>
    </w:p>
    <w:p w14:paraId="3B185553" w14:textId="77777777" w:rsidR="00EA1BDE" w:rsidRDefault="00EA1BDE" w:rsidP="00EA1BDE">
      <w:pPr>
        <w:widowControl w:val="0"/>
        <w:numPr>
          <w:ilvl w:val="0"/>
          <w:numId w:val="2"/>
        </w:numPr>
        <w:tabs>
          <w:tab w:val="left" w:pos="779"/>
        </w:tabs>
        <w:spacing w:after="0" w:line="346" w:lineRule="exact"/>
        <w:jc w:val="both"/>
        <w:rPr>
          <w:rFonts w:ascii="Times New Roman" w:hAnsi="Times New Roman"/>
          <w:sz w:val="28"/>
          <w:szCs w:val="28"/>
          <w:lang w:eastAsia="en-US"/>
        </w:rPr>
      </w:pPr>
      <w:r>
        <w:rPr>
          <w:rFonts w:ascii="Times New Roman" w:hAnsi="Times New Roman"/>
          <w:sz w:val="28"/>
          <w:szCs w:val="28"/>
          <w:lang w:eastAsia="en-US"/>
        </w:rPr>
        <w:t>Законом України «Про місцеве самоврядування в Україні»;</w:t>
      </w:r>
    </w:p>
    <w:p w14:paraId="2F8E303D" w14:textId="77777777" w:rsidR="00EA1BDE" w:rsidRDefault="00EA1BDE" w:rsidP="00EA1BDE">
      <w:pPr>
        <w:widowControl w:val="0"/>
        <w:numPr>
          <w:ilvl w:val="0"/>
          <w:numId w:val="2"/>
        </w:numPr>
        <w:spacing w:after="153" w:line="322" w:lineRule="exact"/>
        <w:jc w:val="both"/>
        <w:rPr>
          <w:rFonts w:ascii="Times New Roman" w:hAnsi="Times New Roman"/>
          <w:sz w:val="28"/>
          <w:szCs w:val="28"/>
          <w:lang w:eastAsia="en-US"/>
        </w:rPr>
      </w:pPr>
      <w:r>
        <w:rPr>
          <w:rFonts w:ascii="Times New Roman" w:hAnsi="Times New Roman"/>
          <w:sz w:val="28"/>
          <w:szCs w:val="28"/>
          <w:lang w:eastAsia="en-US"/>
        </w:rPr>
        <w:t>рішеннями місцевих органів виконавчої влади та органів місцевого самоврядування, цим Положенням та іншими нормативно-правовими актами, що регулюють діяльність у галузі культури.</w:t>
      </w:r>
    </w:p>
    <w:p w14:paraId="7CDD5AE4" w14:textId="77777777" w:rsidR="00EA1BDE" w:rsidRDefault="00EA1BDE" w:rsidP="00EA1BDE">
      <w:pPr>
        <w:widowControl w:val="0"/>
        <w:numPr>
          <w:ilvl w:val="0"/>
          <w:numId w:val="1"/>
        </w:numPr>
        <w:tabs>
          <w:tab w:val="left" w:pos="960"/>
        </w:tabs>
        <w:spacing w:after="189" w:line="280" w:lineRule="exact"/>
        <w:ind w:left="760" w:hanging="360"/>
        <w:jc w:val="both"/>
        <w:rPr>
          <w:rFonts w:ascii="Times New Roman" w:hAnsi="Times New Roman"/>
          <w:sz w:val="28"/>
          <w:szCs w:val="28"/>
          <w:lang w:eastAsia="en-US"/>
        </w:rPr>
      </w:pPr>
      <w:r>
        <w:rPr>
          <w:rFonts w:ascii="Times New Roman" w:hAnsi="Times New Roman"/>
          <w:sz w:val="28"/>
          <w:szCs w:val="28"/>
          <w:lang w:eastAsia="en-US"/>
        </w:rPr>
        <w:t>Пріоритетними напрямками роботи Степанківського сільського будинку культури є:</w:t>
      </w:r>
    </w:p>
    <w:p w14:paraId="52F4C8A6" w14:textId="77777777" w:rsidR="00EA1BDE" w:rsidRDefault="00EA1BDE" w:rsidP="00EA1BDE">
      <w:pPr>
        <w:widowControl w:val="0"/>
        <w:numPr>
          <w:ilvl w:val="0"/>
          <w:numId w:val="2"/>
        </w:numPr>
        <w:tabs>
          <w:tab w:val="left" w:pos="779"/>
        </w:tabs>
        <w:spacing w:after="0" w:line="322" w:lineRule="exact"/>
        <w:jc w:val="both"/>
        <w:rPr>
          <w:rFonts w:ascii="Times New Roman" w:hAnsi="Times New Roman"/>
          <w:sz w:val="28"/>
          <w:szCs w:val="28"/>
          <w:lang w:eastAsia="en-US"/>
        </w:rPr>
      </w:pPr>
      <w:r>
        <w:rPr>
          <w:rFonts w:ascii="Times New Roman" w:hAnsi="Times New Roman"/>
          <w:sz w:val="28"/>
          <w:szCs w:val="28"/>
          <w:lang w:eastAsia="en-US"/>
        </w:rPr>
        <w:t>збереження, розвиток української культури, а також культур інших національних груп, що проживають на території України;</w:t>
      </w:r>
    </w:p>
    <w:p w14:paraId="13C270D5" w14:textId="77777777" w:rsidR="00EA1BDE" w:rsidRDefault="00EA1BDE" w:rsidP="00EA1BDE">
      <w:pPr>
        <w:widowControl w:val="0"/>
        <w:numPr>
          <w:ilvl w:val="0"/>
          <w:numId w:val="2"/>
        </w:numPr>
        <w:tabs>
          <w:tab w:val="left" w:pos="779"/>
        </w:tabs>
        <w:spacing w:after="42" w:line="280" w:lineRule="exact"/>
        <w:jc w:val="both"/>
        <w:rPr>
          <w:rFonts w:ascii="Times New Roman" w:hAnsi="Times New Roman"/>
          <w:sz w:val="28"/>
          <w:szCs w:val="28"/>
          <w:lang w:eastAsia="en-US"/>
        </w:rPr>
      </w:pPr>
      <w:r>
        <w:rPr>
          <w:rFonts w:ascii="Times New Roman" w:hAnsi="Times New Roman"/>
          <w:sz w:val="28"/>
          <w:szCs w:val="28"/>
          <w:lang w:eastAsia="en-US"/>
        </w:rPr>
        <w:t>популяризація культурної спадщини як національної культури;</w:t>
      </w:r>
    </w:p>
    <w:p w14:paraId="256F5DC4" w14:textId="77777777" w:rsidR="00EA1BDE" w:rsidRDefault="00EA1BDE" w:rsidP="00EA1BDE">
      <w:pPr>
        <w:widowControl w:val="0"/>
        <w:numPr>
          <w:ilvl w:val="0"/>
          <w:numId w:val="2"/>
        </w:numPr>
        <w:tabs>
          <w:tab w:val="left" w:pos="779"/>
        </w:tabs>
        <w:spacing w:after="193" w:line="280" w:lineRule="exact"/>
        <w:jc w:val="both"/>
        <w:rPr>
          <w:rFonts w:ascii="Times New Roman" w:hAnsi="Times New Roman"/>
          <w:sz w:val="28"/>
          <w:szCs w:val="28"/>
          <w:lang w:eastAsia="en-US"/>
        </w:rPr>
      </w:pPr>
      <w:r>
        <w:rPr>
          <w:rFonts w:ascii="Times New Roman" w:hAnsi="Times New Roman"/>
          <w:sz w:val="28"/>
          <w:szCs w:val="28"/>
          <w:lang w:eastAsia="en-US"/>
        </w:rPr>
        <w:t>організація культурного дозвілля громадян.</w:t>
      </w:r>
    </w:p>
    <w:p w14:paraId="3C6CFF7F" w14:textId="77777777" w:rsidR="00EA1BDE" w:rsidRDefault="00EA1BDE" w:rsidP="00EA1BDE">
      <w:pPr>
        <w:widowControl w:val="0"/>
        <w:numPr>
          <w:ilvl w:val="0"/>
          <w:numId w:val="1"/>
        </w:numPr>
        <w:tabs>
          <w:tab w:val="left" w:pos="872"/>
        </w:tabs>
        <w:spacing w:after="150" w:line="317" w:lineRule="exact"/>
        <w:ind w:firstLine="400"/>
        <w:jc w:val="both"/>
        <w:rPr>
          <w:rFonts w:ascii="Times New Roman" w:hAnsi="Times New Roman"/>
          <w:sz w:val="28"/>
          <w:szCs w:val="28"/>
          <w:lang w:eastAsia="en-US"/>
        </w:rPr>
      </w:pPr>
      <w:r>
        <w:rPr>
          <w:rFonts w:ascii="Times New Roman" w:hAnsi="Times New Roman"/>
          <w:sz w:val="28"/>
          <w:szCs w:val="28"/>
          <w:lang w:eastAsia="en-US"/>
        </w:rPr>
        <w:t xml:space="preserve"> Головними функціями Степанківського сільського будинку культури є культурно- творча, виховна, пізнавальна, розважальна, методична функції.</w:t>
      </w:r>
    </w:p>
    <w:p w14:paraId="3C927611" w14:textId="77777777" w:rsidR="00EA1BDE" w:rsidRDefault="00EA1BDE" w:rsidP="00EA1BDE">
      <w:pPr>
        <w:widowControl w:val="0"/>
        <w:numPr>
          <w:ilvl w:val="0"/>
          <w:numId w:val="1"/>
        </w:numPr>
        <w:tabs>
          <w:tab w:val="left" w:pos="960"/>
        </w:tabs>
        <w:spacing w:after="207" w:line="280" w:lineRule="exact"/>
        <w:ind w:left="760" w:hanging="360"/>
        <w:jc w:val="both"/>
        <w:rPr>
          <w:rFonts w:ascii="Times New Roman" w:hAnsi="Times New Roman"/>
          <w:sz w:val="28"/>
          <w:szCs w:val="28"/>
          <w:lang w:eastAsia="en-US"/>
        </w:rPr>
      </w:pPr>
      <w:r>
        <w:rPr>
          <w:rFonts w:ascii="Times New Roman" w:hAnsi="Times New Roman"/>
          <w:sz w:val="28"/>
          <w:szCs w:val="28"/>
          <w:lang w:eastAsia="en-US"/>
        </w:rPr>
        <w:t>Головними завданнями Степанківського сільського будинку культури є:</w:t>
      </w:r>
    </w:p>
    <w:p w14:paraId="59C8363A" w14:textId="77777777" w:rsidR="00EA1BDE" w:rsidRDefault="00EA1BDE" w:rsidP="00EA1BDE">
      <w:pPr>
        <w:widowControl w:val="0"/>
        <w:numPr>
          <w:ilvl w:val="0"/>
          <w:numId w:val="2"/>
        </w:numPr>
        <w:tabs>
          <w:tab w:val="left" w:pos="779"/>
        </w:tabs>
        <w:spacing w:after="37" w:line="280" w:lineRule="exact"/>
        <w:jc w:val="both"/>
        <w:rPr>
          <w:rFonts w:ascii="Times New Roman" w:hAnsi="Times New Roman"/>
          <w:sz w:val="28"/>
          <w:szCs w:val="28"/>
          <w:lang w:eastAsia="en-US"/>
        </w:rPr>
      </w:pPr>
      <w:r>
        <w:rPr>
          <w:rFonts w:ascii="Times New Roman" w:hAnsi="Times New Roman"/>
          <w:sz w:val="28"/>
          <w:szCs w:val="28"/>
          <w:lang w:eastAsia="en-US"/>
        </w:rPr>
        <w:t>створення умов для задоволення культурних потреб населення;</w:t>
      </w:r>
    </w:p>
    <w:p w14:paraId="70D536EB" w14:textId="77777777" w:rsidR="00EA1BDE" w:rsidRDefault="00EA1BDE" w:rsidP="00EA1BDE">
      <w:pPr>
        <w:widowControl w:val="0"/>
        <w:numPr>
          <w:ilvl w:val="0"/>
          <w:numId w:val="2"/>
        </w:numPr>
        <w:spacing w:after="0" w:line="280" w:lineRule="exact"/>
        <w:jc w:val="both"/>
        <w:rPr>
          <w:rFonts w:ascii="Times New Roman" w:hAnsi="Times New Roman"/>
          <w:sz w:val="28"/>
          <w:szCs w:val="28"/>
          <w:lang w:eastAsia="en-US"/>
        </w:rPr>
      </w:pPr>
      <w:r>
        <w:rPr>
          <w:rFonts w:ascii="Times New Roman" w:hAnsi="Times New Roman"/>
          <w:sz w:val="28"/>
          <w:szCs w:val="28"/>
          <w:lang w:eastAsia="en-US"/>
        </w:rPr>
        <w:t>підтримка та збереження осередків народних художніх промислів;</w:t>
      </w:r>
    </w:p>
    <w:p w14:paraId="3EA8CC22" w14:textId="77777777" w:rsidR="00EA1BDE" w:rsidRDefault="00EA1BDE" w:rsidP="00EA1BDE">
      <w:pPr>
        <w:widowControl w:val="0"/>
        <w:numPr>
          <w:ilvl w:val="0"/>
          <w:numId w:val="2"/>
        </w:numPr>
        <w:tabs>
          <w:tab w:val="left" w:pos="779"/>
        </w:tabs>
        <w:spacing w:after="0" w:line="326" w:lineRule="exact"/>
        <w:jc w:val="both"/>
        <w:rPr>
          <w:rFonts w:ascii="Times New Roman" w:hAnsi="Times New Roman"/>
          <w:sz w:val="28"/>
          <w:szCs w:val="28"/>
          <w:lang w:eastAsia="en-US"/>
        </w:rPr>
      </w:pPr>
      <w:r>
        <w:rPr>
          <w:rFonts w:ascii="Times New Roman" w:hAnsi="Times New Roman"/>
          <w:sz w:val="28"/>
          <w:szCs w:val="28"/>
          <w:lang w:eastAsia="en-US"/>
        </w:rPr>
        <w:t>розвиток аматорського мистецтва, самодіяльної народної творчості;</w:t>
      </w:r>
    </w:p>
    <w:p w14:paraId="6CAC0A71" w14:textId="77777777" w:rsidR="00EA1BDE" w:rsidRDefault="00EA1BDE" w:rsidP="00EA1BDE">
      <w:pPr>
        <w:widowControl w:val="0"/>
        <w:numPr>
          <w:ilvl w:val="0"/>
          <w:numId w:val="2"/>
        </w:numPr>
        <w:tabs>
          <w:tab w:val="left" w:pos="779"/>
        </w:tabs>
        <w:spacing w:after="0" w:line="326" w:lineRule="exact"/>
        <w:jc w:val="both"/>
        <w:rPr>
          <w:rFonts w:ascii="Times New Roman" w:hAnsi="Times New Roman"/>
          <w:sz w:val="28"/>
          <w:szCs w:val="28"/>
          <w:lang w:eastAsia="en-US"/>
        </w:rPr>
      </w:pPr>
      <w:r>
        <w:rPr>
          <w:rFonts w:ascii="Times New Roman" w:hAnsi="Times New Roman"/>
          <w:sz w:val="28"/>
          <w:szCs w:val="28"/>
          <w:lang w:eastAsia="en-US"/>
        </w:rPr>
        <w:t>створення та організація діяльності творчих колективів, гуртків, студій, любительських об'єднань та клубів за інтересами, інших клубних формувань;</w:t>
      </w:r>
    </w:p>
    <w:p w14:paraId="1F1985F1" w14:textId="77777777" w:rsidR="00EA1BDE" w:rsidRDefault="00EA1BDE" w:rsidP="00EA1BDE">
      <w:pPr>
        <w:widowControl w:val="0"/>
        <w:numPr>
          <w:ilvl w:val="0"/>
          <w:numId w:val="2"/>
        </w:numPr>
        <w:tabs>
          <w:tab w:val="left" w:pos="779"/>
        </w:tabs>
        <w:spacing w:after="0" w:line="331" w:lineRule="exact"/>
        <w:jc w:val="both"/>
        <w:rPr>
          <w:rFonts w:ascii="Times New Roman" w:hAnsi="Times New Roman"/>
          <w:sz w:val="28"/>
          <w:szCs w:val="28"/>
          <w:lang w:eastAsia="en-US"/>
        </w:rPr>
      </w:pPr>
      <w:r>
        <w:rPr>
          <w:rFonts w:ascii="Times New Roman" w:hAnsi="Times New Roman"/>
          <w:sz w:val="28"/>
          <w:szCs w:val="28"/>
          <w:lang w:eastAsia="en-US"/>
        </w:rPr>
        <w:t>підтримка соціально важливих культурно-творчих, пізнавально- розважальних, художньо-естетичних ініціатив;</w:t>
      </w:r>
    </w:p>
    <w:p w14:paraId="31342FD1" w14:textId="77777777" w:rsidR="00EA1BDE" w:rsidRDefault="00EA1BDE" w:rsidP="00EA1BDE">
      <w:pPr>
        <w:widowControl w:val="0"/>
        <w:numPr>
          <w:ilvl w:val="0"/>
          <w:numId w:val="2"/>
        </w:numPr>
        <w:tabs>
          <w:tab w:val="left" w:pos="779"/>
        </w:tabs>
        <w:spacing w:after="0" w:line="331" w:lineRule="exact"/>
        <w:jc w:val="both"/>
        <w:rPr>
          <w:rFonts w:ascii="Times New Roman" w:hAnsi="Times New Roman"/>
          <w:sz w:val="28"/>
          <w:szCs w:val="28"/>
          <w:lang w:eastAsia="en-US"/>
        </w:rPr>
      </w:pPr>
      <w:r>
        <w:rPr>
          <w:rFonts w:ascii="Times New Roman" w:hAnsi="Times New Roman"/>
          <w:sz w:val="28"/>
          <w:szCs w:val="28"/>
          <w:lang w:eastAsia="en-US"/>
        </w:rPr>
        <w:t>впровадження нових форм організації дозвілля відповідно до потреб</w:t>
      </w:r>
    </w:p>
    <w:p w14:paraId="3A1B206B" w14:textId="77777777" w:rsidR="00EA1BDE" w:rsidRDefault="00EA1BDE" w:rsidP="00EA1BDE">
      <w:pPr>
        <w:widowControl w:val="0"/>
        <w:spacing w:after="0" w:line="280" w:lineRule="exact"/>
        <w:ind w:firstLine="340"/>
        <w:jc w:val="both"/>
        <w:rPr>
          <w:rFonts w:ascii="Times New Roman" w:hAnsi="Times New Roman"/>
          <w:sz w:val="28"/>
          <w:szCs w:val="28"/>
          <w:lang w:eastAsia="en-US"/>
        </w:rPr>
      </w:pPr>
      <w:r>
        <w:rPr>
          <w:rFonts w:ascii="Times New Roman" w:hAnsi="Times New Roman"/>
          <w:sz w:val="28"/>
          <w:szCs w:val="28"/>
          <w:lang w:eastAsia="en-US"/>
        </w:rPr>
        <w:t xml:space="preserve">     населення;</w:t>
      </w:r>
    </w:p>
    <w:p w14:paraId="3DB78B41" w14:textId="77777777" w:rsidR="00EA1BDE" w:rsidRDefault="00EA1BDE" w:rsidP="00EA1BDE">
      <w:pPr>
        <w:widowControl w:val="0"/>
        <w:numPr>
          <w:ilvl w:val="0"/>
          <w:numId w:val="3"/>
        </w:numPr>
        <w:spacing w:after="304" w:line="326" w:lineRule="exact"/>
        <w:jc w:val="both"/>
        <w:rPr>
          <w:rFonts w:ascii="Times New Roman" w:hAnsi="Times New Roman"/>
          <w:sz w:val="28"/>
          <w:szCs w:val="28"/>
          <w:lang w:eastAsia="en-US"/>
        </w:rPr>
      </w:pPr>
      <w:r>
        <w:rPr>
          <w:rFonts w:ascii="Times New Roman" w:hAnsi="Times New Roman"/>
          <w:sz w:val="28"/>
          <w:szCs w:val="28"/>
          <w:lang w:eastAsia="en-US"/>
        </w:rPr>
        <w:t>надання інформаційних та методичних послуг і консультацій культурно- дозвіллєвим та іншим закладам в організації змістовного відпочинку.</w:t>
      </w:r>
    </w:p>
    <w:p w14:paraId="4566030C" w14:textId="77777777" w:rsidR="00EA1BDE" w:rsidRDefault="00EA1BDE" w:rsidP="00EA1BDE">
      <w:pPr>
        <w:widowControl w:val="0"/>
        <w:numPr>
          <w:ilvl w:val="0"/>
          <w:numId w:val="1"/>
        </w:numPr>
        <w:tabs>
          <w:tab w:val="left" w:pos="820"/>
        </w:tabs>
        <w:spacing w:after="293" w:line="322" w:lineRule="exact"/>
        <w:ind w:firstLine="340"/>
        <w:jc w:val="both"/>
        <w:rPr>
          <w:rFonts w:ascii="Times New Roman" w:hAnsi="Times New Roman"/>
          <w:sz w:val="28"/>
          <w:szCs w:val="28"/>
          <w:lang w:eastAsia="en-US"/>
        </w:rPr>
      </w:pPr>
      <w:r>
        <w:rPr>
          <w:rFonts w:ascii="Times New Roman" w:hAnsi="Times New Roman"/>
          <w:sz w:val="28"/>
          <w:szCs w:val="28"/>
          <w:lang w:eastAsia="en-US"/>
        </w:rPr>
        <w:lastRenderedPageBreak/>
        <w:t>Головна мета та види діяльності Степанківського сільського будинку культури: створюється з метою задоволення культурних потреб громадян у розвитку народної традиційної культури, підтримки художньої творчості, іншої самодіяльної творчої ініціативи, організації дозвілля, тощо.</w:t>
      </w:r>
    </w:p>
    <w:p w14:paraId="758FB34E" w14:textId="77777777" w:rsidR="00EA1BDE" w:rsidRDefault="00EA1BDE" w:rsidP="00EA1BDE">
      <w:pPr>
        <w:widowControl w:val="0"/>
        <w:numPr>
          <w:ilvl w:val="0"/>
          <w:numId w:val="1"/>
        </w:numPr>
        <w:tabs>
          <w:tab w:val="left" w:pos="858"/>
        </w:tabs>
        <w:spacing w:after="0" w:line="331" w:lineRule="exact"/>
        <w:ind w:firstLine="340"/>
        <w:jc w:val="both"/>
        <w:rPr>
          <w:rFonts w:ascii="Times New Roman" w:hAnsi="Times New Roman"/>
          <w:sz w:val="28"/>
          <w:szCs w:val="28"/>
          <w:lang w:eastAsia="en-US"/>
        </w:rPr>
      </w:pPr>
      <w:r>
        <w:rPr>
          <w:rFonts w:ascii="Times New Roman" w:hAnsi="Times New Roman"/>
          <w:sz w:val="28"/>
          <w:szCs w:val="28"/>
          <w:lang w:eastAsia="en-US"/>
        </w:rPr>
        <w:t>Головними видами діяльності Степанківського сільського будинку культури є:</w:t>
      </w:r>
    </w:p>
    <w:p w14:paraId="24DEB046" w14:textId="77777777" w:rsidR="00EA1BDE" w:rsidRDefault="00EA1BDE" w:rsidP="00EA1BDE">
      <w:pPr>
        <w:widowControl w:val="0"/>
        <w:numPr>
          <w:ilvl w:val="0"/>
          <w:numId w:val="3"/>
        </w:numPr>
        <w:spacing w:after="0" w:line="331" w:lineRule="exact"/>
        <w:jc w:val="both"/>
        <w:rPr>
          <w:rFonts w:ascii="Times New Roman" w:hAnsi="Times New Roman"/>
          <w:sz w:val="28"/>
          <w:szCs w:val="28"/>
          <w:lang w:eastAsia="en-US"/>
        </w:rPr>
      </w:pPr>
      <w:r>
        <w:rPr>
          <w:rFonts w:ascii="Times New Roman" w:hAnsi="Times New Roman"/>
          <w:sz w:val="28"/>
          <w:szCs w:val="28"/>
          <w:lang w:eastAsia="en-US"/>
        </w:rPr>
        <w:t>створення та організація діяльності творчих колективів, гуртків, студій, любительських об'єднань та клубів за інтересами, інших клубних формувань;</w:t>
      </w:r>
    </w:p>
    <w:p w14:paraId="0E1D2781" w14:textId="77777777" w:rsidR="00EA1BDE" w:rsidRDefault="00EA1BDE" w:rsidP="00EA1BDE">
      <w:pPr>
        <w:widowControl w:val="0"/>
        <w:numPr>
          <w:ilvl w:val="0"/>
          <w:numId w:val="3"/>
        </w:numPr>
        <w:spacing w:after="0" w:line="331" w:lineRule="exact"/>
        <w:jc w:val="both"/>
        <w:rPr>
          <w:rFonts w:ascii="Times New Roman" w:hAnsi="Times New Roman"/>
          <w:sz w:val="28"/>
          <w:szCs w:val="28"/>
          <w:lang w:eastAsia="en-US"/>
        </w:rPr>
      </w:pPr>
      <w:r>
        <w:rPr>
          <w:rFonts w:ascii="Times New Roman" w:hAnsi="Times New Roman"/>
          <w:sz w:val="28"/>
          <w:szCs w:val="28"/>
          <w:lang w:eastAsia="en-US"/>
        </w:rPr>
        <w:t>організація і проведення фестивалів, конкурсів, виставок та інших форм показу результатів творчої діяльності клубних формувань;</w:t>
      </w:r>
    </w:p>
    <w:p w14:paraId="0F812A93" w14:textId="77777777" w:rsidR="00EA1BDE" w:rsidRDefault="00EA1BDE" w:rsidP="00EA1BDE">
      <w:pPr>
        <w:widowControl w:val="0"/>
        <w:numPr>
          <w:ilvl w:val="0"/>
          <w:numId w:val="3"/>
        </w:numPr>
        <w:spacing w:after="0" w:line="331" w:lineRule="exact"/>
        <w:jc w:val="both"/>
        <w:rPr>
          <w:rFonts w:ascii="Times New Roman" w:hAnsi="Times New Roman"/>
          <w:sz w:val="28"/>
          <w:szCs w:val="28"/>
          <w:lang w:eastAsia="en-US"/>
        </w:rPr>
      </w:pPr>
      <w:r>
        <w:rPr>
          <w:rFonts w:ascii="Times New Roman" w:hAnsi="Times New Roman"/>
          <w:sz w:val="28"/>
          <w:szCs w:val="28"/>
          <w:lang w:eastAsia="en-US"/>
        </w:rPr>
        <w:t>проведення спектаклів, концертів, інших театрально-видовищних заходів, в т.ч. за участі професійних творчих колективів та окремих виконавців;</w:t>
      </w:r>
    </w:p>
    <w:p w14:paraId="694B1168" w14:textId="77777777" w:rsidR="00EA1BDE" w:rsidRDefault="00EA1BDE" w:rsidP="00EA1BDE">
      <w:pPr>
        <w:widowControl w:val="0"/>
        <w:numPr>
          <w:ilvl w:val="0"/>
          <w:numId w:val="3"/>
        </w:numPr>
        <w:spacing w:after="0" w:line="331" w:lineRule="exact"/>
        <w:jc w:val="both"/>
        <w:rPr>
          <w:rFonts w:ascii="Times New Roman" w:hAnsi="Times New Roman"/>
          <w:sz w:val="28"/>
          <w:szCs w:val="28"/>
          <w:lang w:eastAsia="en-US"/>
        </w:rPr>
      </w:pPr>
      <w:r>
        <w:rPr>
          <w:rFonts w:ascii="Times New Roman" w:hAnsi="Times New Roman"/>
          <w:sz w:val="28"/>
          <w:szCs w:val="28"/>
          <w:lang w:eastAsia="en-US"/>
        </w:rPr>
        <w:t>організація роботи лекторіїв, народних університетів, студій, курсів, проведення тематичних вечорів, усних журналів, творчих зустрічей, тощо;</w:t>
      </w:r>
    </w:p>
    <w:p w14:paraId="7FE7B1F9" w14:textId="77777777" w:rsidR="00EA1BDE" w:rsidRDefault="00EA1BDE" w:rsidP="00EA1BDE">
      <w:pPr>
        <w:widowControl w:val="0"/>
        <w:numPr>
          <w:ilvl w:val="0"/>
          <w:numId w:val="3"/>
        </w:numPr>
        <w:spacing w:after="0" w:line="331" w:lineRule="exact"/>
        <w:jc w:val="both"/>
        <w:rPr>
          <w:rFonts w:ascii="Times New Roman" w:hAnsi="Times New Roman"/>
          <w:sz w:val="28"/>
          <w:szCs w:val="28"/>
          <w:lang w:eastAsia="en-US"/>
        </w:rPr>
      </w:pPr>
      <w:r>
        <w:rPr>
          <w:rFonts w:ascii="Times New Roman" w:hAnsi="Times New Roman"/>
          <w:sz w:val="28"/>
          <w:szCs w:val="28"/>
          <w:lang w:eastAsia="en-US"/>
        </w:rPr>
        <w:t>проведення масових театралізованих свят, народних гулянь, обрядів, ритуалів відповідно до місцевих звичаїв і традицій;</w:t>
      </w:r>
    </w:p>
    <w:p w14:paraId="76A38C93" w14:textId="77777777" w:rsidR="00EA1BDE" w:rsidRDefault="00EA1BDE" w:rsidP="00EA1BDE">
      <w:pPr>
        <w:widowControl w:val="0"/>
        <w:numPr>
          <w:ilvl w:val="0"/>
          <w:numId w:val="3"/>
        </w:numPr>
        <w:spacing w:after="341" w:line="331" w:lineRule="exact"/>
        <w:jc w:val="both"/>
        <w:rPr>
          <w:rFonts w:ascii="Times New Roman" w:hAnsi="Times New Roman"/>
          <w:sz w:val="28"/>
          <w:szCs w:val="28"/>
          <w:lang w:eastAsia="en-US"/>
        </w:rPr>
      </w:pPr>
      <w:r>
        <w:rPr>
          <w:rFonts w:ascii="Times New Roman" w:hAnsi="Times New Roman"/>
          <w:sz w:val="28"/>
          <w:szCs w:val="28"/>
          <w:lang w:eastAsia="en-US"/>
        </w:rPr>
        <w:t>організація дозвілля різновікових груп населення у тому числі проведення вечорів відпочинку, дискотек, молодіжних балів, карнавалів, дитячих ранків та інших розважальних програм.</w:t>
      </w:r>
    </w:p>
    <w:p w14:paraId="7B54CBA0" w14:textId="77777777" w:rsidR="00EA1BDE" w:rsidRDefault="00EA1BDE" w:rsidP="00EA1BDE">
      <w:pPr>
        <w:keepNext/>
        <w:keepLines/>
        <w:widowControl w:val="0"/>
        <w:spacing w:after="299" w:line="280" w:lineRule="exact"/>
        <w:jc w:val="both"/>
        <w:outlineLvl w:val="0"/>
        <w:rPr>
          <w:rFonts w:ascii="Times New Roman" w:hAnsi="Times New Roman"/>
          <w:b/>
          <w:bCs/>
          <w:sz w:val="28"/>
          <w:szCs w:val="28"/>
          <w:lang w:eastAsia="en-US"/>
        </w:rPr>
      </w:pPr>
      <w:bookmarkStart w:id="1" w:name="bookmark1"/>
      <w:r>
        <w:rPr>
          <w:rFonts w:ascii="Times New Roman" w:hAnsi="Times New Roman"/>
          <w:b/>
          <w:bCs/>
          <w:sz w:val="28"/>
          <w:szCs w:val="28"/>
          <w:lang w:eastAsia="en-US"/>
        </w:rPr>
        <w:t>2. 0рганізаційно-правові засади діяльності клубних закладів.</w:t>
      </w:r>
      <w:bookmarkEnd w:id="1"/>
    </w:p>
    <w:p w14:paraId="7F14AC70" w14:textId="77777777" w:rsidR="00EA1BDE" w:rsidRDefault="00EA1BDE" w:rsidP="00EA1BDE">
      <w:pPr>
        <w:widowControl w:val="0"/>
        <w:numPr>
          <w:ilvl w:val="0"/>
          <w:numId w:val="4"/>
        </w:numPr>
        <w:tabs>
          <w:tab w:val="left" w:pos="825"/>
        </w:tabs>
        <w:spacing w:after="300" w:line="322" w:lineRule="exact"/>
        <w:jc w:val="both"/>
        <w:rPr>
          <w:rFonts w:ascii="Times New Roman" w:hAnsi="Times New Roman"/>
          <w:sz w:val="28"/>
          <w:szCs w:val="28"/>
          <w:lang w:eastAsia="en-US"/>
        </w:rPr>
      </w:pPr>
      <w:r>
        <w:rPr>
          <w:rFonts w:ascii="Times New Roman" w:hAnsi="Times New Roman"/>
          <w:sz w:val="28"/>
          <w:szCs w:val="28"/>
          <w:lang w:eastAsia="en-US"/>
        </w:rPr>
        <w:t>Степанківський сільський будинок культури-державний або комунальний клубний заклад створено з урахуванням соціально-економічних, культурно-дозвіллєвих потреб села за умови наявності необхідної матеріально-технічної бази, кадрів та відповідно до нормативів забезпечення населення клубними закладами.</w:t>
      </w:r>
    </w:p>
    <w:p w14:paraId="57283381" w14:textId="77777777" w:rsidR="00EA1BDE" w:rsidRDefault="00EA1BDE" w:rsidP="00EA1BDE">
      <w:pPr>
        <w:widowControl w:val="0"/>
        <w:numPr>
          <w:ilvl w:val="0"/>
          <w:numId w:val="4"/>
        </w:numPr>
        <w:tabs>
          <w:tab w:val="left" w:pos="993"/>
        </w:tabs>
        <w:spacing w:after="0" w:line="322" w:lineRule="exact"/>
        <w:jc w:val="both"/>
        <w:rPr>
          <w:rFonts w:ascii="Times New Roman" w:hAnsi="Times New Roman"/>
          <w:sz w:val="28"/>
          <w:szCs w:val="28"/>
          <w:lang w:eastAsia="en-US"/>
        </w:rPr>
      </w:pPr>
      <w:r>
        <w:rPr>
          <w:rFonts w:ascii="Times New Roman" w:hAnsi="Times New Roman"/>
          <w:sz w:val="28"/>
          <w:szCs w:val="28"/>
          <w:lang w:eastAsia="en-US"/>
        </w:rPr>
        <w:t>Органи виконавчої влади та органи місцевого самоврядування</w:t>
      </w:r>
    </w:p>
    <w:p w14:paraId="3C4CCE94" w14:textId="77777777" w:rsidR="00EA1BDE" w:rsidRDefault="00EA1BDE" w:rsidP="00EA1BDE">
      <w:pPr>
        <w:widowControl w:val="0"/>
        <w:tabs>
          <w:tab w:val="left" w:pos="9029"/>
        </w:tabs>
        <w:spacing w:after="300" w:line="322" w:lineRule="exact"/>
        <w:jc w:val="both"/>
        <w:rPr>
          <w:rFonts w:ascii="Times New Roman" w:hAnsi="Times New Roman"/>
          <w:sz w:val="28"/>
          <w:szCs w:val="28"/>
          <w:lang w:eastAsia="en-US"/>
        </w:rPr>
      </w:pPr>
      <w:r>
        <w:rPr>
          <w:rFonts w:ascii="Times New Roman" w:hAnsi="Times New Roman"/>
          <w:sz w:val="28"/>
          <w:szCs w:val="28"/>
          <w:lang w:eastAsia="en-US"/>
        </w:rPr>
        <w:t>забезпечують функціонування та розвиток Степанківського сільського будинку культури комунальної форми власності.</w:t>
      </w:r>
      <w:r>
        <w:rPr>
          <w:rFonts w:ascii="Times New Roman" w:hAnsi="Times New Roman"/>
          <w:sz w:val="28"/>
          <w:szCs w:val="28"/>
          <w:lang w:eastAsia="en-US"/>
        </w:rPr>
        <w:tab/>
        <w:t>.</w:t>
      </w:r>
    </w:p>
    <w:p w14:paraId="699DE120" w14:textId="77777777" w:rsidR="00EA1BDE" w:rsidRDefault="00EA1BDE" w:rsidP="00EA1BDE">
      <w:pPr>
        <w:widowControl w:val="0"/>
        <w:numPr>
          <w:ilvl w:val="0"/>
          <w:numId w:val="4"/>
        </w:numPr>
        <w:tabs>
          <w:tab w:val="left" w:pos="993"/>
        </w:tabs>
        <w:spacing w:after="0" w:line="322" w:lineRule="exact"/>
        <w:jc w:val="both"/>
        <w:rPr>
          <w:rFonts w:ascii="Times New Roman" w:hAnsi="Times New Roman"/>
          <w:sz w:val="28"/>
          <w:szCs w:val="28"/>
          <w:lang w:eastAsia="en-US"/>
        </w:rPr>
      </w:pPr>
      <w:r>
        <w:rPr>
          <w:rFonts w:ascii="Times New Roman" w:hAnsi="Times New Roman"/>
          <w:sz w:val="28"/>
          <w:szCs w:val="28"/>
          <w:lang w:eastAsia="en-US"/>
        </w:rPr>
        <w:t>Степанківський сільський будинок культури може користуватися правами юридичної особи, мати самостійний баланс, реєстраційний рахунок в органах Державного казначейства або поточний рахунок у банку, бланки зі своїм найменуванням, кутовий штамп і печатку встановленого зразка та інші реквізити.</w:t>
      </w:r>
    </w:p>
    <w:p w14:paraId="68D26EE6" w14:textId="77777777" w:rsidR="00EA1BDE" w:rsidRDefault="00EA1BDE" w:rsidP="00EA1BDE">
      <w:pPr>
        <w:widowControl w:val="0"/>
        <w:tabs>
          <w:tab w:val="left" w:pos="993"/>
        </w:tabs>
        <w:spacing w:after="0" w:line="322" w:lineRule="exact"/>
        <w:ind w:left="340"/>
        <w:jc w:val="both"/>
        <w:rPr>
          <w:rFonts w:ascii="Times New Roman" w:hAnsi="Times New Roman"/>
          <w:sz w:val="28"/>
          <w:szCs w:val="28"/>
          <w:lang w:eastAsia="en-US"/>
        </w:rPr>
      </w:pPr>
    </w:p>
    <w:p w14:paraId="6BF56B6F" w14:textId="77777777" w:rsidR="00EA1BDE" w:rsidRDefault="00EA1BDE" w:rsidP="00EA1BDE">
      <w:pPr>
        <w:widowControl w:val="0"/>
        <w:numPr>
          <w:ilvl w:val="0"/>
          <w:numId w:val="4"/>
        </w:numPr>
        <w:tabs>
          <w:tab w:val="left" w:pos="825"/>
        </w:tabs>
        <w:spacing w:after="0" w:line="322" w:lineRule="exact"/>
        <w:jc w:val="both"/>
        <w:rPr>
          <w:rFonts w:ascii="Times New Roman" w:hAnsi="Times New Roman"/>
          <w:sz w:val="28"/>
          <w:szCs w:val="28"/>
          <w:lang w:eastAsia="en-US"/>
        </w:rPr>
      </w:pPr>
      <w:r>
        <w:rPr>
          <w:rFonts w:ascii="Times New Roman" w:hAnsi="Times New Roman"/>
          <w:sz w:val="28"/>
          <w:szCs w:val="28"/>
          <w:lang w:eastAsia="en-US"/>
        </w:rPr>
        <w:t>Степанківський сільський будинок культури може входити, зберігаючи юридичну самостійність, до складу культурних, культурно-спортивних, освітньо- культурних, культурно-оздоровчих комплексів інших подібних об'єднань, участь в яких здійснюється на добровільних засадах, якщо не суперечить законодавству України та наказам органу управління майном.</w:t>
      </w:r>
    </w:p>
    <w:p w14:paraId="41276128" w14:textId="77777777" w:rsidR="00EA1BDE" w:rsidRDefault="00EA1BDE" w:rsidP="00EA1BDE">
      <w:pPr>
        <w:widowControl w:val="0"/>
        <w:spacing w:after="0" w:line="240" w:lineRule="auto"/>
        <w:ind w:left="720"/>
        <w:contextualSpacing/>
        <w:rPr>
          <w:rFonts w:ascii="Tahoma" w:eastAsia="Tahoma" w:hAnsi="Tahoma" w:cs="Tahoma"/>
          <w:color w:val="000000"/>
          <w:sz w:val="24"/>
          <w:szCs w:val="24"/>
          <w:lang w:val="uk-UA" w:eastAsia="uk-UA" w:bidi="uk-UA"/>
        </w:rPr>
      </w:pPr>
    </w:p>
    <w:p w14:paraId="1EC721A9" w14:textId="77777777" w:rsidR="00EA1BDE" w:rsidRDefault="00EA1BDE" w:rsidP="00EA1BDE">
      <w:pPr>
        <w:widowControl w:val="0"/>
        <w:numPr>
          <w:ilvl w:val="0"/>
          <w:numId w:val="4"/>
        </w:numPr>
        <w:tabs>
          <w:tab w:val="left" w:pos="836"/>
        </w:tabs>
        <w:spacing w:after="240" w:line="331" w:lineRule="exact"/>
        <w:jc w:val="both"/>
        <w:rPr>
          <w:rFonts w:ascii="Times New Roman" w:hAnsi="Times New Roman"/>
          <w:sz w:val="28"/>
          <w:szCs w:val="28"/>
          <w:lang w:eastAsia="en-US"/>
        </w:rPr>
      </w:pPr>
      <w:r>
        <w:rPr>
          <w:rFonts w:ascii="Times New Roman" w:hAnsi="Times New Roman"/>
          <w:sz w:val="28"/>
          <w:szCs w:val="28"/>
          <w:lang w:eastAsia="en-US"/>
        </w:rPr>
        <w:t>Степанківський сільський будинок культури може створювати культурно- дозвіллєві клубні формування (гуртки, студії об'єднання).</w:t>
      </w:r>
    </w:p>
    <w:p w14:paraId="586319F9" w14:textId="77777777" w:rsidR="00EA1BDE" w:rsidRDefault="00EA1BDE" w:rsidP="00EA1BDE">
      <w:pPr>
        <w:widowControl w:val="0"/>
        <w:numPr>
          <w:ilvl w:val="0"/>
          <w:numId w:val="4"/>
        </w:numPr>
        <w:tabs>
          <w:tab w:val="left" w:pos="836"/>
        </w:tabs>
        <w:spacing w:after="281" w:line="331" w:lineRule="exact"/>
        <w:jc w:val="both"/>
        <w:rPr>
          <w:rFonts w:ascii="Times New Roman" w:hAnsi="Times New Roman"/>
          <w:sz w:val="28"/>
          <w:szCs w:val="28"/>
          <w:lang w:eastAsia="en-US"/>
        </w:rPr>
      </w:pPr>
      <w:r>
        <w:rPr>
          <w:rFonts w:ascii="Times New Roman" w:hAnsi="Times New Roman"/>
          <w:sz w:val="28"/>
          <w:szCs w:val="28"/>
          <w:lang w:eastAsia="en-US"/>
        </w:rPr>
        <w:t>Створення, реорганізація та ліквідація клубного закладу здійснюється відповідно до законодавства України.</w:t>
      </w:r>
    </w:p>
    <w:p w14:paraId="6CE84D88" w14:textId="77777777" w:rsidR="00EA1BDE" w:rsidRDefault="00EA1BDE" w:rsidP="00EA1BDE">
      <w:pPr>
        <w:keepNext/>
        <w:keepLines/>
        <w:widowControl w:val="0"/>
        <w:numPr>
          <w:ilvl w:val="0"/>
          <w:numId w:val="5"/>
        </w:numPr>
        <w:tabs>
          <w:tab w:val="left" w:pos="342"/>
        </w:tabs>
        <w:spacing w:after="286" w:line="280" w:lineRule="exact"/>
        <w:jc w:val="both"/>
        <w:outlineLvl w:val="0"/>
        <w:rPr>
          <w:rFonts w:ascii="Times New Roman" w:hAnsi="Times New Roman"/>
          <w:b/>
          <w:bCs/>
          <w:sz w:val="28"/>
          <w:szCs w:val="28"/>
          <w:lang w:eastAsia="en-US"/>
        </w:rPr>
      </w:pPr>
      <w:bookmarkStart w:id="2" w:name="bookmark2"/>
      <w:r>
        <w:rPr>
          <w:rFonts w:ascii="Times New Roman" w:hAnsi="Times New Roman"/>
          <w:b/>
          <w:bCs/>
          <w:sz w:val="28"/>
          <w:szCs w:val="28"/>
          <w:lang w:eastAsia="en-US"/>
        </w:rPr>
        <w:t>Структура та основні принципи діяльності клубного закладу.</w:t>
      </w:r>
      <w:bookmarkEnd w:id="2"/>
    </w:p>
    <w:p w14:paraId="26F33FB6" w14:textId="77777777" w:rsidR="00EA1BDE" w:rsidRDefault="00EA1BDE" w:rsidP="00EA1BDE">
      <w:pPr>
        <w:widowControl w:val="0"/>
        <w:numPr>
          <w:ilvl w:val="1"/>
          <w:numId w:val="5"/>
        </w:numPr>
        <w:tabs>
          <w:tab w:val="left" w:pos="836"/>
        </w:tabs>
        <w:spacing w:after="0" w:line="331" w:lineRule="exact"/>
        <w:jc w:val="both"/>
        <w:rPr>
          <w:rFonts w:ascii="Times New Roman" w:hAnsi="Times New Roman"/>
          <w:sz w:val="28"/>
          <w:szCs w:val="28"/>
          <w:lang w:eastAsia="en-US"/>
        </w:rPr>
      </w:pPr>
      <w:r>
        <w:rPr>
          <w:rFonts w:ascii="Times New Roman" w:hAnsi="Times New Roman"/>
          <w:sz w:val="28"/>
          <w:szCs w:val="28"/>
          <w:lang w:eastAsia="en-US"/>
        </w:rPr>
        <w:t>Структура Степанківського сільського будинку культури визначається завданнями, напрямами та змістом його діяльності, місцевими умовам й можливостями.</w:t>
      </w:r>
    </w:p>
    <w:p w14:paraId="5CDFF2C5" w14:textId="77777777" w:rsidR="00EA1BDE" w:rsidRDefault="00EA1BDE" w:rsidP="00EA1BDE">
      <w:pPr>
        <w:widowControl w:val="0"/>
        <w:spacing w:after="0" w:line="322" w:lineRule="exact"/>
        <w:ind w:firstLine="780"/>
        <w:jc w:val="both"/>
        <w:rPr>
          <w:rFonts w:ascii="Times New Roman" w:hAnsi="Times New Roman"/>
          <w:sz w:val="28"/>
          <w:szCs w:val="28"/>
          <w:lang w:eastAsia="en-US"/>
        </w:rPr>
      </w:pPr>
      <w:r>
        <w:rPr>
          <w:rFonts w:ascii="Times New Roman" w:hAnsi="Times New Roman"/>
          <w:sz w:val="28"/>
          <w:szCs w:val="28"/>
          <w:lang w:eastAsia="en-US"/>
        </w:rPr>
        <w:t>Структурними складовими будинку культури є творчо-виробничі підрозділи та громадські формування (творчі колективи, гуртки, студії, курси, консультаційні пункти, любительські об'єднання, інші ініціативні утворення).</w:t>
      </w:r>
    </w:p>
    <w:p w14:paraId="16715E9D" w14:textId="77777777" w:rsidR="00EA1BDE" w:rsidRDefault="00EA1BDE" w:rsidP="00EA1BDE">
      <w:pPr>
        <w:widowControl w:val="0"/>
        <w:spacing w:after="244" w:line="326" w:lineRule="exact"/>
        <w:ind w:firstLine="780"/>
        <w:jc w:val="both"/>
        <w:rPr>
          <w:rFonts w:ascii="Times New Roman" w:hAnsi="Times New Roman"/>
          <w:sz w:val="28"/>
          <w:szCs w:val="28"/>
          <w:lang w:eastAsia="en-US"/>
        </w:rPr>
      </w:pPr>
      <w:r>
        <w:rPr>
          <w:rFonts w:ascii="Times New Roman" w:hAnsi="Times New Roman"/>
          <w:sz w:val="28"/>
          <w:szCs w:val="28"/>
          <w:lang w:eastAsia="en-US"/>
        </w:rPr>
        <w:t>Степанківський сільський будинок культури планує свою діяльність відповідно до культурних потреб населення, виходячи із творчих можливостей та фінансових ресурсів.</w:t>
      </w:r>
    </w:p>
    <w:p w14:paraId="164767DB" w14:textId="77777777" w:rsidR="00EA1BDE" w:rsidRDefault="00EA1BDE" w:rsidP="00EA1BDE">
      <w:pPr>
        <w:widowControl w:val="0"/>
        <w:numPr>
          <w:ilvl w:val="1"/>
          <w:numId w:val="5"/>
        </w:numPr>
        <w:tabs>
          <w:tab w:val="left" w:pos="836"/>
        </w:tabs>
        <w:spacing w:after="236" w:line="322" w:lineRule="exact"/>
        <w:jc w:val="both"/>
        <w:rPr>
          <w:rFonts w:ascii="Times New Roman" w:hAnsi="Times New Roman"/>
          <w:sz w:val="28"/>
          <w:szCs w:val="28"/>
          <w:lang w:eastAsia="en-US"/>
        </w:rPr>
      </w:pPr>
      <w:r>
        <w:rPr>
          <w:rFonts w:ascii="Times New Roman" w:hAnsi="Times New Roman"/>
          <w:sz w:val="28"/>
          <w:szCs w:val="28"/>
          <w:lang w:eastAsia="en-US"/>
        </w:rPr>
        <w:t>Культурно-освітня, виховна, організаційно-масова дозвіллєва робота у будинку культури здійснюється диференційовано з використанням різних організаційних форм роботи: гурткова робота, індивідуальні заняття, конкурси, огляди, концерти, фестивалі, а також з використанням інших форм, передбачених цим Положенням.</w:t>
      </w:r>
    </w:p>
    <w:p w14:paraId="4C680696" w14:textId="77777777" w:rsidR="00EA1BDE" w:rsidRDefault="00EA1BDE" w:rsidP="00EA1BDE">
      <w:pPr>
        <w:widowControl w:val="0"/>
        <w:numPr>
          <w:ilvl w:val="1"/>
          <w:numId w:val="5"/>
        </w:numPr>
        <w:tabs>
          <w:tab w:val="left" w:pos="836"/>
        </w:tabs>
        <w:spacing w:after="240" w:line="326" w:lineRule="exact"/>
        <w:jc w:val="both"/>
        <w:rPr>
          <w:rFonts w:ascii="Times New Roman" w:hAnsi="Times New Roman"/>
          <w:sz w:val="28"/>
          <w:szCs w:val="28"/>
          <w:lang w:eastAsia="en-US"/>
        </w:rPr>
      </w:pPr>
      <w:r>
        <w:rPr>
          <w:rFonts w:ascii="Times New Roman" w:hAnsi="Times New Roman"/>
          <w:sz w:val="28"/>
          <w:szCs w:val="28"/>
          <w:lang w:eastAsia="en-US"/>
        </w:rPr>
        <w:t>Степанківський сільський будинок культури може організовувати роботу клубних формувань, творчих об'єднань у приміщенні інших закладів та установ, відповідно до укладених угод.</w:t>
      </w:r>
    </w:p>
    <w:p w14:paraId="4DD19404" w14:textId="77777777" w:rsidR="00EA1BDE" w:rsidRDefault="00EA1BDE" w:rsidP="00EA1BDE">
      <w:pPr>
        <w:widowControl w:val="0"/>
        <w:numPr>
          <w:ilvl w:val="1"/>
          <w:numId w:val="5"/>
        </w:numPr>
        <w:tabs>
          <w:tab w:val="left" w:pos="836"/>
        </w:tabs>
        <w:spacing w:after="240" w:line="326" w:lineRule="exact"/>
        <w:jc w:val="both"/>
        <w:rPr>
          <w:rFonts w:ascii="Times New Roman" w:hAnsi="Times New Roman"/>
          <w:sz w:val="28"/>
          <w:szCs w:val="28"/>
          <w:lang w:eastAsia="en-US"/>
        </w:rPr>
      </w:pPr>
      <w:r>
        <w:rPr>
          <w:rFonts w:ascii="Times New Roman" w:hAnsi="Times New Roman"/>
          <w:sz w:val="28"/>
          <w:szCs w:val="28"/>
          <w:lang w:eastAsia="en-US"/>
        </w:rPr>
        <w:t>Будинок культури може залучати до участі в організаційно-масових заходах дошкільні, позашкільні, загальноосвітні, професійно-технічні, вищі навчальні заклади, інші заклади та організації.</w:t>
      </w:r>
    </w:p>
    <w:p w14:paraId="7C282A07" w14:textId="77777777" w:rsidR="00EA1BDE" w:rsidRDefault="00EA1BDE" w:rsidP="00EA1BDE">
      <w:pPr>
        <w:widowControl w:val="0"/>
        <w:numPr>
          <w:ilvl w:val="1"/>
          <w:numId w:val="5"/>
        </w:numPr>
        <w:tabs>
          <w:tab w:val="left" w:pos="836"/>
        </w:tabs>
        <w:spacing w:after="240" w:line="326" w:lineRule="exact"/>
        <w:jc w:val="both"/>
        <w:rPr>
          <w:rFonts w:ascii="Times New Roman" w:hAnsi="Times New Roman"/>
          <w:sz w:val="28"/>
          <w:szCs w:val="28"/>
          <w:lang w:eastAsia="en-US"/>
        </w:rPr>
      </w:pPr>
      <w:r>
        <w:rPr>
          <w:rFonts w:ascii="Times New Roman" w:hAnsi="Times New Roman"/>
          <w:sz w:val="28"/>
          <w:szCs w:val="28"/>
          <w:lang w:eastAsia="en-US"/>
        </w:rPr>
        <w:t>Відповідно до законодавства України. Степанківський сільський будинок культури має право на надання платних послуг.</w:t>
      </w:r>
    </w:p>
    <w:p w14:paraId="2BE140CF" w14:textId="77777777" w:rsidR="00EA1BDE" w:rsidRDefault="00EA1BDE" w:rsidP="00EA1BDE">
      <w:pPr>
        <w:widowControl w:val="0"/>
        <w:numPr>
          <w:ilvl w:val="1"/>
          <w:numId w:val="5"/>
        </w:numPr>
        <w:tabs>
          <w:tab w:val="left" w:pos="836"/>
        </w:tabs>
        <w:spacing w:after="0" w:line="326" w:lineRule="exact"/>
        <w:jc w:val="both"/>
        <w:rPr>
          <w:rFonts w:ascii="Times New Roman" w:hAnsi="Times New Roman"/>
          <w:sz w:val="28"/>
          <w:szCs w:val="28"/>
          <w:lang w:eastAsia="en-US"/>
        </w:rPr>
      </w:pPr>
      <w:r>
        <w:rPr>
          <w:rFonts w:ascii="Times New Roman" w:hAnsi="Times New Roman"/>
          <w:sz w:val="28"/>
          <w:szCs w:val="28"/>
          <w:lang w:eastAsia="en-US"/>
        </w:rPr>
        <w:t>З метою удосконалення культурно-дозвіллєвої роботи в будинку культури можуть створюватись методичні, громадські ради, комісії.</w:t>
      </w:r>
    </w:p>
    <w:p w14:paraId="7B801F2F" w14:textId="77777777" w:rsidR="00EA1BDE" w:rsidRDefault="00EA1BDE" w:rsidP="00EA1BDE">
      <w:pPr>
        <w:widowControl w:val="0"/>
        <w:spacing w:after="244" w:line="326" w:lineRule="exact"/>
        <w:ind w:firstLine="660"/>
        <w:jc w:val="both"/>
        <w:rPr>
          <w:rFonts w:ascii="Times New Roman" w:hAnsi="Times New Roman"/>
          <w:sz w:val="28"/>
          <w:szCs w:val="28"/>
          <w:lang w:eastAsia="en-US"/>
        </w:rPr>
      </w:pPr>
      <w:r>
        <w:rPr>
          <w:rFonts w:ascii="Times New Roman" w:hAnsi="Times New Roman"/>
          <w:sz w:val="28"/>
          <w:szCs w:val="28"/>
          <w:lang w:eastAsia="en-US"/>
        </w:rPr>
        <w:t>Діяльність методичних, громадських рад, комісій може здійснюватися з урахуванням рекомендацій органів культури, у підпорядкуванні яких знаходиться Степанківський сільський будинок культури.</w:t>
      </w:r>
    </w:p>
    <w:p w14:paraId="7D39540B" w14:textId="77777777" w:rsidR="00EA1BDE" w:rsidRDefault="00EA1BDE" w:rsidP="00EA1BDE">
      <w:pPr>
        <w:keepNext/>
        <w:keepLines/>
        <w:widowControl w:val="0"/>
        <w:numPr>
          <w:ilvl w:val="0"/>
          <w:numId w:val="5"/>
        </w:numPr>
        <w:tabs>
          <w:tab w:val="left" w:pos="342"/>
        </w:tabs>
        <w:spacing w:after="0" w:line="322" w:lineRule="exact"/>
        <w:jc w:val="both"/>
        <w:outlineLvl w:val="0"/>
        <w:rPr>
          <w:rFonts w:ascii="Times New Roman" w:hAnsi="Times New Roman"/>
          <w:b/>
          <w:bCs/>
          <w:sz w:val="28"/>
          <w:szCs w:val="28"/>
          <w:lang w:eastAsia="en-US"/>
        </w:rPr>
      </w:pPr>
      <w:bookmarkStart w:id="3" w:name="bookmark3"/>
      <w:r>
        <w:rPr>
          <w:rFonts w:ascii="Times New Roman" w:hAnsi="Times New Roman"/>
          <w:b/>
          <w:bCs/>
          <w:sz w:val="28"/>
          <w:szCs w:val="28"/>
          <w:lang w:eastAsia="en-US"/>
        </w:rPr>
        <w:t>Управління клубним закладом.</w:t>
      </w:r>
      <w:bookmarkEnd w:id="3"/>
    </w:p>
    <w:p w14:paraId="1B5A2182" w14:textId="77777777" w:rsidR="00EA1BDE" w:rsidRDefault="00EA1BDE" w:rsidP="00EA1BDE">
      <w:pPr>
        <w:widowControl w:val="0"/>
        <w:numPr>
          <w:ilvl w:val="1"/>
          <w:numId w:val="5"/>
        </w:numPr>
        <w:tabs>
          <w:tab w:val="left" w:pos="836"/>
        </w:tabs>
        <w:spacing w:after="0" w:line="322" w:lineRule="exact"/>
        <w:jc w:val="both"/>
        <w:rPr>
          <w:rFonts w:ascii="Times New Roman" w:hAnsi="Times New Roman"/>
          <w:sz w:val="28"/>
          <w:szCs w:val="28"/>
          <w:lang w:eastAsia="en-US"/>
        </w:rPr>
      </w:pPr>
      <w:r>
        <w:rPr>
          <w:rFonts w:ascii="Times New Roman" w:hAnsi="Times New Roman"/>
          <w:sz w:val="28"/>
          <w:szCs w:val="28"/>
          <w:lang w:eastAsia="en-US"/>
        </w:rPr>
        <w:t>Сільський будинок культури підпорядкований Степанківській сільській раді.</w:t>
      </w:r>
    </w:p>
    <w:p w14:paraId="6BC44746" w14:textId="77777777" w:rsidR="00EA1BDE" w:rsidRDefault="00EA1BDE" w:rsidP="00EA1BDE">
      <w:pPr>
        <w:widowControl w:val="0"/>
        <w:spacing w:after="0" w:line="322" w:lineRule="exact"/>
        <w:ind w:firstLine="780"/>
        <w:jc w:val="both"/>
        <w:rPr>
          <w:rFonts w:ascii="Times New Roman" w:hAnsi="Times New Roman"/>
          <w:sz w:val="28"/>
          <w:szCs w:val="28"/>
          <w:lang w:eastAsia="en-US"/>
        </w:rPr>
      </w:pPr>
      <w:r>
        <w:rPr>
          <w:rFonts w:ascii="Times New Roman" w:hAnsi="Times New Roman"/>
          <w:sz w:val="28"/>
          <w:szCs w:val="28"/>
          <w:lang w:eastAsia="en-US"/>
        </w:rPr>
        <w:t xml:space="preserve">Керівництво Степанківським сільським будинком культури здійснюється директором, що призначається органом виконавчої влади, </w:t>
      </w:r>
      <w:r>
        <w:rPr>
          <w:rFonts w:ascii="Times New Roman" w:hAnsi="Times New Roman"/>
          <w:sz w:val="28"/>
          <w:szCs w:val="28"/>
          <w:lang w:eastAsia="en-US"/>
        </w:rPr>
        <w:lastRenderedPageBreak/>
        <w:t>місцевого самоврядування, іншим органом влади, залежно від форм власності за погодженням з місцевим органом культури.</w:t>
      </w:r>
    </w:p>
    <w:p w14:paraId="63EF3A78" w14:textId="77777777" w:rsidR="00EA1BDE" w:rsidRDefault="00EA1BDE" w:rsidP="00EA1BDE">
      <w:pPr>
        <w:widowControl w:val="0"/>
        <w:spacing w:after="0" w:line="322" w:lineRule="exact"/>
        <w:ind w:firstLine="780"/>
        <w:jc w:val="both"/>
        <w:rPr>
          <w:rFonts w:ascii="Times New Roman" w:hAnsi="Times New Roman"/>
          <w:sz w:val="28"/>
          <w:szCs w:val="28"/>
          <w:lang w:eastAsia="en-US"/>
        </w:rPr>
      </w:pPr>
    </w:p>
    <w:p w14:paraId="6BA2F91D" w14:textId="77777777" w:rsidR="00EA1BDE" w:rsidRDefault="00EA1BDE" w:rsidP="00EA1BDE">
      <w:pPr>
        <w:widowControl w:val="0"/>
        <w:numPr>
          <w:ilvl w:val="1"/>
          <w:numId w:val="5"/>
        </w:numPr>
        <w:tabs>
          <w:tab w:val="left" w:pos="862"/>
        </w:tabs>
        <w:spacing w:after="333" w:line="322" w:lineRule="exact"/>
        <w:jc w:val="both"/>
        <w:rPr>
          <w:rFonts w:ascii="Times New Roman" w:hAnsi="Times New Roman"/>
          <w:sz w:val="28"/>
          <w:szCs w:val="28"/>
          <w:lang w:eastAsia="en-US"/>
        </w:rPr>
      </w:pPr>
      <w:r>
        <w:rPr>
          <w:rFonts w:ascii="Times New Roman" w:hAnsi="Times New Roman"/>
          <w:sz w:val="28"/>
          <w:szCs w:val="28"/>
          <w:lang w:eastAsia="en-US"/>
        </w:rPr>
        <w:t>Керівник, творчі та інші працівники закладу призначаються на посади і звільняються з посад відповідно до законодавства України.</w:t>
      </w:r>
    </w:p>
    <w:p w14:paraId="663BC079" w14:textId="77777777" w:rsidR="00EA1BDE" w:rsidRDefault="00EA1BDE" w:rsidP="00EA1BDE">
      <w:pPr>
        <w:widowControl w:val="0"/>
        <w:numPr>
          <w:ilvl w:val="1"/>
          <w:numId w:val="5"/>
        </w:numPr>
        <w:tabs>
          <w:tab w:val="left" w:pos="989"/>
        </w:tabs>
        <w:spacing w:after="0" w:line="280" w:lineRule="exact"/>
        <w:jc w:val="both"/>
        <w:rPr>
          <w:rFonts w:ascii="Times New Roman" w:hAnsi="Times New Roman"/>
          <w:sz w:val="28"/>
          <w:szCs w:val="28"/>
          <w:lang w:eastAsia="en-US"/>
        </w:rPr>
      </w:pPr>
      <w:r>
        <w:rPr>
          <w:rFonts w:ascii="Times New Roman" w:hAnsi="Times New Roman"/>
          <w:sz w:val="28"/>
          <w:szCs w:val="28"/>
          <w:lang w:eastAsia="en-US"/>
        </w:rPr>
        <w:t>Керівник самостійно вирішує питання діяльності будинку культури:</w:t>
      </w:r>
    </w:p>
    <w:p w14:paraId="1D53D460" w14:textId="77777777" w:rsidR="00EA1BDE" w:rsidRDefault="00EA1BDE" w:rsidP="00EA1BDE">
      <w:pPr>
        <w:widowControl w:val="0"/>
        <w:numPr>
          <w:ilvl w:val="0"/>
          <w:numId w:val="2"/>
        </w:numPr>
        <w:tabs>
          <w:tab w:val="left" w:pos="772"/>
        </w:tabs>
        <w:spacing w:after="0" w:line="331" w:lineRule="exact"/>
        <w:jc w:val="both"/>
        <w:rPr>
          <w:rFonts w:ascii="Times New Roman" w:hAnsi="Times New Roman"/>
          <w:sz w:val="28"/>
          <w:szCs w:val="28"/>
          <w:lang w:eastAsia="en-US"/>
        </w:rPr>
      </w:pPr>
      <w:r>
        <w:rPr>
          <w:rFonts w:ascii="Times New Roman" w:hAnsi="Times New Roman"/>
          <w:sz w:val="28"/>
          <w:szCs w:val="28"/>
          <w:lang w:eastAsia="en-US"/>
        </w:rPr>
        <w:t>забезпечує керівництво колективом;</w:t>
      </w:r>
    </w:p>
    <w:p w14:paraId="3407285D" w14:textId="77777777" w:rsidR="00EA1BDE" w:rsidRDefault="00EA1BDE" w:rsidP="00EA1BDE">
      <w:pPr>
        <w:widowControl w:val="0"/>
        <w:numPr>
          <w:ilvl w:val="0"/>
          <w:numId w:val="2"/>
        </w:numPr>
        <w:spacing w:after="0" w:line="331" w:lineRule="exact"/>
        <w:jc w:val="both"/>
        <w:rPr>
          <w:rFonts w:ascii="Times New Roman" w:hAnsi="Times New Roman"/>
          <w:sz w:val="28"/>
          <w:szCs w:val="28"/>
          <w:lang w:eastAsia="en-US"/>
        </w:rPr>
      </w:pPr>
      <w:r>
        <w:rPr>
          <w:rFonts w:ascii="Times New Roman" w:hAnsi="Times New Roman"/>
          <w:sz w:val="28"/>
          <w:szCs w:val="28"/>
          <w:lang w:eastAsia="en-US"/>
        </w:rPr>
        <w:t>забезпечує добір і розстановку кадрів, створює належні умови для підвищення їх фахового рівня;</w:t>
      </w:r>
    </w:p>
    <w:p w14:paraId="11A44830" w14:textId="77777777" w:rsidR="00EA1BDE" w:rsidRDefault="00EA1BDE" w:rsidP="00EA1BDE">
      <w:pPr>
        <w:widowControl w:val="0"/>
        <w:numPr>
          <w:ilvl w:val="0"/>
          <w:numId w:val="2"/>
        </w:numPr>
        <w:tabs>
          <w:tab w:val="left" w:pos="772"/>
        </w:tabs>
        <w:spacing w:after="0" w:line="331" w:lineRule="exact"/>
        <w:jc w:val="both"/>
        <w:rPr>
          <w:rFonts w:ascii="Times New Roman" w:hAnsi="Times New Roman"/>
          <w:sz w:val="28"/>
          <w:szCs w:val="28"/>
          <w:lang w:eastAsia="en-US"/>
        </w:rPr>
      </w:pPr>
      <w:r>
        <w:rPr>
          <w:rFonts w:ascii="Times New Roman" w:hAnsi="Times New Roman"/>
          <w:sz w:val="28"/>
          <w:szCs w:val="28"/>
          <w:lang w:eastAsia="en-US"/>
        </w:rPr>
        <w:t>затверджує та погоджує структуру та формує штатний розпис, який затверджується уповноваженим органом;</w:t>
      </w:r>
    </w:p>
    <w:p w14:paraId="66720917" w14:textId="77777777" w:rsidR="00EA1BDE" w:rsidRDefault="00EA1BDE" w:rsidP="00EA1BDE">
      <w:pPr>
        <w:widowControl w:val="0"/>
        <w:numPr>
          <w:ilvl w:val="0"/>
          <w:numId w:val="2"/>
        </w:numPr>
        <w:tabs>
          <w:tab w:val="left" w:pos="772"/>
        </w:tabs>
        <w:spacing w:after="0" w:line="326" w:lineRule="exact"/>
        <w:jc w:val="both"/>
        <w:rPr>
          <w:rFonts w:ascii="Times New Roman" w:hAnsi="Times New Roman"/>
          <w:sz w:val="28"/>
          <w:szCs w:val="28"/>
          <w:lang w:eastAsia="en-US"/>
        </w:rPr>
      </w:pPr>
      <w:r>
        <w:rPr>
          <w:rFonts w:ascii="Times New Roman" w:hAnsi="Times New Roman"/>
          <w:sz w:val="28"/>
          <w:szCs w:val="28"/>
          <w:lang w:eastAsia="en-US"/>
        </w:rPr>
        <w:t>забезпечує контроль за виконанням планів, програм, культурно- дозвіллєвих заходів, організаційно-масової роботи, його структурних підрозділів та клубних формувань;</w:t>
      </w:r>
    </w:p>
    <w:p w14:paraId="3FD3A547" w14:textId="77777777" w:rsidR="00EA1BDE" w:rsidRDefault="00EA1BDE" w:rsidP="00EA1BDE">
      <w:pPr>
        <w:widowControl w:val="0"/>
        <w:numPr>
          <w:ilvl w:val="0"/>
          <w:numId w:val="2"/>
        </w:numPr>
        <w:tabs>
          <w:tab w:val="left" w:pos="772"/>
        </w:tabs>
        <w:spacing w:after="0" w:line="326" w:lineRule="exact"/>
        <w:jc w:val="both"/>
        <w:rPr>
          <w:rFonts w:ascii="Times New Roman" w:hAnsi="Times New Roman"/>
          <w:sz w:val="28"/>
          <w:szCs w:val="28"/>
          <w:lang w:eastAsia="en-US"/>
        </w:rPr>
      </w:pPr>
      <w:r>
        <w:rPr>
          <w:rFonts w:ascii="Times New Roman" w:hAnsi="Times New Roman"/>
          <w:sz w:val="28"/>
          <w:szCs w:val="28"/>
          <w:lang w:eastAsia="en-US"/>
        </w:rPr>
        <w:t>створює необхідні умови для розвитку народної творчості, культурно- дозвіллєвої діяльності відповідно до запитів населення;</w:t>
      </w:r>
    </w:p>
    <w:p w14:paraId="35785A2D" w14:textId="77777777" w:rsidR="00EA1BDE" w:rsidRDefault="00EA1BDE" w:rsidP="00EA1BDE">
      <w:pPr>
        <w:widowControl w:val="0"/>
        <w:numPr>
          <w:ilvl w:val="0"/>
          <w:numId w:val="2"/>
        </w:numPr>
        <w:tabs>
          <w:tab w:val="left" w:pos="772"/>
        </w:tabs>
        <w:spacing w:after="0" w:line="317" w:lineRule="exact"/>
        <w:jc w:val="both"/>
        <w:rPr>
          <w:rFonts w:ascii="Times New Roman" w:hAnsi="Times New Roman"/>
          <w:sz w:val="28"/>
          <w:szCs w:val="28"/>
          <w:lang w:eastAsia="en-US"/>
        </w:rPr>
      </w:pPr>
      <w:r>
        <w:rPr>
          <w:rFonts w:ascii="Times New Roman" w:hAnsi="Times New Roman"/>
          <w:sz w:val="28"/>
          <w:szCs w:val="28"/>
          <w:lang w:eastAsia="en-US"/>
        </w:rPr>
        <w:t>розпоряджається в установленому порядку майном і коштами будинку культури;</w:t>
      </w:r>
    </w:p>
    <w:p w14:paraId="652851D4" w14:textId="77777777" w:rsidR="00EA1BDE" w:rsidRDefault="00EA1BDE" w:rsidP="00EA1BDE">
      <w:pPr>
        <w:widowControl w:val="0"/>
        <w:numPr>
          <w:ilvl w:val="0"/>
          <w:numId w:val="2"/>
        </w:numPr>
        <w:spacing w:after="0" w:line="331" w:lineRule="exact"/>
        <w:jc w:val="both"/>
        <w:rPr>
          <w:rFonts w:ascii="Times New Roman" w:hAnsi="Times New Roman"/>
          <w:sz w:val="28"/>
          <w:szCs w:val="28"/>
          <w:lang w:eastAsia="en-US"/>
        </w:rPr>
      </w:pPr>
      <w:r>
        <w:rPr>
          <w:rFonts w:ascii="Times New Roman" w:hAnsi="Times New Roman"/>
          <w:sz w:val="28"/>
          <w:szCs w:val="28"/>
          <w:lang w:eastAsia="en-US"/>
        </w:rPr>
        <w:t>організовує виконання кошторису доходів і видатків закладу;</w:t>
      </w:r>
    </w:p>
    <w:p w14:paraId="56D817EB" w14:textId="77777777" w:rsidR="00EA1BDE" w:rsidRDefault="00EA1BDE" w:rsidP="00EA1BDE">
      <w:pPr>
        <w:widowControl w:val="0"/>
        <w:numPr>
          <w:ilvl w:val="0"/>
          <w:numId w:val="2"/>
        </w:numPr>
        <w:tabs>
          <w:tab w:val="left" w:pos="772"/>
        </w:tabs>
        <w:spacing w:after="0" w:line="331" w:lineRule="exact"/>
        <w:jc w:val="both"/>
        <w:rPr>
          <w:rFonts w:ascii="Times New Roman" w:hAnsi="Times New Roman"/>
          <w:sz w:val="28"/>
          <w:szCs w:val="28"/>
          <w:lang w:eastAsia="en-US"/>
        </w:rPr>
      </w:pPr>
      <w:r>
        <w:rPr>
          <w:rFonts w:ascii="Times New Roman" w:hAnsi="Times New Roman"/>
          <w:sz w:val="28"/>
          <w:szCs w:val="28"/>
          <w:lang w:eastAsia="en-US"/>
        </w:rPr>
        <w:t>укладає угоди з юридичними та фізичними особами, в установленому порядку;</w:t>
      </w:r>
    </w:p>
    <w:p w14:paraId="3B1A6D69" w14:textId="77777777" w:rsidR="00EA1BDE" w:rsidRDefault="00EA1BDE" w:rsidP="00EA1BDE">
      <w:pPr>
        <w:widowControl w:val="0"/>
        <w:numPr>
          <w:ilvl w:val="0"/>
          <w:numId w:val="2"/>
        </w:numPr>
        <w:tabs>
          <w:tab w:val="left" w:pos="772"/>
        </w:tabs>
        <w:spacing w:after="0" w:line="331" w:lineRule="exact"/>
        <w:jc w:val="both"/>
        <w:rPr>
          <w:rFonts w:ascii="Times New Roman" w:hAnsi="Times New Roman"/>
          <w:sz w:val="28"/>
          <w:szCs w:val="28"/>
          <w:lang w:eastAsia="en-US"/>
        </w:rPr>
      </w:pPr>
      <w:r>
        <w:rPr>
          <w:rFonts w:ascii="Times New Roman" w:hAnsi="Times New Roman"/>
          <w:sz w:val="28"/>
          <w:szCs w:val="28"/>
          <w:lang w:eastAsia="en-US"/>
        </w:rPr>
        <w:t>установлює надбавки, доплати, премії та надає матеріальну допомогу працівникам закладу відповідно до законодавства України;</w:t>
      </w:r>
    </w:p>
    <w:p w14:paraId="7FE42337" w14:textId="77777777" w:rsidR="00EA1BDE" w:rsidRDefault="00EA1BDE" w:rsidP="00EA1BDE">
      <w:pPr>
        <w:widowControl w:val="0"/>
        <w:numPr>
          <w:ilvl w:val="0"/>
          <w:numId w:val="2"/>
        </w:numPr>
        <w:tabs>
          <w:tab w:val="left" w:pos="772"/>
        </w:tabs>
        <w:spacing w:after="0" w:line="331" w:lineRule="exact"/>
        <w:jc w:val="both"/>
        <w:rPr>
          <w:rFonts w:ascii="Times New Roman" w:hAnsi="Times New Roman"/>
          <w:sz w:val="28"/>
          <w:szCs w:val="28"/>
          <w:lang w:eastAsia="en-US"/>
        </w:rPr>
      </w:pPr>
      <w:r>
        <w:rPr>
          <w:rFonts w:ascii="Times New Roman" w:hAnsi="Times New Roman"/>
          <w:sz w:val="28"/>
          <w:szCs w:val="28"/>
          <w:lang w:eastAsia="en-US"/>
        </w:rPr>
        <w:t>представляє будинок культури у всіх підприємствах, установах та організаціях;</w:t>
      </w:r>
    </w:p>
    <w:p w14:paraId="6E27FF85" w14:textId="77777777" w:rsidR="00EA1BDE" w:rsidRDefault="00EA1BDE" w:rsidP="00EA1BDE">
      <w:pPr>
        <w:widowControl w:val="0"/>
        <w:numPr>
          <w:ilvl w:val="0"/>
          <w:numId w:val="2"/>
        </w:numPr>
        <w:tabs>
          <w:tab w:val="left" w:pos="772"/>
        </w:tabs>
        <w:spacing w:after="0" w:line="331" w:lineRule="exact"/>
        <w:jc w:val="both"/>
        <w:rPr>
          <w:rFonts w:ascii="Times New Roman" w:hAnsi="Times New Roman"/>
          <w:sz w:val="28"/>
          <w:szCs w:val="28"/>
          <w:lang w:eastAsia="en-US"/>
        </w:rPr>
      </w:pPr>
      <w:r>
        <w:rPr>
          <w:rFonts w:ascii="Times New Roman" w:hAnsi="Times New Roman"/>
          <w:sz w:val="28"/>
          <w:szCs w:val="28"/>
          <w:lang w:eastAsia="en-US"/>
        </w:rPr>
        <w:t>відповідає перед засновником за результати діяльності закладу;</w:t>
      </w:r>
    </w:p>
    <w:p w14:paraId="0F828BFA" w14:textId="77777777" w:rsidR="00EA1BDE" w:rsidRDefault="00EA1BDE" w:rsidP="00EA1BDE">
      <w:pPr>
        <w:widowControl w:val="0"/>
        <w:numPr>
          <w:ilvl w:val="0"/>
          <w:numId w:val="2"/>
        </w:numPr>
        <w:tabs>
          <w:tab w:val="left" w:pos="772"/>
        </w:tabs>
        <w:spacing w:after="0" w:line="331" w:lineRule="exact"/>
        <w:jc w:val="both"/>
        <w:rPr>
          <w:rFonts w:ascii="Times New Roman" w:hAnsi="Times New Roman"/>
          <w:sz w:val="28"/>
          <w:szCs w:val="28"/>
          <w:lang w:eastAsia="en-US"/>
        </w:rPr>
      </w:pPr>
      <w:r>
        <w:rPr>
          <w:rFonts w:ascii="Times New Roman" w:hAnsi="Times New Roman"/>
          <w:sz w:val="28"/>
          <w:szCs w:val="28"/>
          <w:lang w:eastAsia="en-US"/>
        </w:rPr>
        <w:t>застосовує заходи заохочення та дисциплінарного стягнення до працівників закладу;</w:t>
      </w:r>
    </w:p>
    <w:p w14:paraId="1E40B6A3" w14:textId="77777777" w:rsidR="00EA1BDE" w:rsidRDefault="00EA1BDE" w:rsidP="00EA1BDE">
      <w:pPr>
        <w:widowControl w:val="0"/>
        <w:numPr>
          <w:ilvl w:val="0"/>
          <w:numId w:val="2"/>
        </w:numPr>
        <w:tabs>
          <w:tab w:val="left" w:pos="772"/>
        </w:tabs>
        <w:spacing w:after="13" w:line="280" w:lineRule="exact"/>
        <w:jc w:val="both"/>
        <w:rPr>
          <w:rFonts w:ascii="Times New Roman" w:hAnsi="Times New Roman"/>
          <w:sz w:val="28"/>
          <w:szCs w:val="28"/>
          <w:lang w:eastAsia="en-US"/>
        </w:rPr>
      </w:pPr>
      <w:r>
        <w:rPr>
          <w:rFonts w:ascii="Times New Roman" w:hAnsi="Times New Roman"/>
          <w:sz w:val="28"/>
          <w:szCs w:val="28"/>
          <w:lang w:eastAsia="en-US"/>
        </w:rPr>
        <w:t>затверджує посадові обов'язки працівників закладу;</w:t>
      </w:r>
    </w:p>
    <w:p w14:paraId="33AB4343" w14:textId="77777777" w:rsidR="00EA1BDE" w:rsidRDefault="00EA1BDE" w:rsidP="00EA1BDE">
      <w:pPr>
        <w:widowControl w:val="0"/>
        <w:numPr>
          <w:ilvl w:val="0"/>
          <w:numId w:val="2"/>
        </w:numPr>
        <w:tabs>
          <w:tab w:val="left" w:pos="772"/>
        </w:tabs>
        <w:spacing w:after="300" w:line="322" w:lineRule="exact"/>
        <w:jc w:val="both"/>
        <w:rPr>
          <w:rFonts w:ascii="Times New Roman" w:hAnsi="Times New Roman"/>
          <w:sz w:val="28"/>
          <w:szCs w:val="28"/>
          <w:lang w:eastAsia="en-US"/>
        </w:rPr>
      </w:pPr>
      <w:r>
        <w:rPr>
          <w:rFonts w:ascii="Times New Roman" w:hAnsi="Times New Roman"/>
          <w:sz w:val="28"/>
          <w:szCs w:val="28"/>
          <w:lang w:eastAsia="en-US"/>
        </w:rPr>
        <w:t>несе відповідальність за виконання покладених на будинок культури завдань, результати фінансово-господарської діяльності, стан і збереження майна, переданого в оперативне управління Степанківським сільським будинком культури.</w:t>
      </w:r>
    </w:p>
    <w:p w14:paraId="4C403615" w14:textId="77777777" w:rsidR="00EA1BDE" w:rsidRDefault="00EA1BDE" w:rsidP="00EA1BDE">
      <w:pPr>
        <w:widowControl w:val="0"/>
        <w:numPr>
          <w:ilvl w:val="0"/>
          <w:numId w:val="6"/>
        </w:numPr>
        <w:tabs>
          <w:tab w:val="left" w:pos="862"/>
        </w:tabs>
        <w:spacing w:after="333" w:line="322" w:lineRule="exact"/>
        <w:jc w:val="both"/>
        <w:rPr>
          <w:rFonts w:ascii="Times New Roman" w:hAnsi="Times New Roman"/>
          <w:sz w:val="28"/>
          <w:szCs w:val="28"/>
          <w:lang w:eastAsia="en-US"/>
        </w:rPr>
      </w:pPr>
      <w:r>
        <w:rPr>
          <w:rFonts w:ascii="Times New Roman" w:hAnsi="Times New Roman"/>
          <w:sz w:val="28"/>
          <w:szCs w:val="28"/>
          <w:lang w:eastAsia="en-US"/>
        </w:rPr>
        <w:t>Органом громадського самоврядування Степанківського сільського будинку культури є загальні збори колективу цього закладу, які скликаються за потребою, але не рідше одного разу на рік.</w:t>
      </w:r>
    </w:p>
    <w:p w14:paraId="5667AE2D" w14:textId="77777777" w:rsidR="00EA1BDE" w:rsidRDefault="00EA1BDE" w:rsidP="00EA1BDE">
      <w:pPr>
        <w:keepNext/>
        <w:keepLines/>
        <w:widowControl w:val="0"/>
        <w:spacing w:after="253" w:line="280" w:lineRule="exact"/>
        <w:jc w:val="both"/>
        <w:outlineLvl w:val="0"/>
        <w:rPr>
          <w:rFonts w:ascii="Times New Roman" w:hAnsi="Times New Roman"/>
          <w:b/>
          <w:bCs/>
          <w:sz w:val="28"/>
          <w:szCs w:val="28"/>
          <w:lang w:eastAsia="en-US"/>
        </w:rPr>
      </w:pPr>
      <w:bookmarkStart w:id="4" w:name="bookmark4"/>
      <w:r>
        <w:rPr>
          <w:rFonts w:ascii="Times New Roman" w:hAnsi="Times New Roman"/>
          <w:b/>
          <w:bCs/>
          <w:sz w:val="28"/>
          <w:szCs w:val="28"/>
          <w:lang w:eastAsia="en-US"/>
        </w:rPr>
        <w:t>5. Фінансово-господарська діяльність клубного закладу.</w:t>
      </w:r>
      <w:bookmarkEnd w:id="4"/>
    </w:p>
    <w:p w14:paraId="6291D96D" w14:textId="77777777" w:rsidR="00EA1BDE" w:rsidRDefault="00EA1BDE" w:rsidP="00EA1BDE">
      <w:pPr>
        <w:widowControl w:val="0"/>
        <w:numPr>
          <w:ilvl w:val="0"/>
          <w:numId w:val="7"/>
        </w:numPr>
        <w:tabs>
          <w:tab w:val="left" w:pos="867"/>
        </w:tabs>
        <w:spacing w:after="0" w:line="322" w:lineRule="exact"/>
        <w:jc w:val="both"/>
        <w:rPr>
          <w:rFonts w:ascii="Times New Roman" w:hAnsi="Times New Roman"/>
          <w:sz w:val="28"/>
          <w:szCs w:val="28"/>
          <w:lang w:eastAsia="en-US"/>
        </w:rPr>
      </w:pPr>
      <w:r>
        <w:rPr>
          <w:rFonts w:ascii="Times New Roman" w:hAnsi="Times New Roman"/>
          <w:sz w:val="28"/>
          <w:szCs w:val="28"/>
          <w:lang w:eastAsia="en-US"/>
        </w:rPr>
        <w:t>Фінансово-господарська діяльність Степанківського сільського будинку культури здійснюється відповідно до законодавства України та цього Положення.</w:t>
      </w:r>
    </w:p>
    <w:p w14:paraId="104F05B7" w14:textId="77777777" w:rsidR="00EA1BDE" w:rsidRDefault="00EA1BDE" w:rsidP="00EA1BDE">
      <w:pPr>
        <w:widowControl w:val="0"/>
        <w:tabs>
          <w:tab w:val="left" w:pos="867"/>
        </w:tabs>
        <w:spacing w:after="0" w:line="322" w:lineRule="exact"/>
        <w:ind w:left="400"/>
        <w:jc w:val="both"/>
        <w:rPr>
          <w:rFonts w:ascii="Times New Roman" w:hAnsi="Times New Roman"/>
          <w:sz w:val="28"/>
          <w:szCs w:val="28"/>
          <w:lang w:eastAsia="en-US"/>
        </w:rPr>
      </w:pPr>
    </w:p>
    <w:p w14:paraId="429AEC29" w14:textId="77777777" w:rsidR="00EA1BDE" w:rsidRDefault="00EA1BDE" w:rsidP="00EA1BDE">
      <w:pPr>
        <w:widowControl w:val="0"/>
        <w:numPr>
          <w:ilvl w:val="0"/>
          <w:numId w:val="7"/>
        </w:numPr>
        <w:tabs>
          <w:tab w:val="left" w:pos="821"/>
        </w:tabs>
        <w:spacing w:after="300" w:line="322" w:lineRule="exact"/>
        <w:jc w:val="both"/>
        <w:rPr>
          <w:rFonts w:ascii="Times New Roman" w:hAnsi="Times New Roman"/>
          <w:sz w:val="28"/>
          <w:szCs w:val="28"/>
          <w:lang w:eastAsia="en-US"/>
        </w:rPr>
      </w:pPr>
      <w:r>
        <w:rPr>
          <w:rFonts w:ascii="Times New Roman" w:hAnsi="Times New Roman"/>
          <w:sz w:val="28"/>
          <w:szCs w:val="28"/>
          <w:lang w:eastAsia="en-US"/>
        </w:rPr>
        <w:lastRenderedPageBreak/>
        <w:t>Фінансування державного і комунального клубного закладу здійснюється за рахунок коштів відповідних бюджетів, коштів засновників, додаткових джерел фінансування та інших надходжень, не заборонених законодавством.</w:t>
      </w:r>
    </w:p>
    <w:p w14:paraId="4C62C0F4" w14:textId="77777777" w:rsidR="00EA1BDE" w:rsidRDefault="00EA1BDE" w:rsidP="00EA1BDE">
      <w:pPr>
        <w:widowControl w:val="0"/>
        <w:numPr>
          <w:ilvl w:val="0"/>
          <w:numId w:val="7"/>
        </w:numPr>
        <w:tabs>
          <w:tab w:val="left" w:pos="821"/>
        </w:tabs>
        <w:spacing w:after="304" w:line="322" w:lineRule="exact"/>
        <w:jc w:val="both"/>
        <w:rPr>
          <w:rFonts w:ascii="Times New Roman" w:hAnsi="Times New Roman"/>
          <w:sz w:val="28"/>
          <w:szCs w:val="28"/>
          <w:lang w:eastAsia="en-US"/>
        </w:rPr>
      </w:pPr>
      <w:r>
        <w:rPr>
          <w:rFonts w:ascii="Times New Roman" w:hAnsi="Times New Roman"/>
          <w:sz w:val="28"/>
          <w:szCs w:val="28"/>
          <w:lang w:eastAsia="en-US"/>
        </w:rPr>
        <w:t>Додатковими джерелами формування коштів Степанківського сільського будинку культури є кошти, одержані від надання платних послуг відповідно до чинного законодавства, добровільні грошові внески, матеріальні цінності підприємств, установ, організацій та окремих громадян. Кошти, отримані клубним закладом додаткових джерел фінансування, використовуються для провадження діяльності, передбаченої положенням.</w:t>
      </w:r>
    </w:p>
    <w:p w14:paraId="0391253D" w14:textId="77777777" w:rsidR="00EA1BDE" w:rsidRDefault="00EA1BDE" w:rsidP="00EA1BDE">
      <w:pPr>
        <w:widowControl w:val="0"/>
        <w:numPr>
          <w:ilvl w:val="0"/>
          <w:numId w:val="7"/>
        </w:numPr>
        <w:tabs>
          <w:tab w:val="left" w:pos="1109"/>
        </w:tabs>
        <w:spacing w:after="296" w:line="317" w:lineRule="exact"/>
        <w:jc w:val="both"/>
        <w:rPr>
          <w:rFonts w:ascii="Times New Roman" w:hAnsi="Times New Roman"/>
          <w:sz w:val="28"/>
          <w:szCs w:val="28"/>
          <w:lang w:eastAsia="en-US"/>
        </w:rPr>
      </w:pPr>
      <w:r>
        <w:rPr>
          <w:rFonts w:ascii="Times New Roman" w:hAnsi="Times New Roman"/>
          <w:sz w:val="28"/>
          <w:szCs w:val="28"/>
          <w:lang w:eastAsia="en-US"/>
        </w:rPr>
        <w:t>У процесі провадження фінансово-господарської діяльності Степанківський сільський будинок культури має право: самостійно розпоряджатися коштами, отриманими від господарської та іншої діяльності, відповідно до положення про клубний заклад, розвивати власну матеріальну базу, володіти, користуватися і розпоряджатися майном відповідно до законодавства та положення, виконувати інші дії, що не суперечать законодавству та положенню про заклад.</w:t>
      </w:r>
    </w:p>
    <w:p w14:paraId="724E4B68" w14:textId="77777777" w:rsidR="00EA1BDE" w:rsidRDefault="00EA1BDE" w:rsidP="00EA1BDE">
      <w:pPr>
        <w:widowControl w:val="0"/>
        <w:numPr>
          <w:ilvl w:val="0"/>
          <w:numId w:val="7"/>
        </w:numPr>
        <w:tabs>
          <w:tab w:val="left" w:pos="821"/>
        </w:tabs>
        <w:spacing w:after="308" w:line="322" w:lineRule="exact"/>
        <w:jc w:val="both"/>
        <w:rPr>
          <w:rFonts w:ascii="Times New Roman" w:hAnsi="Times New Roman"/>
          <w:sz w:val="28"/>
          <w:szCs w:val="28"/>
          <w:lang w:eastAsia="en-US"/>
        </w:rPr>
      </w:pPr>
      <w:r>
        <w:rPr>
          <w:rFonts w:ascii="Times New Roman" w:hAnsi="Times New Roman"/>
          <w:sz w:val="28"/>
          <w:szCs w:val="28"/>
          <w:lang w:eastAsia="en-US"/>
        </w:rPr>
        <w:t>Матеріально-технічна база клубного закладу включає приміщення, споруди, обладнання, засоби зв'язку, транспортні засоби, земельні ділянки, рухоме і нерухоме майно, що перебуває у користуванні.</w:t>
      </w:r>
    </w:p>
    <w:p w14:paraId="40AFC21A" w14:textId="77777777" w:rsidR="00EA1BDE" w:rsidRDefault="00EA1BDE" w:rsidP="00EA1BDE">
      <w:pPr>
        <w:widowControl w:val="0"/>
        <w:numPr>
          <w:ilvl w:val="0"/>
          <w:numId w:val="7"/>
        </w:numPr>
        <w:tabs>
          <w:tab w:val="left" w:pos="821"/>
        </w:tabs>
        <w:spacing w:after="292" w:line="312" w:lineRule="exact"/>
        <w:jc w:val="both"/>
        <w:rPr>
          <w:rFonts w:ascii="Times New Roman" w:hAnsi="Times New Roman"/>
          <w:sz w:val="28"/>
          <w:szCs w:val="28"/>
          <w:lang w:eastAsia="en-US"/>
        </w:rPr>
      </w:pPr>
      <w:r>
        <w:rPr>
          <w:rFonts w:ascii="Times New Roman" w:hAnsi="Times New Roman"/>
          <w:sz w:val="28"/>
          <w:szCs w:val="28"/>
          <w:lang w:eastAsia="en-US"/>
        </w:rPr>
        <w:t>Приміщення Степанківського сільського будинку культури перебуває на балансі Степанківської сільської ради.</w:t>
      </w:r>
    </w:p>
    <w:p w14:paraId="31B639E3" w14:textId="77777777" w:rsidR="00EA1BDE" w:rsidRDefault="00EA1BDE" w:rsidP="00EA1BDE">
      <w:pPr>
        <w:widowControl w:val="0"/>
        <w:numPr>
          <w:ilvl w:val="0"/>
          <w:numId w:val="7"/>
        </w:numPr>
        <w:tabs>
          <w:tab w:val="left" w:pos="821"/>
        </w:tabs>
        <w:spacing w:after="333" w:line="322" w:lineRule="exact"/>
        <w:jc w:val="both"/>
        <w:rPr>
          <w:rFonts w:ascii="Times New Roman" w:hAnsi="Times New Roman"/>
          <w:sz w:val="28"/>
          <w:szCs w:val="28"/>
          <w:lang w:eastAsia="en-US"/>
        </w:rPr>
      </w:pPr>
      <w:r>
        <w:rPr>
          <w:rFonts w:ascii="Times New Roman" w:hAnsi="Times New Roman"/>
          <w:sz w:val="28"/>
          <w:szCs w:val="28"/>
          <w:lang w:eastAsia="en-US"/>
        </w:rPr>
        <w:t>Ведення діловодства, бухгалтерського обліку та звітності в клубному закладі здійснюється у порядку, визначеному нормативно-правовими актами.</w:t>
      </w:r>
    </w:p>
    <w:p w14:paraId="36D77628" w14:textId="77777777" w:rsidR="00EA1BDE" w:rsidRDefault="00EA1BDE" w:rsidP="00EA1BDE">
      <w:pPr>
        <w:keepNext/>
        <w:keepLines/>
        <w:widowControl w:val="0"/>
        <w:spacing w:after="293" w:line="280" w:lineRule="exact"/>
        <w:ind w:left="284"/>
        <w:jc w:val="both"/>
        <w:outlineLvl w:val="0"/>
        <w:rPr>
          <w:rFonts w:ascii="Times New Roman" w:hAnsi="Times New Roman"/>
          <w:b/>
          <w:bCs/>
          <w:sz w:val="28"/>
          <w:szCs w:val="28"/>
          <w:lang w:eastAsia="en-US"/>
        </w:rPr>
      </w:pPr>
      <w:bookmarkStart w:id="5" w:name="bookmark5"/>
      <w:r>
        <w:rPr>
          <w:rFonts w:ascii="Times New Roman" w:hAnsi="Times New Roman"/>
          <w:b/>
          <w:bCs/>
          <w:sz w:val="28"/>
          <w:szCs w:val="28"/>
          <w:lang w:eastAsia="en-US"/>
        </w:rPr>
        <w:t>6.Припиненая діяльності клубного закладу.</w:t>
      </w:r>
      <w:bookmarkEnd w:id="5"/>
    </w:p>
    <w:p w14:paraId="02DCBB52" w14:textId="77777777" w:rsidR="00EA1BDE" w:rsidRDefault="00EA1BDE" w:rsidP="00EA1BDE">
      <w:pPr>
        <w:widowControl w:val="0"/>
        <w:tabs>
          <w:tab w:val="left" w:pos="859"/>
        </w:tabs>
        <w:spacing w:after="0" w:line="341" w:lineRule="exact"/>
        <w:ind w:left="340"/>
        <w:jc w:val="both"/>
        <w:rPr>
          <w:rFonts w:ascii="Times New Roman" w:hAnsi="Times New Roman"/>
          <w:sz w:val="28"/>
          <w:szCs w:val="28"/>
          <w:lang w:eastAsia="en-US"/>
        </w:rPr>
      </w:pPr>
      <w:r>
        <w:rPr>
          <w:rFonts w:ascii="Times New Roman" w:hAnsi="Times New Roman"/>
          <w:sz w:val="28"/>
          <w:szCs w:val="28"/>
          <w:lang w:eastAsia="en-US"/>
        </w:rPr>
        <w:t xml:space="preserve">6.1. Припинення діяльності клубного закладу та його закриття здійснюються:    </w:t>
      </w:r>
    </w:p>
    <w:p w14:paraId="690AE3A5" w14:textId="77777777" w:rsidR="00EA1BDE" w:rsidRDefault="00EA1BDE" w:rsidP="00EA1BDE">
      <w:pPr>
        <w:widowControl w:val="0"/>
        <w:numPr>
          <w:ilvl w:val="0"/>
          <w:numId w:val="8"/>
        </w:numPr>
        <w:tabs>
          <w:tab w:val="left" w:pos="859"/>
        </w:tabs>
        <w:spacing w:after="0" w:line="341" w:lineRule="exact"/>
        <w:jc w:val="both"/>
        <w:rPr>
          <w:rFonts w:ascii="Times New Roman" w:hAnsi="Times New Roman"/>
          <w:sz w:val="28"/>
          <w:szCs w:val="28"/>
          <w:lang w:eastAsia="en-US"/>
        </w:rPr>
      </w:pPr>
      <w:r>
        <w:rPr>
          <w:rFonts w:ascii="Times New Roman" w:hAnsi="Times New Roman"/>
          <w:sz w:val="28"/>
          <w:szCs w:val="28"/>
          <w:lang w:eastAsia="en-US"/>
        </w:rPr>
        <w:t>за рішенням засновників або загальних зборів трудового колективу;</w:t>
      </w:r>
    </w:p>
    <w:p w14:paraId="61CC2D3F" w14:textId="77777777" w:rsidR="00EA1BDE" w:rsidRDefault="00EA1BDE" w:rsidP="00EA1BDE">
      <w:pPr>
        <w:widowControl w:val="0"/>
        <w:numPr>
          <w:ilvl w:val="0"/>
          <w:numId w:val="8"/>
        </w:numPr>
        <w:spacing w:after="0" w:line="322" w:lineRule="exact"/>
        <w:jc w:val="both"/>
        <w:rPr>
          <w:rFonts w:ascii="Times New Roman" w:hAnsi="Times New Roman"/>
          <w:sz w:val="28"/>
          <w:szCs w:val="28"/>
          <w:lang w:eastAsia="en-US"/>
        </w:rPr>
      </w:pPr>
      <w:r>
        <w:rPr>
          <w:rFonts w:ascii="Times New Roman" w:hAnsi="Times New Roman"/>
          <w:sz w:val="28"/>
          <w:szCs w:val="28"/>
          <w:lang w:eastAsia="en-US"/>
        </w:rPr>
        <w:t>за рішенням суду, якщо діяльність цього клубного закладу суперечить чинному законодавству, меті його створення, положенню у зв'язку з ліквідацією організації - засновника.</w:t>
      </w:r>
    </w:p>
    <w:p w14:paraId="70F0C7D7" w14:textId="77777777" w:rsidR="00EA1BDE" w:rsidRDefault="00EA1BDE" w:rsidP="00EA1BDE">
      <w:pPr>
        <w:widowControl w:val="0"/>
        <w:numPr>
          <w:ilvl w:val="1"/>
          <w:numId w:val="9"/>
        </w:numPr>
        <w:tabs>
          <w:tab w:val="left" w:pos="821"/>
        </w:tabs>
        <w:spacing w:after="0" w:line="322" w:lineRule="exact"/>
        <w:ind w:left="142" w:firstLine="142"/>
        <w:jc w:val="both"/>
        <w:rPr>
          <w:rFonts w:ascii="Times New Roman" w:hAnsi="Times New Roman"/>
          <w:sz w:val="28"/>
          <w:szCs w:val="28"/>
          <w:lang w:eastAsia="en-US"/>
        </w:rPr>
      </w:pPr>
      <w:r>
        <w:rPr>
          <w:rFonts w:ascii="Times New Roman" w:hAnsi="Times New Roman"/>
          <w:sz w:val="28"/>
          <w:szCs w:val="28"/>
          <w:lang w:eastAsia="en-US"/>
        </w:rPr>
        <w:t>Рішення про припинення діяльності або закриття клубу затверджується органами виконавчої влади та місцевого самоврядування.</w:t>
      </w:r>
    </w:p>
    <w:p w14:paraId="602F69E8" w14:textId="77777777" w:rsidR="00EA1BDE" w:rsidRDefault="00EA1BDE" w:rsidP="00EA1BDE">
      <w:pPr>
        <w:widowControl w:val="0"/>
        <w:tabs>
          <w:tab w:val="left" w:pos="821"/>
        </w:tabs>
        <w:spacing w:after="0" w:line="322" w:lineRule="exact"/>
        <w:ind w:left="284"/>
        <w:jc w:val="both"/>
        <w:rPr>
          <w:rFonts w:ascii="Times New Roman" w:hAnsi="Times New Roman"/>
          <w:sz w:val="28"/>
          <w:szCs w:val="28"/>
          <w:lang w:val="uk-UA" w:eastAsia="en-US"/>
        </w:rPr>
      </w:pPr>
    </w:p>
    <w:p w14:paraId="15FECB37" w14:textId="77777777" w:rsidR="00EA1BDE" w:rsidRDefault="00EA1BDE" w:rsidP="00EA1BDE">
      <w:pPr>
        <w:widowControl w:val="0"/>
        <w:tabs>
          <w:tab w:val="left" w:pos="821"/>
        </w:tabs>
        <w:spacing w:after="0" w:line="322" w:lineRule="exact"/>
        <w:ind w:left="284"/>
        <w:jc w:val="both"/>
        <w:rPr>
          <w:rFonts w:ascii="Times New Roman" w:hAnsi="Times New Roman"/>
          <w:sz w:val="28"/>
          <w:szCs w:val="28"/>
          <w:lang w:val="uk-UA" w:eastAsia="en-US"/>
        </w:rPr>
      </w:pPr>
    </w:p>
    <w:p w14:paraId="6AC6BFF7" w14:textId="77777777" w:rsidR="00EA1BDE" w:rsidRDefault="00EA1BDE" w:rsidP="00EA1BDE">
      <w:pPr>
        <w:widowControl w:val="0"/>
        <w:tabs>
          <w:tab w:val="left" w:pos="821"/>
        </w:tabs>
        <w:spacing w:after="0" w:line="322" w:lineRule="exact"/>
        <w:ind w:left="284"/>
        <w:jc w:val="both"/>
        <w:rPr>
          <w:rFonts w:ascii="Times New Roman" w:hAnsi="Times New Roman"/>
          <w:sz w:val="28"/>
          <w:szCs w:val="28"/>
          <w:lang w:val="uk-UA" w:eastAsia="en-US"/>
        </w:rPr>
      </w:pPr>
      <w:r>
        <w:rPr>
          <w:rFonts w:ascii="Times New Roman" w:hAnsi="Times New Roman"/>
          <w:sz w:val="28"/>
          <w:szCs w:val="28"/>
          <w:lang w:val="uk-UA" w:eastAsia="en-US"/>
        </w:rPr>
        <w:t>Секретар сільської ради                                                            І. М. Невгод</w:t>
      </w:r>
    </w:p>
    <w:p w14:paraId="65BF4F67" w14:textId="77777777" w:rsidR="00EA1BDE" w:rsidRDefault="00EA1BDE" w:rsidP="00EA1BDE">
      <w:pPr>
        <w:widowControl w:val="0"/>
        <w:tabs>
          <w:tab w:val="left" w:pos="821"/>
        </w:tabs>
        <w:spacing w:after="0" w:line="322" w:lineRule="exact"/>
        <w:ind w:left="284"/>
        <w:jc w:val="both"/>
        <w:rPr>
          <w:rFonts w:ascii="Times New Roman" w:hAnsi="Times New Roman"/>
          <w:sz w:val="28"/>
          <w:szCs w:val="28"/>
          <w:lang w:val="uk-UA" w:eastAsia="en-US"/>
        </w:rPr>
      </w:pPr>
    </w:p>
    <w:p w14:paraId="1332F90B" w14:textId="77777777" w:rsidR="00665237" w:rsidRDefault="00665237">
      <w:bookmarkStart w:id="6" w:name="_GoBack"/>
      <w:bookmarkEnd w:id="6"/>
    </w:p>
    <w:sectPr w:rsidR="006652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00613D"/>
    <w:multiLevelType w:val="multilevel"/>
    <w:tmpl w:val="7E5404BC"/>
    <w:lvl w:ilvl="0">
      <w:start w:val="6"/>
      <w:numFmt w:val="decimal"/>
      <w:lvlText w:val="%1."/>
      <w:lvlJc w:val="left"/>
      <w:pPr>
        <w:ind w:left="450" w:hanging="450"/>
      </w:pPr>
    </w:lvl>
    <w:lvl w:ilvl="1">
      <w:start w:val="2"/>
      <w:numFmt w:val="decimal"/>
      <w:lvlText w:val="%1.%2."/>
      <w:lvlJc w:val="left"/>
      <w:pPr>
        <w:ind w:left="1060" w:hanging="720"/>
      </w:pPr>
    </w:lvl>
    <w:lvl w:ilvl="2">
      <w:start w:val="1"/>
      <w:numFmt w:val="decimal"/>
      <w:lvlText w:val="%1.%2.%3."/>
      <w:lvlJc w:val="left"/>
      <w:pPr>
        <w:ind w:left="1400" w:hanging="720"/>
      </w:pPr>
    </w:lvl>
    <w:lvl w:ilvl="3">
      <w:start w:val="1"/>
      <w:numFmt w:val="decimal"/>
      <w:lvlText w:val="%1.%2.%3.%4."/>
      <w:lvlJc w:val="left"/>
      <w:pPr>
        <w:ind w:left="2100" w:hanging="1080"/>
      </w:pPr>
    </w:lvl>
    <w:lvl w:ilvl="4">
      <w:start w:val="1"/>
      <w:numFmt w:val="decimal"/>
      <w:lvlText w:val="%1.%2.%3.%4.%5."/>
      <w:lvlJc w:val="left"/>
      <w:pPr>
        <w:ind w:left="2440" w:hanging="1080"/>
      </w:pPr>
    </w:lvl>
    <w:lvl w:ilvl="5">
      <w:start w:val="1"/>
      <w:numFmt w:val="decimal"/>
      <w:lvlText w:val="%1.%2.%3.%4.%5.%6."/>
      <w:lvlJc w:val="left"/>
      <w:pPr>
        <w:ind w:left="3140" w:hanging="1440"/>
      </w:pPr>
    </w:lvl>
    <w:lvl w:ilvl="6">
      <w:start w:val="1"/>
      <w:numFmt w:val="decimal"/>
      <w:lvlText w:val="%1.%2.%3.%4.%5.%6.%7."/>
      <w:lvlJc w:val="left"/>
      <w:pPr>
        <w:ind w:left="3840" w:hanging="1800"/>
      </w:pPr>
    </w:lvl>
    <w:lvl w:ilvl="7">
      <w:start w:val="1"/>
      <w:numFmt w:val="decimal"/>
      <w:lvlText w:val="%1.%2.%3.%4.%5.%6.%7.%8."/>
      <w:lvlJc w:val="left"/>
      <w:pPr>
        <w:ind w:left="4180" w:hanging="1800"/>
      </w:pPr>
    </w:lvl>
    <w:lvl w:ilvl="8">
      <w:start w:val="1"/>
      <w:numFmt w:val="decimal"/>
      <w:lvlText w:val="%1.%2.%3.%4.%5.%6.%7.%8.%9."/>
      <w:lvlJc w:val="left"/>
      <w:pPr>
        <w:ind w:left="4880" w:hanging="2160"/>
      </w:pPr>
    </w:lvl>
  </w:abstractNum>
  <w:abstractNum w:abstractNumId="1" w15:restartNumberingAfterBreak="0">
    <w:nsid w:val="1170173A"/>
    <w:multiLevelType w:val="multilevel"/>
    <w:tmpl w:val="6FBAC720"/>
    <w:lvl w:ilvl="0">
      <w:start w:val="3"/>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lang w:val="uk-UA" w:eastAsia="uk-UA" w:bidi="uk-UA"/>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uk-UA" w:eastAsia="uk-UA" w:bidi="uk-UA"/>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18A65350"/>
    <w:multiLevelType w:val="multilevel"/>
    <w:tmpl w:val="BF7CA58E"/>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339805D7"/>
    <w:multiLevelType w:val="multilevel"/>
    <w:tmpl w:val="58E0EA78"/>
    <w:lvl w:ilvl="0">
      <w:start w:val="1"/>
      <w:numFmt w:val="decimal"/>
      <w:lvlText w:val="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50785D2D"/>
    <w:multiLevelType w:val="multilevel"/>
    <w:tmpl w:val="8678487A"/>
    <w:lvl w:ilvl="0">
      <w:start w:val="1"/>
      <w:numFmt w:val="decimal"/>
      <w:lvlText w:val="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5F383290"/>
    <w:multiLevelType w:val="multilevel"/>
    <w:tmpl w:val="BF7CA58E"/>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652C2002"/>
    <w:multiLevelType w:val="multilevel"/>
    <w:tmpl w:val="4BF8E5FA"/>
    <w:lvl w:ilvl="0">
      <w:start w:val="1"/>
      <w:numFmt w:val="decimal"/>
      <w:lvlText w:val="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69605558"/>
    <w:multiLevelType w:val="multilevel"/>
    <w:tmpl w:val="CCA0B160"/>
    <w:lvl w:ilvl="0">
      <w:start w:val="3"/>
      <w:numFmt w:val="decimal"/>
      <w:lvlText w:val="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717A19AE"/>
    <w:multiLevelType w:val="multilevel"/>
    <w:tmpl w:val="BF7CA58E"/>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4"/>
    <w:lvlOverride w:ilvl="0">
      <w:startOverride w:val="1"/>
    </w:lvlOverride>
    <w:lvlOverride w:ilvl="1"/>
    <w:lvlOverride w:ilvl="2"/>
    <w:lvlOverride w:ilvl="3"/>
    <w:lvlOverride w:ilvl="4"/>
    <w:lvlOverride w:ilvl="5"/>
    <w:lvlOverride w:ilvl="6"/>
    <w:lvlOverride w:ilvl="7"/>
    <w:lvlOverride w:ilvl="8"/>
  </w:num>
  <w:num w:numId="2">
    <w:abstractNumId w:val="8"/>
  </w:num>
  <w:num w:numId="3">
    <w:abstractNumId w:val="2"/>
  </w:num>
  <w:num w:numId="4">
    <w:abstractNumId w:val="6"/>
    <w:lvlOverride w:ilvl="0">
      <w:startOverride w:val="1"/>
    </w:lvlOverride>
    <w:lvlOverride w:ilvl="1"/>
    <w:lvlOverride w:ilvl="2"/>
    <w:lvlOverride w:ilvl="3"/>
    <w:lvlOverride w:ilvl="4"/>
    <w:lvlOverride w:ilvl="5"/>
    <w:lvlOverride w:ilvl="6"/>
    <w:lvlOverride w:ilvl="7"/>
    <w:lvlOverride w:ilvl="8"/>
  </w:num>
  <w:num w:numId="5">
    <w:abstractNumId w:val="1"/>
    <w:lvlOverride w:ilvl="0">
      <w:startOverride w:val="3"/>
    </w:lvlOverride>
    <w:lvlOverride w:ilvl="1">
      <w:startOverride w:val="1"/>
    </w:lvlOverride>
    <w:lvlOverride w:ilvl="2"/>
    <w:lvlOverride w:ilvl="3"/>
    <w:lvlOverride w:ilvl="4"/>
    <w:lvlOverride w:ilvl="5"/>
    <w:lvlOverride w:ilvl="6"/>
    <w:lvlOverride w:ilvl="7"/>
    <w:lvlOverride w:ilvl="8"/>
  </w:num>
  <w:num w:numId="6">
    <w:abstractNumId w:val="7"/>
    <w:lvlOverride w:ilvl="0">
      <w:startOverride w:val="3"/>
    </w:lvlOverride>
    <w:lvlOverride w:ilvl="1"/>
    <w:lvlOverride w:ilvl="2"/>
    <w:lvlOverride w:ilvl="3"/>
    <w:lvlOverride w:ilvl="4"/>
    <w:lvlOverride w:ilvl="5"/>
    <w:lvlOverride w:ilvl="6"/>
    <w:lvlOverride w:ilvl="7"/>
    <w:lvlOverride w:ilvl="8"/>
  </w:num>
  <w:num w:numId="7">
    <w:abstractNumId w:val="3"/>
    <w:lvlOverride w:ilvl="0">
      <w:startOverride w:val="1"/>
    </w:lvlOverride>
    <w:lvlOverride w:ilvl="1"/>
    <w:lvlOverride w:ilvl="2"/>
    <w:lvlOverride w:ilvl="3"/>
    <w:lvlOverride w:ilvl="4"/>
    <w:lvlOverride w:ilvl="5"/>
    <w:lvlOverride w:ilvl="6"/>
    <w:lvlOverride w:ilvl="7"/>
    <w:lvlOverride w:ilvl="8"/>
  </w:num>
  <w:num w:numId="8">
    <w:abstractNumId w:val="5"/>
  </w:num>
  <w:num w:numId="9">
    <w:abstractNumId w:val="0"/>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ED8"/>
    <w:rsid w:val="00665237"/>
    <w:rsid w:val="00880ED8"/>
    <w:rsid w:val="00EA1B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E5C60D-9583-4294-8AD6-B99D6F3C0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A1BDE"/>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1580</Words>
  <Characters>9008</Characters>
  <Application>Microsoft Office Word</Application>
  <DocSecurity>0</DocSecurity>
  <Lines>75</Lines>
  <Paragraphs>21</Paragraphs>
  <ScaleCrop>false</ScaleCrop>
  <Company/>
  <LinksUpToDate>false</LinksUpToDate>
  <CharactersWithSpaces>10567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dc:creator>
  <cp:keywords/>
  <dc:description/>
  <cp:lastModifiedBy>IT</cp:lastModifiedBy>
  <cp:revision>2</cp:revision>
  <dcterms:created xsi:type="dcterms:W3CDTF">2020-09-09T09:06:00Z</dcterms:created>
  <dcterms:modified xsi:type="dcterms:W3CDTF">2020-09-09T09:06:00Z</dcterms:modified>
</cp:coreProperties>
</file>