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6862" w14:textId="77777777" w:rsidR="00512416" w:rsidRDefault="00512416" w:rsidP="00512416">
      <w:pPr>
        <w:tabs>
          <w:tab w:val="left" w:pos="1110"/>
          <w:tab w:val="left" w:pos="6900"/>
        </w:tabs>
        <w:jc w:val="right"/>
        <w:rPr>
          <w:rFonts w:eastAsia="Calibri"/>
        </w:rPr>
      </w:pPr>
      <w:r>
        <w:rPr>
          <w:rFonts w:eastAsia="Calibri"/>
        </w:rPr>
        <w:t>Додаток 1</w:t>
      </w:r>
    </w:p>
    <w:p w14:paraId="243C5E08" w14:textId="77777777" w:rsidR="00512416" w:rsidRDefault="00512416" w:rsidP="00512416">
      <w:pPr>
        <w:tabs>
          <w:tab w:val="left" w:pos="1110"/>
          <w:tab w:val="left" w:pos="6900"/>
        </w:tabs>
        <w:jc w:val="right"/>
        <w:rPr>
          <w:rFonts w:eastAsia="Calibri"/>
        </w:rPr>
      </w:pPr>
      <w:r>
        <w:rPr>
          <w:rFonts w:eastAsia="Calibri"/>
        </w:rPr>
        <w:t>до розпорядження сільського голови</w:t>
      </w:r>
    </w:p>
    <w:p w14:paraId="3AF017FF" w14:textId="77777777" w:rsidR="00512416" w:rsidRDefault="00512416" w:rsidP="00512416">
      <w:pPr>
        <w:tabs>
          <w:tab w:val="left" w:pos="1110"/>
          <w:tab w:val="left" w:pos="6900"/>
        </w:tabs>
        <w:jc w:val="right"/>
        <w:rPr>
          <w:rFonts w:eastAsia="Calibri"/>
        </w:rPr>
      </w:pPr>
      <w:r>
        <w:rPr>
          <w:rFonts w:eastAsia="Calibri"/>
        </w:rPr>
        <w:t xml:space="preserve"> від 04.08.2020 №106</w:t>
      </w:r>
    </w:p>
    <w:p w14:paraId="27D5693B" w14:textId="77777777" w:rsidR="00512416" w:rsidRDefault="00512416" w:rsidP="00512416">
      <w:pPr>
        <w:tabs>
          <w:tab w:val="left" w:pos="1110"/>
          <w:tab w:val="left" w:pos="6900"/>
        </w:tabs>
        <w:jc w:val="right"/>
        <w:rPr>
          <w:rFonts w:eastAsia="Calibri"/>
        </w:rPr>
      </w:pPr>
    </w:p>
    <w:p w14:paraId="4132BCDF" w14:textId="77777777" w:rsidR="00512416" w:rsidRDefault="00512416" w:rsidP="00512416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b/>
        </w:rPr>
      </w:pPr>
      <w:r>
        <w:rPr>
          <w:rFonts w:eastAsia="Calibri"/>
          <w:b/>
        </w:rPr>
        <w:t>ПЛАН ЗАХОДІВ</w:t>
      </w:r>
    </w:p>
    <w:p w14:paraId="528498F1" w14:textId="77777777" w:rsidR="00512416" w:rsidRDefault="00512416" w:rsidP="00512416">
      <w:pPr>
        <w:tabs>
          <w:tab w:val="left" w:pos="1110"/>
          <w:tab w:val="left" w:pos="6900"/>
        </w:tabs>
        <w:spacing w:after="160"/>
        <w:jc w:val="center"/>
        <w:rPr>
          <w:rFonts w:eastAsia="Calibri"/>
        </w:rPr>
      </w:pPr>
      <w:r>
        <w:rPr>
          <w:rFonts w:eastAsia="Calibri"/>
        </w:rPr>
        <w:t>з підготовки та відзначення 29-ї річниці</w:t>
      </w:r>
    </w:p>
    <w:p w14:paraId="43EC3EE6" w14:textId="77777777" w:rsidR="00512416" w:rsidRDefault="00512416" w:rsidP="00512416">
      <w:pPr>
        <w:tabs>
          <w:tab w:val="left" w:pos="1110"/>
          <w:tab w:val="left" w:pos="6900"/>
        </w:tabs>
        <w:spacing w:after="160"/>
        <w:jc w:val="center"/>
        <w:rPr>
          <w:rFonts w:eastAsia="Calibri"/>
        </w:rPr>
      </w:pPr>
      <w:r>
        <w:rPr>
          <w:rFonts w:eastAsia="Calibri"/>
        </w:rPr>
        <w:t xml:space="preserve"> незалежності України та Дня Державного Прапора України</w:t>
      </w:r>
    </w:p>
    <w:p w14:paraId="5935E63A" w14:textId="77777777" w:rsidR="00512416" w:rsidRDefault="00512416" w:rsidP="00512416">
      <w:pPr>
        <w:tabs>
          <w:tab w:val="left" w:pos="1110"/>
          <w:tab w:val="left" w:pos="6900"/>
        </w:tabs>
        <w:spacing w:after="160"/>
        <w:jc w:val="center"/>
        <w:rPr>
          <w:rFonts w:eastAsia="Calibri"/>
        </w:rPr>
      </w:pPr>
    </w:p>
    <w:p w14:paraId="03CE35C3" w14:textId="77777777" w:rsidR="00512416" w:rsidRDefault="00512416" w:rsidP="00512416">
      <w:pPr>
        <w:tabs>
          <w:tab w:val="left" w:pos="1110"/>
          <w:tab w:val="left" w:pos="6900"/>
        </w:tabs>
        <w:spacing w:after="160"/>
        <w:jc w:val="center"/>
        <w:rPr>
          <w:rFonts w:eastAsia="Calibri"/>
        </w:rPr>
      </w:pPr>
      <w:r>
        <w:rPr>
          <w:rFonts w:eastAsia="Calibri"/>
        </w:rPr>
        <w:t xml:space="preserve"> На виконання Указу Президента України від 12 серпня 2020 року </w:t>
      </w:r>
    </w:p>
    <w:p w14:paraId="18F12287" w14:textId="77777777" w:rsidR="00512416" w:rsidRDefault="00512416" w:rsidP="00512416">
      <w:pPr>
        <w:tabs>
          <w:tab w:val="left" w:pos="6900"/>
        </w:tabs>
        <w:spacing w:after="160"/>
        <w:rPr>
          <w:rFonts w:eastAsia="Calibri"/>
        </w:rPr>
      </w:pPr>
      <w:r>
        <w:rPr>
          <w:rFonts w:eastAsia="Calibri"/>
        </w:rPr>
        <w:t>№ 318/2020 «Про відзначення 29-ї річниці незалежності України»:</w:t>
      </w:r>
    </w:p>
    <w:p w14:paraId="75C660B8" w14:textId="77777777" w:rsidR="00512416" w:rsidRDefault="00512416" w:rsidP="00512416">
      <w:pPr>
        <w:pStyle w:val="a6"/>
        <w:numPr>
          <w:ilvl w:val="0"/>
          <w:numId w:val="10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Розробити, з урахуванням вимог законодавства щодо запобігання поширенню гострої респіраторної хвороби </w:t>
      </w:r>
      <w:r>
        <w:rPr>
          <w:rFonts w:ascii="Times New Roman" w:eastAsia="Calibri" w:hAnsi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/>
          <w:sz w:val="28"/>
          <w:szCs w:val="28"/>
          <w:lang w:val="uk-UA"/>
        </w:rPr>
        <w:t>-19, та забезпечити реалізацію заходів із відзначення 29-ї річниці незалежності України та Дня Державного Прапора України.</w:t>
      </w:r>
    </w:p>
    <w:p w14:paraId="56795E37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Відділ освіти, культури,туризму,</w:t>
      </w:r>
    </w:p>
    <w:p w14:paraId="09204910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молоді та спорту виконавчого комітету</w:t>
      </w:r>
    </w:p>
    <w:p w14:paraId="369F9F90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Степанківської сільської ради</w:t>
      </w:r>
    </w:p>
    <w:p w14:paraId="24B92C5C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Серпень 2020 року</w:t>
      </w:r>
    </w:p>
    <w:p w14:paraId="6EE77F1D" w14:textId="77777777" w:rsidR="00512416" w:rsidRDefault="00512416" w:rsidP="00512416">
      <w:pPr>
        <w:pStyle w:val="a6"/>
        <w:numPr>
          <w:ilvl w:val="0"/>
          <w:numId w:val="10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Забезпечити впорядкування територій, прилеглих до пам</w:t>
      </w:r>
      <w:r>
        <w:rPr>
          <w:rFonts w:ascii="Times New Roman" w:eastAsia="Calibri" w:hAnsi="Times New Roman"/>
          <w:sz w:val="28"/>
          <w:szCs w:val="28"/>
        </w:rPr>
        <w:t>’</w:t>
      </w:r>
      <w:r>
        <w:rPr>
          <w:rFonts w:ascii="Times New Roman" w:eastAsia="Calibri" w:hAnsi="Times New Roman"/>
          <w:sz w:val="28"/>
          <w:szCs w:val="28"/>
          <w:lang w:val="uk-UA"/>
        </w:rPr>
        <w:t>ятних знаків, місць поховань загиблих учасників об</w:t>
      </w:r>
      <w:r>
        <w:rPr>
          <w:rFonts w:ascii="Times New Roman" w:eastAsia="Calibri" w:hAnsi="Times New Roman"/>
          <w:sz w:val="28"/>
          <w:szCs w:val="28"/>
        </w:rPr>
        <w:t>’</w:t>
      </w:r>
      <w:r>
        <w:rPr>
          <w:rFonts w:ascii="Times New Roman" w:eastAsia="Calibri" w:hAnsi="Times New Roman"/>
          <w:sz w:val="28"/>
          <w:szCs w:val="28"/>
          <w:lang w:val="uk-UA"/>
        </w:rPr>
        <w:t>єднаних сил та антитерористичної операції в Донецькій та Луганській областях.</w:t>
      </w:r>
    </w:p>
    <w:p w14:paraId="4204767E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40429C76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Степанківської сільської ради</w:t>
      </w:r>
    </w:p>
    <w:p w14:paraId="567928CB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Серпень 2020 року</w:t>
      </w:r>
    </w:p>
    <w:p w14:paraId="011EC9FE" w14:textId="77777777" w:rsidR="00512416" w:rsidRDefault="00512416" w:rsidP="00512416">
      <w:pPr>
        <w:pStyle w:val="a6"/>
        <w:numPr>
          <w:ilvl w:val="0"/>
          <w:numId w:val="10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Організувати проведення заходів до Дня  Державного Прапора України, зокрема :</w:t>
      </w:r>
    </w:p>
    <w:p w14:paraId="1537CB60" w14:textId="77777777" w:rsidR="00512416" w:rsidRDefault="00512416" w:rsidP="00512416">
      <w:pPr>
        <w:pStyle w:val="a6"/>
        <w:numPr>
          <w:ilvl w:val="0"/>
          <w:numId w:val="8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організувати інформаційні  полички, книжкові виставки, фотозони спрямовані на популяризацію державних символів України; </w:t>
      </w:r>
    </w:p>
    <w:p w14:paraId="1881DAE6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Заклади культури, КЗ «ЦПБ»</w:t>
      </w:r>
    </w:p>
    <w:p w14:paraId="48B7714C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ради,</w:t>
      </w:r>
    </w:p>
    <w:p w14:paraId="40825A99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бібліотека-філія с. Хацьки,</w:t>
      </w:r>
    </w:p>
    <w:p w14:paraId="63DA639D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бібліотечний пункт с. Бузуків</w:t>
      </w:r>
    </w:p>
    <w:p w14:paraId="4C2C7B8A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КЗ «ЦПБ» Степанківської сільської ради,</w:t>
      </w:r>
    </w:p>
    <w:p w14:paraId="618C407C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17-24.08.2020 року</w:t>
      </w:r>
    </w:p>
    <w:p w14:paraId="5C92CFB4" w14:textId="77777777" w:rsidR="00512416" w:rsidRDefault="00512416" w:rsidP="00512416">
      <w:pPr>
        <w:tabs>
          <w:tab w:val="left" w:pos="1110"/>
          <w:tab w:val="left" w:pos="6900"/>
        </w:tabs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3. Запропонувати представникам релігійних конфесій сіл громади провести молебні за Україну.  </w:t>
      </w:r>
    </w:p>
    <w:p w14:paraId="0737137F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Відділ освіти, культури,туризму,</w:t>
      </w:r>
    </w:p>
    <w:p w14:paraId="66F3A036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молоді та спорту виконавчого комітету</w:t>
      </w:r>
    </w:p>
    <w:p w14:paraId="2B5636D9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Степанківської сільської ради</w:t>
      </w:r>
    </w:p>
    <w:p w14:paraId="2582E6A5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ind w:left="1729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24.08.2020 року</w:t>
      </w:r>
    </w:p>
    <w:p w14:paraId="29D70A2E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</w:rPr>
      </w:pPr>
    </w:p>
    <w:p w14:paraId="39AE5011" w14:textId="77777777" w:rsidR="00512416" w:rsidRDefault="00512416" w:rsidP="00512416">
      <w:pPr>
        <w:pStyle w:val="a6"/>
        <w:numPr>
          <w:ilvl w:val="0"/>
          <w:numId w:val="9"/>
        </w:numPr>
        <w:tabs>
          <w:tab w:val="left" w:pos="1110"/>
          <w:tab w:val="left" w:pos="6900"/>
        </w:tabs>
        <w:spacing w:after="0" w:line="240" w:lineRule="auto"/>
        <w:ind w:hanging="294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>Провести на території Степанківської сільської об’єднаної територіальної громади з метою пропаганди військово-патріотичного виховання заняття з вогневої підготовки для учасників секції «Козацький двобій»</w:t>
      </w:r>
    </w:p>
    <w:p w14:paraId="6F426F58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62B674A2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0CA559D3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відділ освіти, культури,</w:t>
      </w:r>
    </w:p>
    <w:p w14:paraId="3E73A781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туризму, молоді та спорту</w:t>
      </w:r>
    </w:p>
    <w:p w14:paraId="75EDCE03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виконавчого комітету </w:t>
      </w:r>
    </w:p>
    <w:p w14:paraId="3F05343D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</w:t>
      </w:r>
    </w:p>
    <w:p w14:paraId="45B1D869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Степанківська ЗОШ І-ІІІ ступенів</w:t>
      </w:r>
    </w:p>
    <w:p w14:paraId="52C7FC3A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 Черкаської області, </w:t>
      </w:r>
    </w:p>
    <w:p w14:paraId="5D240CDE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керівник секції «Козацький двобій» Павло Теличкін</w:t>
      </w:r>
    </w:p>
    <w:p w14:paraId="4B0E8BA5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15.08.2020 року 0 14 годині</w:t>
      </w:r>
    </w:p>
    <w:p w14:paraId="08102178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6DE0BAFA" w14:textId="77777777" w:rsidR="00512416" w:rsidRDefault="00512416" w:rsidP="00512416">
      <w:pPr>
        <w:pStyle w:val="a6"/>
        <w:numPr>
          <w:ilvl w:val="0"/>
          <w:numId w:val="9"/>
        </w:numPr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Провести на території Степанківської сільської об</w:t>
      </w:r>
      <w:r>
        <w:rPr>
          <w:rFonts w:ascii="Times New Roman" w:eastAsia="Calibri" w:hAnsi="Times New Roman"/>
          <w:sz w:val="28"/>
          <w:szCs w:val="28"/>
        </w:rPr>
        <w:t>’</w:t>
      </w:r>
      <w:r>
        <w:rPr>
          <w:rFonts w:ascii="Times New Roman" w:eastAsia="Calibri" w:hAnsi="Times New Roman"/>
          <w:sz w:val="28"/>
          <w:szCs w:val="28"/>
          <w:lang w:val="uk-UA"/>
        </w:rPr>
        <w:t>єднаної територіальної громади святкові концерти, виступи художніх колективів, конкурси, спортивні заходи:</w:t>
      </w:r>
    </w:p>
    <w:p w14:paraId="61720679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6E6F4152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3D29E02C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заклади освіти та культури </w:t>
      </w:r>
    </w:p>
    <w:p w14:paraId="0A89DBB8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Степанківської сільської ради</w:t>
      </w:r>
    </w:p>
    <w:p w14:paraId="65BECC40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23.08 - 24.08.2020 року</w:t>
      </w:r>
    </w:p>
    <w:p w14:paraId="63AEAC1C" w14:textId="77777777" w:rsidR="00512416" w:rsidRDefault="00512416" w:rsidP="00512416">
      <w:pPr>
        <w:pStyle w:val="a6"/>
        <w:numPr>
          <w:ilvl w:val="0"/>
          <w:numId w:val="9"/>
        </w:numPr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Вжити заходів щодо забезпечення громадського порядку та безпеки  громадян під час проведення заходів з нагоди 29-ї річниці незалежності України та Дня Державного Прапора України.</w:t>
      </w:r>
    </w:p>
    <w:p w14:paraId="3F0D877D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Черкаський районний відділ поліції</w:t>
      </w:r>
    </w:p>
    <w:p w14:paraId="05138DAC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Черкаського відділу поліції ГУНП в</w:t>
      </w:r>
    </w:p>
    <w:p w14:paraId="5A2EA8FE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Черкаській області</w:t>
      </w:r>
    </w:p>
    <w:p w14:paraId="4B160A3D" w14:textId="77777777" w:rsidR="00512416" w:rsidRDefault="00512416" w:rsidP="00512416">
      <w:pPr>
        <w:pStyle w:val="a6"/>
        <w:numPr>
          <w:ilvl w:val="0"/>
          <w:numId w:val="9"/>
        </w:numPr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хід виконання Плану заходів інформувати відділ освіти, культури, туризму, молоді та спорту виконавчого комітету Степанківської сільської ради до 26.08.2020 року.   </w:t>
      </w:r>
    </w:p>
    <w:p w14:paraId="2793AA91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Т. в. о.директора КЗ «ЦПБ»</w:t>
      </w:r>
    </w:p>
    <w:p w14:paraId="67033F6F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ради,</w:t>
      </w:r>
    </w:p>
    <w:p w14:paraId="02A57F76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директори будинків культури </w:t>
      </w:r>
    </w:p>
    <w:p w14:paraId="22178831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14:paraId="7BD08DBA" w14:textId="77777777" w:rsidR="00512416" w:rsidRDefault="00512416" w:rsidP="00512416">
      <w:pPr>
        <w:pStyle w:val="a6"/>
        <w:numPr>
          <w:ilvl w:val="0"/>
          <w:numId w:val="9"/>
        </w:numPr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Забезпечити висвітлення інформації про проведені заходи на офіційному веб-сайті Степанківської сільської об’єднаної територіальної громади.</w:t>
      </w:r>
    </w:p>
    <w:p w14:paraId="0ADA05D2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691DF678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3D8547BD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заклади освіти , культури, </w:t>
      </w:r>
    </w:p>
    <w:p w14:paraId="3D1DF7F3" w14:textId="77777777" w:rsidR="00512416" w:rsidRDefault="00512416" w:rsidP="00512416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КЗ «ЦПБ» Степанківської сільської ради</w:t>
      </w:r>
    </w:p>
    <w:p w14:paraId="41BDFA65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відділ освіти, культури, туризму,</w:t>
      </w:r>
    </w:p>
    <w:p w14:paraId="303BDBB8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молоді та спорту</w:t>
      </w:r>
    </w:p>
    <w:p w14:paraId="0368F252" w14:textId="77777777" w:rsidR="00512416" w:rsidRDefault="00512416" w:rsidP="00512416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lastRenderedPageBreak/>
        <w:t>Серпень 2020 року</w:t>
      </w:r>
    </w:p>
    <w:p w14:paraId="4BEC5068" w14:textId="6C24EA69" w:rsidR="00665237" w:rsidRPr="00512416" w:rsidRDefault="00512416" w:rsidP="00512416">
      <w:r>
        <w:rPr>
          <w:rFonts w:eastAsia="Calibri"/>
        </w:rPr>
        <w:t>Секретар сільської ради, виконкому                                       Інна НЕВГОД</w:t>
      </w:r>
      <w:bookmarkStart w:id="0" w:name="_GoBack"/>
      <w:bookmarkEnd w:id="0"/>
    </w:p>
    <w:sectPr w:rsidR="00665237" w:rsidRPr="00512416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6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54BD1"/>
    <w:rsid w:val="001C6674"/>
    <w:rsid w:val="00512416"/>
    <w:rsid w:val="00665237"/>
    <w:rsid w:val="008D4CFF"/>
    <w:rsid w:val="00900250"/>
    <w:rsid w:val="00A32F7B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2020-09-10T07:40:00Z</dcterms:created>
  <dcterms:modified xsi:type="dcterms:W3CDTF">2020-09-10T07:40:00Z</dcterms:modified>
</cp:coreProperties>
</file>