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A77C5A">
        <w:trPr>
          <w:trHeight w:hRule="exact" w:val="40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256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32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48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77C5A" w:rsidRDefault="00A77C5A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18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256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32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48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77C5A" w:rsidRDefault="00A77C5A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C5A" w:rsidRDefault="004C1FE9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62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256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32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48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77C5A" w:rsidRDefault="00A77C5A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C5A" w:rsidRDefault="004C1FE9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28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256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32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48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C5A" w:rsidRDefault="004C1FE9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28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256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32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48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C5A" w:rsidRDefault="004C1FE9">
            <w:r>
              <w:t>Наказ / розпорядчий документ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50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256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32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48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77C5A" w:rsidRDefault="004C1FE9">
            <w:r>
              <w:t>Виконавчий комітет Степанківської сільської ради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20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256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32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48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40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256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32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48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A77C5A">
            <w:pPr>
              <w:ind w:left="60"/>
              <w:jc w:val="center"/>
            </w:pP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20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256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32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48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42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256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32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48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Pr="00570B7C" w:rsidRDefault="004C1FE9">
            <w:pPr>
              <w:rPr>
                <w:lang w:val="uk-UA"/>
              </w:rPr>
            </w:pPr>
            <w:r>
              <w:t xml:space="preserve">26.10.2020 р. № </w:t>
            </w:r>
            <w:r w:rsidR="00570B7C">
              <w:rPr>
                <w:lang w:val="uk-UA"/>
              </w:rPr>
              <w:t>145</w:t>
            </w:r>
            <w:bookmarkStart w:id="0" w:name="_GoBack"/>
            <w:bookmarkEnd w:id="0"/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2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256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32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48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77C5A" w:rsidRDefault="00A77C5A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52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62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C5A" w:rsidRDefault="004C1FE9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2020 рік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32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77C5A" w:rsidRDefault="004C1FE9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77C5A" w:rsidRDefault="004C1FE9">
            <w:pPr>
              <w:jc w:val="center"/>
            </w:pPr>
            <w:r>
              <w:rPr>
                <w:b/>
              </w:rPr>
              <w:t xml:space="preserve"> ( 0200000 )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77C5A" w:rsidRDefault="004C1FE9">
            <w:r>
              <w:t>Виконавчий комітет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77C5A" w:rsidRDefault="004C1FE9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44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77C5A" w:rsidRDefault="004C1FE9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77C5A" w:rsidRDefault="004C1FE9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A77C5A" w:rsidRDefault="004C1FE9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32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77C5A" w:rsidRDefault="004C1FE9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77C5A" w:rsidRDefault="004C1FE9">
            <w:pPr>
              <w:jc w:val="center"/>
            </w:pPr>
            <w:r>
              <w:rPr>
                <w:b/>
              </w:rPr>
              <w:t xml:space="preserve"> ( 0210000 )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77C5A" w:rsidRDefault="004C1FE9">
            <w:r>
              <w:t xml:space="preserve">  Виконавчий комітет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77C5A" w:rsidRDefault="004C1FE9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40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77C5A" w:rsidRDefault="004C1FE9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77C5A" w:rsidRDefault="004C1FE9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A77C5A" w:rsidRDefault="004C1FE9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44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77C5A" w:rsidRDefault="004C1FE9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77C5A" w:rsidRDefault="004C1FE9">
            <w:pPr>
              <w:jc w:val="center"/>
            </w:pPr>
            <w:r>
              <w:rPr>
                <w:b/>
              </w:rPr>
              <w:t xml:space="preserve"> ( 0217370 )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77C5A" w:rsidRDefault="004C1FE9">
            <w:pPr>
              <w:jc w:val="center"/>
            </w:pPr>
            <w:r>
              <w:t>7370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77C5A" w:rsidRDefault="004C1FE9">
            <w:pPr>
              <w:jc w:val="center"/>
            </w:pPr>
            <w:r>
              <w:t xml:space="preserve">  0490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left="60"/>
              <w:jc w:val="both"/>
            </w:pPr>
            <w:r>
              <w:t>Реалізація інших заходів щодо соціально-економічного розвитку територій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77C5A" w:rsidRDefault="004C1FE9">
            <w:pPr>
              <w:jc w:val="center"/>
            </w:pPr>
            <w:r>
              <w:t>23521000000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50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C5A" w:rsidRDefault="004C1FE9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C5A" w:rsidRDefault="004C1FE9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76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77C5A" w:rsidRDefault="004C1FE9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454000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409000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45000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36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C5A" w:rsidRDefault="004C1FE9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136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r>
              <w:t>Конституція України, Бюджетний кодекс України, Закон України "Про місцеве самоврядування в Україні", рішення Степанківської сільської ради від 23.12.2019 року № 42-44/VІІ "Про бюджет Степанківської сільської об'єднаної територіальної громади на 2020 рік" зі змінами від 07.02.2020 року № 43-23/VІІ, від 12.03.2020 року № 44-5/VІІ, від 24.03.2020 року № 45-2/VІІ, від 21.05.2020 року № 46-2/VІІ, від 23.06.2020 року № 47-3/VІІ, від 14.07.2020 року № 48-1/VІІ, від 18.08.2020 року № 49-1/VІІ, від 22.09.2020 року № 50-1/VІІ, від 16.10.2020 року № 51-3/VІІ, Програма "Фінансування виготовлення проектної документації та виконання робіт по підведенню необхідних комунікацій та забезпечення широкосмуговим доступом до мережі інтернет, а також проведення робіт з благоустрою території прилеглої до будівлі амбулаторії загальної практики сімейної медицини" на 2019-2020 роки, затвержена рішенням Степанківської сільської ради від 21.06.2019 року №33-17/VІІ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52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52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26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left="60"/>
            </w:pPr>
            <w:r>
              <w:t>Реалізація інших заходів щодо соціально-економічного розвитку територій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400"/>
        </w:trPr>
        <w:tc>
          <w:tcPr>
            <w:tcW w:w="400" w:type="dxa"/>
          </w:tcPr>
          <w:p w:rsidR="00A77C5A" w:rsidRDefault="00A77C5A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77C5A" w:rsidRDefault="00A77C5A">
            <w:pPr>
              <w:pStyle w:val="EMPTYCELLSTYLE"/>
            </w:pPr>
          </w:p>
        </w:tc>
        <w:tc>
          <w:tcPr>
            <w:tcW w:w="58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48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77C5A" w:rsidRDefault="004C1FE9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44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r>
              <w:t>Реалізація інших заходів щодо соціально-економічного розвитку територій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6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77C5A" w:rsidRDefault="00A77C5A">
            <w:pPr>
              <w:pStyle w:val="EMPTYCELLSTYLE"/>
            </w:pPr>
          </w:p>
        </w:tc>
        <w:tc>
          <w:tcPr>
            <w:tcW w:w="58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50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52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26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7C5A" w:rsidRDefault="004C1FE9">
            <w:pPr>
              <w:ind w:left="60"/>
            </w:pPr>
            <w:r>
              <w:t>Реалізація інших заходів щодо соціально-економічного розвитку територій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52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20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77C5A" w:rsidRDefault="00A77C5A">
            <w:pPr>
              <w:pStyle w:val="EMPTYCELLSTYLE"/>
            </w:pPr>
          </w:p>
        </w:tc>
        <w:tc>
          <w:tcPr>
            <w:tcW w:w="58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C5A" w:rsidRDefault="004C1FE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52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28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26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left="60"/>
            </w:pPr>
            <w:r>
              <w:t>Реалізація інших заходів щодо соціально-економічного розвитку територій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right="60"/>
              <w:jc w:val="right"/>
            </w:pPr>
            <w:r>
              <w:t>409 000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right="60"/>
              <w:jc w:val="right"/>
            </w:pPr>
            <w:r>
              <w:t>45 000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right="60"/>
              <w:jc w:val="right"/>
            </w:pPr>
            <w:r>
              <w:t>454 000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26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right="60"/>
              <w:jc w:val="right"/>
            </w:pPr>
            <w:r>
              <w:rPr>
                <w:b/>
              </w:rPr>
              <w:t>409 000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right="60"/>
              <w:jc w:val="right"/>
            </w:pPr>
            <w:r>
              <w:rPr>
                <w:b/>
              </w:rPr>
              <w:t>45 000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right="60"/>
              <w:jc w:val="right"/>
            </w:pPr>
            <w:r>
              <w:rPr>
                <w:b/>
              </w:rPr>
              <w:t>454 000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52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20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77C5A" w:rsidRDefault="00A77C5A">
            <w:pPr>
              <w:pStyle w:val="EMPTYCELLSTYLE"/>
            </w:pPr>
          </w:p>
        </w:tc>
        <w:tc>
          <w:tcPr>
            <w:tcW w:w="58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C5A" w:rsidRDefault="004C1FE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54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28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70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left="60"/>
            </w:pPr>
            <w:r>
              <w:t>"Фінансування виготовлення проектної документації та виконання робіт по підведенню необхідних комунікацій та забезпечення широкосмуговим доступом до мережі інтернет, а також проведення робіт з благоустрою території прилеглої до будівлі амбулаторії загальної практики сімейної медицини" на 2019-2020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right="60"/>
              <w:jc w:val="right"/>
            </w:pPr>
            <w:r>
              <w:t>409 000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right="60"/>
              <w:jc w:val="right"/>
            </w:pPr>
            <w:r>
              <w:t>45 000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right="60"/>
              <w:jc w:val="right"/>
            </w:pPr>
            <w:r>
              <w:t>454 000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26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A77C5A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right="60"/>
              <w:jc w:val="right"/>
            </w:pPr>
            <w:r>
              <w:rPr>
                <w:b/>
              </w:rPr>
              <w:t>409 000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right="60"/>
              <w:jc w:val="right"/>
            </w:pPr>
            <w:r>
              <w:rPr>
                <w:b/>
              </w:rPr>
              <w:t>45 000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right="60"/>
              <w:jc w:val="right"/>
            </w:pPr>
            <w:r>
              <w:rPr>
                <w:b/>
              </w:rPr>
              <w:t>454 000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52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52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28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26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7C5A" w:rsidRDefault="004C1FE9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7C5A" w:rsidRDefault="004C1FE9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A77C5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A77C5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A77C5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A77C5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A77C5A">
            <w:pPr>
              <w:jc w:val="center"/>
            </w:pP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26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A77C5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left="60"/>
            </w:pPr>
            <w:r>
              <w:t>Обсяг видатків на роботи та послуги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left="60"/>
            </w:pPr>
            <w:r>
              <w:t>Рішення сесії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right="60"/>
              <w:jc w:val="right"/>
            </w:pPr>
            <w:r>
              <w:t>409000,00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right="60"/>
              <w:jc w:val="right"/>
            </w:pPr>
            <w:r>
              <w:t>45000,00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right="60"/>
              <w:jc w:val="right"/>
            </w:pPr>
            <w:r>
              <w:t>454000,00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26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7C5A" w:rsidRDefault="004C1FE9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7C5A" w:rsidRDefault="004C1FE9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A77C5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A77C5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A77C5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A77C5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A77C5A">
            <w:pPr>
              <w:jc w:val="center"/>
            </w:pP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26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A77C5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left="60"/>
            </w:pPr>
            <w:r>
              <w:t>Кількість об'єктів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left="60"/>
            </w:pPr>
            <w:r>
              <w:t>внутрішній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 w:rsidTr="004C1FE9">
        <w:trPr>
          <w:trHeight w:hRule="exact" w:val="26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7C5A" w:rsidRDefault="004C1FE9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7C5A" w:rsidRDefault="004C1FE9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A77C5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A77C5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A77C5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A77C5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A77C5A">
            <w:pPr>
              <w:jc w:val="center"/>
            </w:pP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 w:rsidTr="004C1FE9">
        <w:trPr>
          <w:trHeight w:hRule="exact" w:val="260"/>
        </w:trPr>
        <w:tc>
          <w:tcPr>
            <w:tcW w:w="400" w:type="dxa"/>
            <w:tcBorders>
              <w:right w:val="single" w:sz="4" w:space="0" w:color="auto"/>
            </w:tcBorders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A77C5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left="60"/>
            </w:pPr>
            <w:r>
              <w:t>Середні видатки на об'єкт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right="60"/>
              <w:jc w:val="right"/>
            </w:pPr>
            <w:r>
              <w:t>409000,00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right="60"/>
              <w:jc w:val="right"/>
            </w:pPr>
            <w:r>
              <w:t>45000,00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right="60"/>
              <w:jc w:val="right"/>
            </w:pPr>
            <w:r>
              <w:t>454000,00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A77C5A" w:rsidRDefault="00A77C5A">
            <w:pPr>
              <w:pStyle w:val="EMPTYCELLSTYLE"/>
            </w:pPr>
          </w:p>
        </w:tc>
      </w:tr>
      <w:tr w:rsidR="004C1FE9" w:rsidTr="004C1FE9">
        <w:trPr>
          <w:trHeight w:hRule="exact" w:val="260"/>
        </w:trPr>
        <w:tc>
          <w:tcPr>
            <w:tcW w:w="400" w:type="dxa"/>
          </w:tcPr>
          <w:p w:rsidR="004C1FE9" w:rsidRDefault="004C1FE9">
            <w:pPr>
              <w:pStyle w:val="EMPTYCELLSTYLE"/>
            </w:pPr>
          </w:p>
        </w:tc>
        <w:tc>
          <w:tcPr>
            <w:tcW w:w="70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FE9" w:rsidRDefault="004C1FE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1FE9" w:rsidRDefault="004C1FE9">
            <w:pPr>
              <w:ind w:left="60"/>
            </w:pPr>
          </w:p>
        </w:tc>
        <w:tc>
          <w:tcPr>
            <w:tcW w:w="1800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1FE9" w:rsidRDefault="004C1FE9">
            <w:pPr>
              <w:ind w:left="60"/>
              <w:jc w:val="center"/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1FE9" w:rsidRDefault="004C1FE9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1FE9" w:rsidRDefault="004C1FE9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1FE9" w:rsidRDefault="004C1FE9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1FE9" w:rsidRDefault="004C1FE9">
            <w:pPr>
              <w:ind w:right="60"/>
              <w:jc w:val="right"/>
            </w:pPr>
          </w:p>
        </w:tc>
        <w:tc>
          <w:tcPr>
            <w:tcW w:w="400" w:type="dxa"/>
            <w:tcBorders>
              <w:left w:val="nil"/>
            </w:tcBorders>
          </w:tcPr>
          <w:p w:rsidR="004C1FE9" w:rsidRDefault="004C1FE9">
            <w:pPr>
              <w:pStyle w:val="EMPTYCELLSTYLE"/>
            </w:pPr>
          </w:p>
        </w:tc>
      </w:tr>
      <w:tr w:rsidR="004C1FE9" w:rsidTr="004C1FE9">
        <w:trPr>
          <w:trHeight w:hRule="exact" w:val="1341"/>
        </w:trPr>
        <w:tc>
          <w:tcPr>
            <w:tcW w:w="400" w:type="dxa"/>
          </w:tcPr>
          <w:p w:rsidR="004C1FE9" w:rsidRDefault="004C1FE9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FE9" w:rsidRDefault="004C1FE9">
            <w:pPr>
              <w:jc w:val="center"/>
            </w:pPr>
          </w:p>
        </w:tc>
        <w:tc>
          <w:tcPr>
            <w:tcW w:w="57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1FE9" w:rsidRDefault="004C1FE9">
            <w:pPr>
              <w:ind w:left="60"/>
            </w:pPr>
          </w:p>
        </w:tc>
        <w:tc>
          <w:tcPr>
            <w:tcW w:w="1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1FE9" w:rsidRDefault="004C1FE9">
            <w:pPr>
              <w:ind w:left="60"/>
              <w:jc w:val="center"/>
            </w:pPr>
          </w:p>
        </w:tc>
        <w:tc>
          <w:tcPr>
            <w:tcW w:w="238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1FE9" w:rsidRDefault="004C1FE9">
            <w:pPr>
              <w:ind w:left="60"/>
            </w:pP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1FE9" w:rsidRDefault="004C1FE9">
            <w:pPr>
              <w:ind w:right="60"/>
              <w:jc w:val="right"/>
            </w:pPr>
          </w:p>
        </w:tc>
        <w:tc>
          <w:tcPr>
            <w:tcW w:w="1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1FE9" w:rsidRDefault="004C1FE9">
            <w:pPr>
              <w:ind w:right="60"/>
              <w:jc w:val="right"/>
            </w:pPr>
          </w:p>
        </w:tc>
        <w:tc>
          <w:tcPr>
            <w:tcW w:w="1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1FE9" w:rsidRDefault="004C1FE9">
            <w:pPr>
              <w:ind w:right="60"/>
              <w:jc w:val="right"/>
            </w:pPr>
          </w:p>
        </w:tc>
        <w:tc>
          <w:tcPr>
            <w:tcW w:w="400" w:type="dxa"/>
            <w:tcBorders>
              <w:left w:val="nil"/>
            </w:tcBorders>
          </w:tcPr>
          <w:p w:rsidR="004C1FE9" w:rsidRDefault="004C1FE9">
            <w:pPr>
              <w:pStyle w:val="EMPTYCELLSTYLE"/>
            </w:pPr>
          </w:p>
        </w:tc>
      </w:tr>
      <w:tr w:rsidR="004C1FE9" w:rsidTr="004C1FE9">
        <w:trPr>
          <w:trHeight w:hRule="exact" w:val="260"/>
        </w:trPr>
        <w:tc>
          <w:tcPr>
            <w:tcW w:w="400" w:type="dxa"/>
          </w:tcPr>
          <w:p w:rsidR="004C1FE9" w:rsidRDefault="004C1FE9">
            <w:pPr>
              <w:pStyle w:val="EMPTYCELLSTYLE"/>
            </w:pPr>
          </w:p>
        </w:tc>
        <w:tc>
          <w:tcPr>
            <w:tcW w:w="7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FE9" w:rsidRDefault="004C1FE9">
            <w:pPr>
              <w:jc w:val="center"/>
            </w:pP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1FE9" w:rsidRDefault="004C1FE9">
            <w:pPr>
              <w:ind w:left="60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1FE9" w:rsidRDefault="004C1FE9">
            <w:pPr>
              <w:ind w:left="60"/>
              <w:jc w:val="center"/>
            </w:pPr>
          </w:p>
        </w:tc>
        <w:tc>
          <w:tcPr>
            <w:tcW w:w="2380" w:type="dxa"/>
            <w:gridSpan w:val="3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1FE9" w:rsidRDefault="004C1FE9">
            <w:pPr>
              <w:ind w:left="60"/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1FE9" w:rsidRDefault="004C1FE9">
            <w:pPr>
              <w:ind w:right="60"/>
              <w:jc w:val="righ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1FE9" w:rsidRDefault="004C1FE9">
            <w:pPr>
              <w:ind w:right="60"/>
              <w:jc w:val="righ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1FE9" w:rsidRDefault="004C1FE9">
            <w:pPr>
              <w:ind w:right="60"/>
              <w:jc w:val="right"/>
            </w:pPr>
          </w:p>
        </w:tc>
        <w:tc>
          <w:tcPr>
            <w:tcW w:w="400" w:type="dxa"/>
            <w:tcBorders>
              <w:left w:val="nil"/>
            </w:tcBorders>
          </w:tcPr>
          <w:p w:rsidR="004C1FE9" w:rsidRDefault="004C1FE9">
            <w:pPr>
              <w:pStyle w:val="EMPTYCELLSTYLE"/>
            </w:pPr>
          </w:p>
        </w:tc>
      </w:tr>
      <w:tr w:rsidR="00A77C5A" w:rsidTr="004C1FE9">
        <w:trPr>
          <w:trHeight w:hRule="exact" w:val="260"/>
        </w:trPr>
        <w:tc>
          <w:tcPr>
            <w:tcW w:w="400" w:type="dxa"/>
            <w:tcBorders>
              <w:right w:val="single" w:sz="4" w:space="0" w:color="auto"/>
            </w:tcBorders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7C5A" w:rsidRDefault="004C1FE9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77C5A" w:rsidRDefault="004C1FE9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A77C5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A77C5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A77C5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A77C5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A77C5A">
            <w:pPr>
              <w:jc w:val="center"/>
            </w:pP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A77C5A" w:rsidRDefault="00A77C5A">
            <w:pPr>
              <w:pStyle w:val="EMPTYCELLSTYLE"/>
            </w:pPr>
          </w:p>
        </w:tc>
      </w:tr>
      <w:tr w:rsidR="00A77C5A" w:rsidTr="004C1FE9">
        <w:trPr>
          <w:trHeight w:hRule="exact" w:val="260"/>
        </w:trPr>
        <w:tc>
          <w:tcPr>
            <w:tcW w:w="400" w:type="dxa"/>
            <w:tcBorders>
              <w:right w:val="single" w:sz="4" w:space="0" w:color="auto"/>
            </w:tcBorders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Default="00A77C5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left="60"/>
            </w:pPr>
            <w:r>
              <w:t>Відсоток виконання робіт та послуг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pPr>
              <w:ind w:right="60"/>
              <w:jc w:val="right"/>
            </w:pPr>
            <w:r>
              <w:t>200,00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16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77C5A" w:rsidRDefault="00A77C5A">
            <w:pPr>
              <w:pStyle w:val="EMPTYCELLSTYLE"/>
            </w:pPr>
          </w:p>
        </w:tc>
        <w:tc>
          <w:tcPr>
            <w:tcW w:w="148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77C5A" w:rsidRDefault="00A77C5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46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C5A" w:rsidRDefault="004C1FE9">
            <w:pPr>
              <w:ind w:right="60"/>
            </w:pPr>
            <w:r>
              <w:rPr>
                <w:b/>
              </w:rPr>
              <w:t>Сільський голова</w:t>
            </w:r>
          </w:p>
        </w:tc>
        <w:tc>
          <w:tcPr>
            <w:tcW w:w="148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77C5A" w:rsidRDefault="00A77C5A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Pr="004C1FE9" w:rsidRDefault="004C1FE9" w:rsidP="004C1FE9">
            <w:pPr>
              <w:jc w:val="center"/>
              <w:rPr>
                <w:lang w:val="uk-UA"/>
              </w:rPr>
            </w:pPr>
            <w:r>
              <w:t xml:space="preserve">Ігор </w:t>
            </w:r>
            <w:r>
              <w:rPr>
                <w:lang w:val="uk-UA"/>
              </w:rPr>
              <w:t>ЧЕКАЛЕНКО</w:t>
            </w:r>
          </w:p>
        </w:tc>
        <w:tc>
          <w:tcPr>
            <w:tcW w:w="18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14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77C5A" w:rsidRDefault="00A77C5A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C5A" w:rsidRDefault="004C1FE9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A77C5A" w:rsidRDefault="00A77C5A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C5A" w:rsidRDefault="004C1FE9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28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C5A" w:rsidRDefault="004C1FE9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77C5A" w:rsidRDefault="00A77C5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42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r>
              <w:t>Виконавчий комітет Степанківської сільської ради</w:t>
            </w:r>
          </w:p>
        </w:tc>
        <w:tc>
          <w:tcPr>
            <w:tcW w:w="148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77C5A" w:rsidRDefault="00A77C5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46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C5A" w:rsidRDefault="004C1FE9">
            <w:r>
              <w:t>Сільський голова</w:t>
            </w:r>
          </w:p>
        </w:tc>
        <w:tc>
          <w:tcPr>
            <w:tcW w:w="148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77C5A" w:rsidRDefault="00A77C5A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C5A" w:rsidRPr="004C1FE9" w:rsidRDefault="004C1FE9" w:rsidP="004C1F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Ігор ЧЕКАЛЕНКО</w:t>
            </w:r>
          </w:p>
        </w:tc>
        <w:tc>
          <w:tcPr>
            <w:tcW w:w="18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14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77C5A" w:rsidRDefault="00A77C5A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C5A" w:rsidRDefault="004C1FE9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A77C5A" w:rsidRDefault="00A77C5A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C5A" w:rsidRDefault="004C1FE9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42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C5A" w:rsidRDefault="004C1FE9">
            <w:r>
              <w:rPr>
                <w:b/>
              </w:rPr>
              <w:t>26.10.2020 р.</w:t>
            </w:r>
          </w:p>
        </w:tc>
        <w:tc>
          <w:tcPr>
            <w:tcW w:w="148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77C5A" w:rsidRDefault="00A77C5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  <w:tr w:rsidR="00A77C5A">
        <w:trPr>
          <w:trHeight w:hRule="exact" w:val="280"/>
        </w:trPr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C5A" w:rsidRDefault="004C1FE9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77C5A" w:rsidRDefault="00A77C5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77C5A" w:rsidRDefault="00A77C5A">
            <w:pPr>
              <w:pStyle w:val="EMPTYCELLSTYLE"/>
            </w:pPr>
          </w:p>
        </w:tc>
        <w:tc>
          <w:tcPr>
            <w:tcW w:w="1800" w:type="dxa"/>
          </w:tcPr>
          <w:p w:rsidR="00A77C5A" w:rsidRDefault="00A77C5A">
            <w:pPr>
              <w:pStyle w:val="EMPTYCELLSTYLE"/>
            </w:pPr>
          </w:p>
        </w:tc>
        <w:tc>
          <w:tcPr>
            <w:tcW w:w="400" w:type="dxa"/>
          </w:tcPr>
          <w:p w:rsidR="00A77C5A" w:rsidRDefault="00A77C5A">
            <w:pPr>
              <w:pStyle w:val="EMPTYCELLSTYLE"/>
            </w:pPr>
          </w:p>
        </w:tc>
      </w:tr>
    </w:tbl>
    <w:p w:rsidR="00E20AB1" w:rsidRDefault="00E20AB1"/>
    <w:sectPr w:rsidR="00E20AB1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5A"/>
    <w:rsid w:val="004C1FE9"/>
    <w:rsid w:val="00570B7C"/>
    <w:rsid w:val="00A77C5A"/>
    <w:rsid w:val="00E2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26A9"/>
  <w15:docId w15:val="{11013225-618D-4125-BEEB-45901047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3</cp:revision>
  <dcterms:created xsi:type="dcterms:W3CDTF">2020-10-21T08:16:00Z</dcterms:created>
  <dcterms:modified xsi:type="dcterms:W3CDTF">2020-10-28T08:18:00Z</dcterms:modified>
</cp:coreProperties>
</file>