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41609" w14:textId="77777777" w:rsidR="00FD1066" w:rsidRDefault="00FD1066" w:rsidP="00FD1066">
      <w:pPr>
        <w:rPr>
          <w:rFonts w:ascii="Times New Roman" w:hAnsi="Times New Roman"/>
          <w:lang w:val="uk-UA"/>
        </w:rPr>
      </w:pPr>
    </w:p>
    <w:p w14:paraId="368E04E7" w14:textId="77777777" w:rsidR="00FD1066" w:rsidRDefault="00FD1066" w:rsidP="00FD1066">
      <w:pPr>
        <w:pStyle w:val="3"/>
        <w:spacing w:line="300" w:lineRule="exact"/>
        <w:ind w:firstLine="0"/>
        <w:jc w:val="right"/>
        <w:rPr>
          <w:b w:val="0"/>
          <w:sz w:val="28"/>
          <w:szCs w:val="28"/>
          <w:lang w:val="uk-UA"/>
        </w:rPr>
      </w:pPr>
      <w:r>
        <w:rPr>
          <w:b w:val="0"/>
          <w:sz w:val="28"/>
          <w:szCs w:val="28"/>
          <w:lang w:val="uk-UA"/>
        </w:rPr>
        <w:t xml:space="preserve">Додаток </w:t>
      </w:r>
    </w:p>
    <w:p w14:paraId="015EDD26" w14:textId="77777777" w:rsidR="00FD1066" w:rsidRDefault="00FD1066" w:rsidP="00FD1066">
      <w:pPr>
        <w:pStyle w:val="3"/>
        <w:spacing w:line="300" w:lineRule="exact"/>
        <w:ind w:firstLine="0"/>
        <w:jc w:val="right"/>
        <w:rPr>
          <w:b w:val="0"/>
          <w:sz w:val="28"/>
          <w:szCs w:val="28"/>
          <w:lang w:val="uk-UA"/>
        </w:rPr>
      </w:pPr>
      <w:r>
        <w:rPr>
          <w:b w:val="0"/>
          <w:sz w:val="28"/>
          <w:szCs w:val="28"/>
          <w:lang w:val="uk-UA"/>
        </w:rPr>
        <w:t xml:space="preserve">до рішення сільської ради </w:t>
      </w:r>
    </w:p>
    <w:p w14:paraId="2F56BC5E" w14:textId="3073AFCC" w:rsidR="00FD1066" w:rsidRDefault="00FD1066" w:rsidP="00FD1066">
      <w:pPr>
        <w:pStyle w:val="3"/>
        <w:spacing w:line="300" w:lineRule="exact"/>
        <w:ind w:firstLine="0"/>
        <w:jc w:val="right"/>
        <w:rPr>
          <w:b w:val="0"/>
          <w:sz w:val="28"/>
          <w:szCs w:val="28"/>
          <w:lang w:val="uk-UA"/>
        </w:rPr>
      </w:pPr>
      <w:r>
        <w:rPr>
          <w:b w:val="0"/>
          <w:sz w:val="28"/>
          <w:szCs w:val="28"/>
          <w:lang w:val="uk-UA"/>
        </w:rPr>
        <w:t>від 2</w:t>
      </w:r>
      <w:r w:rsidR="006805D1">
        <w:rPr>
          <w:b w:val="0"/>
          <w:sz w:val="28"/>
          <w:szCs w:val="28"/>
          <w:lang w:val="uk-UA"/>
        </w:rPr>
        <w:t>4</w:t>
      </w:r>
      <w:bookmarkStart w:id="0" w:name="_GoBack"/>
      <w:bookmarkEnd w:id="0"/>
      <w:r>
        <w:rPr>
          <w:b w:val="0"/>
          <w:sz w:val="28"/>
          <w:szCs w:val="28"/>
          <w:lang w:val="uk-UA"/>
        </w:rPr>
        <w:t xml:space="preserve">.03.2020  №45-01/VІІ </w:t>
      </w:r>
    </w:p>
    <w:p w14:paraId="2D853984" w14:textId="77777777" w:rsidR="00FD1066" w:rsidRDefault="00FD1066" w:rsidP="00FD1066">
      <w:pPr>
        <w:pStyle w:val="31"/>
        <w:spacing w:line="300" w:lineRule="exact"/>
        <w:rPr>
          <w:rFonts w:ascii="Times New Roman" w:hAnsi="Times New Roman"/>
          <w:sz w:val="28"/>
          <w:szCs w:val="28"/>
          <w:lang w:val="uk-UA"/>
        </w:rPr>
      </w:pPr>
      <w:r>
        <w:rPr>
          <w:rFonts w:ascii="Times New Roman" w:hAnsi="Times New Roman"/>
          <w:sz w:val="28"/>
          <w:szCs w:val="28"/>
          <w:lang w:val="uk-UA"/>
        </w:rPr>
        <w:t xml:space="preserve">   </w:t>
      </w:r>
    </w:p>
    <w:p w14:paraId="6AFC5A59" w14:textId="77777777" w:rsidR="00FD1066" w:rsidRPr="00CB72EC" w:rsidRDefault="00FD1066" w:rsidP="00FD1066">
      <w:pPr>
        <w:spacing w:line="360" w:lineRule="auto"/>
        <w:jc w:val="center"/>
        <w:rPr>
          <w:rFonts w:ascii="Times New Roman" w:hAnsi="Times New Roman"/>
          <w:b/>
          <w:sz w:val="32"/>
          <w:szCs w:val="32"/>
          <w:lang w:val="uk-UA" w:eastAsia="en-US"/>
        </w:rPr>
      </w:pPr>
      <w:r w:rsidRPr="00CB72EC">
        <w:rPr>
          <w:rFonts w:ascii="Times New Roman" w:hAnsi="Times New Roman"/>
          <w:b/>
          <w:sz w:val="32"/>
          <w:szCs w:val="32"/>
          <w:lang w:val="uk-UA" w:eastAsia="en-US"/>
        </w:rPr>
        <w:t xml:space="preserve">Програма </w:t>
      </w:r>
    </w:p>
    <w:p w14:paraId="6E230546" w14:textId="77777777" w:rsidR="00FD1066" w:rsidRPr="0068377C" w:rsidRDefault="00FD1066" w:rsidP="00FD1066">
      <w:pPr>
        <w:spacing w:line="360" w:lineRule="auto"/>
        <w:jc w:val="center"/>
        <w:rPr>
          <w:rFonts w:ascii="Times New Roman" w:hAnsi="Times New Roman"/>
          <w:b/>
          <w:sz w:val="32"/>
          <w:szCs w:val="32"/>
          <w:lang w:val="uk-UA" w:eastAsia="en-US"/>
        </w:rPr>
      </w:pPr>
      <w:r w:rsidRPr="0068377C">
        <w:rPr>
          <w:rFonts w:ascii="Times New Roman" w:hAnsi="Times New Roman"/>
          <w:b/>
          <w:sz w:val="32"/>
          <w:szCs w:val="32"/>
          <w:lang w:val="uk-UA" w:eastAsia="en-US"/>
        </w:rPr>
        <w:t>«Заходи із запобігання та ліквідації надзвичайних</w:t>
      </w:r>
    </w:p>
    <w:p w14:paraId="508E371B" w14:textId="77777777" w:rsidR="00FD1066" w:rsidRPr="0068377C" w:rsidRDefault="00FD1066" w:rsidP="00FD1066">
      <w:pPr>
        <w:spacing w:line="360" w:lineRule="auto"/>
        <w:jc w:val="center"/>
        <w:rPr>
          <w:rFonts w:ascii="Times New Roman" w:hAnsi="Times New Roman"/>
          <w:b/>
          <w:sz w:val="32"/>
          <w:szCs w:val="32"/>
        </w:rPr>
      </w:pPr>
      <w:r w:rsidRPr="0068377C">
        <w:rPr>
          <w:rFonts w:ascii="Times New Roman" w:hAnsi="Times New Roman"/>
          <w:b/>
          <w:sz w:val="32"/>
          <w:szCs w:val="32"/>
          <w:lang w:val="uk-UA" w:eastAsia="en-US"/>
        </w:rPr>
        <w:t xml:space="preserve"> ситуацій та наслідків стихійного лиха» на 2020 рік</w:t>
      </w:r>
    </w:p>
    <w:p w14:paraId="7AE4D734" w14:textId="77777777" w:rsidR="00FD1066" w:rsidRDefault="00FD1066" w:rsidP="00FD1066">
      <w:pPr>
        <w:spacing w:line="360" w:lineRule="auto"/>
        <w:ind w:right="220"/>
        <w:jc w:val="center"/>
        <w:rPr>
          <w:rFonts w:ascii="Times New Roman" w:hAnsi="Times New Roman"/>
          <w:b/>
          <w:szCs w:val="28"/>
          <w:lang w:val="uk-UA"/>
        </w:rPr>
      </w:pPr>
    </w:p>
    <w:p w14:paraId="3820E246" w14:textId="77777777" w:rsidR="00FD1066" w:rsidRPr="0068377C" w:rsidRDefault="00FD1066" w:rsidP="00FD1066">
      <w:pPr>
        <w:spacing w:line="360" w:lineRule="auto"/>
        <w:ind w:right="220"/>
        <w:rPr>
          <w:rFonts w:ascii="Times New Roman" w:hAnsi="Times New Roman"/>
          <w:szCs w:val="28"/>
          <w:lang w:val="uk-UA"/>
        </w:rPr>
      </w:pPr>
      <w:r w:rsidRPr="0068377C">
        <w:rPr>
          <w:rFonts w:ascii="Times New Roman" w:hAnsi="Times New Roman"/>
          <w:szCs w:val="28"/>
          <w:lang w:val="uk-UA"/>
        </w:rPr>
        <w:t>Паспорт програми</w:t>
      </w:r>
    </w:p>
    <w:p w14:paraId="60955EFC" w14:textId="77777777" w:rsidR="00FD1066" w:rsidRPr="0068377C" w:rsidRDefault="00FD1066" w:rsidP="00FD1066">
      <w:pPr>
        <w:spacing w:line="360" w:lineRule="auto"/>
        <w:ind w:right="220"/>
        <w:rPr>
          <w:rFonts w:ascii="Times New Roman" w:hAnsi="Times New Roman"/>
          <w:szCs w:val="28"/>
          <w:lang w:val="uk-UA"/>
        </w:rPr>
      </w:pPr>
      <w:r w:rsidRPr="0068377C">
        <w:rPr>
          <w:rFonts w:ascii="Times New Roman" w:hAnsi="Times New Roman"/>
          <w:szCs w:val="28"/>
          <w:lang w:val="uk-UA"/>
        </w:rPr>
        <w:t>1.</w:t>
      </w:r>
      <w:r>
        <w:rPr>
          <w:rFonts w:ascii="Times New Roman" w:hAnsi="Times New Roman"/>
          <w:szCs w:val="28"/>
          <w:lang w:val="uk-UA"/>
        </w:rPr>
        <w:t xml:space="preserve"> </w:t>
      </w:r>
      <w:r w:rsidRPr="0068377C">
        <w:rPr>
          <w:rFonts w:ascii="Times New Roman" w:hAnsi="Times New Roman"/>
          <w:szCs w:val="28"/>
          <w:lang w:val="uk-UA"/>
        </w:rPr>
        <w:t>Вступ</w:t>
      </w:r>
      <w:r>
        <w:rPr>
          <w:rFonts w:ascii="Times New Roman" w:hAnsi="Times New Roman"/>
          <w:szCs w:val="28"/>
          <w:lang w:val="uk-UA"/>
        </w:rPr>
        <w:t>.</w:t>
      </w:r>
    </w:p>
    <w:p w14:paraId="5D69D54B" w14:textId="77777777" w:rsidR="00FD1066" w:rsidRPr="0068377C" w:rsidRDefault="00FD1066" w:rsidP="00FD1066">
      <w:pPr>
        <w:spacing w:line="360" w:lineRule="auto"/>
        <w:ind w:right="220"/>
        <w:rPr>
          <w:rFonts w:ascii="Times New Roman" w:hAnsi="Times New Roman"/>
          <w:szCs w:val="28"/>
          <w:lang w:val="uk-UA"/>
        </w:rPr>
      </w:pPr>
      <w:r w:rsidRPr="0068377C">
        <w:rPr>
          <w:rFonts w:ascii="Times New Roman" w:hAnsi="Times New Roman"/>
          <w:szCs w:val="28"/>
          <w:lang w:val="uk-UA"/>
        </w:rPr>
        <w:t>2. Визначення проблеми на роз’яснення якої спрямована програма</w:t>
      </w:r>
      <w:r>
        <w:rPr>
          <w:rFonts w:ascii="Times New Roman" w:hAnsi="Times New Roman"/>
          <w:szCs w:val="28"/>
          <w:lang w:val="uk-UA"/>
        </w:rPr>
        <w:t>.</w:t>
      </w:r>
    </w:p>
    <w:p w14:paraId="40287FBA" w14:textId="77777777" w:rsidR="00FD1066" w:rsidRPr="0068377C" w:rsidRDefault="00FD1066" w:rsidP="00FD1066">
      <w:pPr>
        <w:spacing w:line="360" w:lineRule="auto"/>
        <w:ind w:right="220"/>
        <w:rPr>
          <w:rFonts w:ascii="Times New Roman" w:hAnsi="Times New Roman"/>
          <w:szCs w:val="28"/>
          <w:lang w:val="uk-UA"/>
        </w:rPr>
      </w:pPr>
      <w:r w:rsidRPr="0068377C">
        <w:rPr>
          <w:rFonts w:ascii="Times New Roman" w:hAnsi="Times New Roman"/>
          <w:szCs w:val="28"/>
          <w:lang w:val="uk-UA"/>
        </w:rPr>
        <w:t>3.</w:t>
      </w:r>
      <w:r>
        <w:rPr>
          <w:rFonts w:ascii="Times New Roman" w:hAnsi="Times New Roman"/>
          <w:szCs w:val="28"/>
          <w:lang w:val="uk-UA"/>
        </w:rPr>
        <w:t xml:space="preserve"> </w:t>
      </w:r>
      <w:r w:rsidRPr="0068377C">
        <w:rPr>
          <w:rFonts w:ascii="Times New Roman" w:hAnsi="Times New Roman"/>
          <w:szCs w:val="28"/>
          <w:lang w:val="uk-UA"/>
        </w:rPr>
        <w:t>Мета програми.</w:t>
      </w:r>
    </w:p>
    <w:p w14:paraId="6CB8E878" w14:textId="77777777" w:rsidR="00FD1066" w:rsidRPr="0068377C" w:rsidRDefault="00FD1066" w:rsidP="00FD1066">
      <w:pPr>
        <w:spacing w:line="360" w:lineRule="auto"/>
        <w:ind w:right="220"/>
        <w:rPr>
          <w:rFonts w:ascii="Times New Roman" w:hAnsi="Times New Roman"/>
          <w:szCs w:val="28"/>
          <w:lang w:val="uk-UA"/>
        </w:rPr>
      </w:pPr>
      <w:r w:rsidRPr="0068377C">
        <w:rPr>
          <w:rFonts w:ascii="Times New Roman" w:hAnsi="Times New Roman"/>
          <w:szCs w:val="28"/>
          <w:lang w:val="uk-UA"/>
        </w:rPr>
        <w:t>4.</w:t>
      </w:r>
      <w:r>
        <w:rPr>
          <w:rFonts w:ascii="Times New Roman" w:hAnsi="Times New Roman"/>
          <w:szCs w:val="28"/>
          <w:lang w:val="uk-UA"/>
        </w:rPr>
        <w:t xml:space="preserve"> </w:t>
      </w:r>
      <w:r w:rsidRPr="0068377C">
        <w:rPr>
          <w:rFonts w:ascii="Times New Roman" w:hAnsi="Times New Roman"/>
          <w:szCs w:val="28"/>
          <w:lang w:val="uk-UA"/>
        </w:rPr>
        <w:t>Обгрунтування шляхів і способів розв’язання проблеми,</w:t>
      </w:r>
      <w:r>
        <w:rPr>
          <w:rFonts w:ascii="Times New Roman" w:hAnsi="Times New Roman"/>
          <w:szCs w:val="28"/>
          <w:lang w:val="uk-UA"/>
        </w:rPr>
        <w:t xml:space="preserve"> обсягів та джерел фінансування</w:t>
      </w:r>
      <w:r w:rsidRPr="0068377C">
        <w:rPr>
          <w:rFonts w:ascii="Times New Roman" w:hAnsi="Times New Roman"/>
          <w:szCs w:val="28"/>
          <w:lang w:val="uk-UA"/>
        </w:rPr>
        <w:t>.</w:t>
      </w:r>
    </w:p>
    <w:p w14:paraId="0CBB4500" w14:textId="77777777" w:rsidR="00FD1066" w:rsidRPr="0068377C" w:rsidRDefault="00FD1066" w:rsidP="00FD1066">
      <w:pPr>
        <w:spacing w:line="360" w:lineRule="auto"/>
        <w:ind w:right="220"/>
        <w:rPr>
          <w:rFonts w:ascii="Times New Roman" w:hAnsi="Times New Roman"/>
          <w:szCs w:val="28"/>
          <w:lang w:val="uk-UA"/>
        </w:rPr>
      </w:pPr>
      <w:r w:rsidRPr="0068377C">
        <w:rPr>
          <w:rFonts w:ascii="Times New Roman" w:hAnsi="Times New Roman"/>
          <w:szCs w:val="28"/>
          <w:lang w:val="uk-UA"/>
        </w:rPr>
        <w:t>5.</w:t>
      </w:r>
      <w:r>
        <w:rPr>
          <w:rFonts w:ascii="Times New Roman" w:hAnsi="Times New Roman"/>
          <w:szCs w:val="28"/>
          <w:lang w:val="uk-UA"/>
        </w:rPr>
        <w:t xml:space="preserve"> </w:t>
      </w:r>
      <w:r w:rsidRPr="0068377C">
        <w:rPr>
          <w:rFonts w:ascii="Times New Roman" w:hAnsi="Times New Roman"/>
          <w:szCs w:val="28"/>
          <w:lang w:val="uk-UA"/>
        </w:rPr>
        <w:t>Перелік завдань і заходів програми.</w:t>
      </w:r>
    </w:p>
    <w:p w14:paraId="0752B8CA" w14:textId="77777777" w:rsidR="00FD1066" w:rsidRPr="0068377C" w:rsidRDefault="00FD1066" w:rsidP="00FD1066">
      <w:pPr>
        <w:spacing w:line="360" w:lineRule="auto"/>
        <w:ind w:right="220"/>
        <w:rPr>
          <w:rFonts w:ascii="Times New Roman" w:hAnsi="Times New Roman"/>
          <w:szCs w:val="28"/>
          <w:lang w:val="uk-UA"/>
        </w:rPr>
      </w:pPr>
      <w:r w:rsidRPr="0068377C">
        <w:rPr>
          <w:rFonts w:ascii="Times New Roman" w:hAnsi="Times New Roman"/>
          <w:szCs w:val="28"/>
          <w:lang w:val="uk-UA"/>
        </w:rPr>
        <w:t>6.</w:t>
      </w:r>
      <w:r>
        <w:rPr>
          <w:rFonts w:ascii="Times New Roman" w:hAnsi="Times New Roman"/>
          <w:szCs w:val="28"/>
          <w:lang w:val="uk-UA"/>
        </w:rPr>
        <w:t xml:space="preserve"> </w:t>
      </w:r>
      <w:r w:rsidRPr="0068377C">
        <w:rPr>
          <w:rFonts w:ascii="Times New Roman" w:hAnsi="Times New Roman"/>
          <w:szCs w:val="28"/>
          <w:lang w:val="uk-UA"/>
        </w:rPr>
        <w:t>Обсяги та джерела фінансування.</w:t>
      </w:r>
    </w:p>
    <w:p w14:paraId="0B87E22C" w14:textId="77777777" w:rsidR="00FD1066" w:rsidRPr="0068377C" w:rsidRDefault="00FD1066" w:rsidP="00FD1066">
      <w:pPr>
        <w:spacing w:line="360" w:lineRule="auto"/>
        <w:ind w:right="220"/>
        <w:rPr>
          <w:rFonts w:ascii="Times New Roman" w:hAnsi="Times New Roman"/>
          <w:szCs w:val="28"/>
          <w:lang w:val="uk-UA"/>
        </w:rPr>
      </w:pPr>
      <w:r>
        <w:rPr>
          <w:rFonts w:ascii="Times New Roman" w:hAnsi="Times New Roman"/>
          <w:szCs w:val="28"/>
          <w:lang w:val="uk-UA"/>
        </w:rPr>
        <w:t>7</w:t>
      </w:r>
      <w:r w:rsidRPr="0068377C">
        <w:rPr>
          <w:rFonts w:ascii="Times New Roman" w:hAnsi="Times New Roman"/>
          <w:szCs w:val="28"/>
          <w:lang w:val="uk-UA"/>
        </w:rPr>
        <w:t>.</w:t>
      </w:r>
      <w:r>
        <w:rPr>
          <w:rFonts w:ascii="Times New Roman" w:hAnsi="Times New Roman"/>
          <w:szCs w:val="28"/>
          <w:lang w:val="uk-UA"/>
        </w:rPr>
        <w:t xml:space="preserve"> </w:t>
      </w:r>
      <w:r w:rsidRPr="0068377C">
        <w:rPr>
          <w:rFonts w:ascii="Times New Roman" w:hAnsi="Times New Roman"/>
          <w:szCs w:val="28"/>
          <w:lang w:val="uk-UA"/>
        </w:rPr>
        <w:t>Координація та контроль за ходом виконання програми.</w:t>
      </w:r>
    </w:p>
    <w:p w14:paraId="76FC5BB7" w14:textId="77777777" w:rsidR="00FD1066" w:rsidRDefault="00FD1066" w:rsidP="00FD1066">
      <w:pPr>
        <w:spacing w:line="300" w:lineRule="exact"/>
        <w:jc w:val="center"/>
        <w:rPr>
          <w:rFonts w:ascii="Times New Roman" w:hAnsi="Times New Roman"/>
          <w:b/>
          <w:szCs w:val="28"/>
          <w:lang w:val="uk-UA"/>
        </w:rPr>
      </w:pPr>
    </w:p>
    <w:p w14:paraId="4A57825A" w14:textId="77777777" w:rsidR="00FD1066" w:rsidRDefault="00FD1066" w:rsidP="00FD1066">
      <w:pPr>
        <w:spacing w:line="300" w:lineRule="exact"/>
        <w:jc w:val="center"/>
        <w:rPr>
          <w:rFonts w:ascii="Times New Roman" w:hAnsi="Times New Roman"/>
          <w:b/>
          <w:szCs w:val="28"/>
          <w:lang w:val="uk-UA"/>
        </w:rPr>
      </w:pPr>
      <w:r w:rsidRPr="0068377C">
        <w:rPr>
          <w:rFonts w:ascii="Times New Roman" w:hAnsi="Times New Roman"/>
          <w:b/>
          <w:szCs w:val="28"/>
          <w:lang w:val="uk-UA"/>
        </w:rPr>
        <w:t>Паспорт</w:t>
      </w:r>
      <w:r w:rsidRPr="0068377C">
        <w:rPr>
          <w:rFonts w:ascii="Times New Roman" w:hAnsi="Times New Roman"/>
          <w:b/>
          <w:szCs w:val="28"/>
          <w:lang w:val="uk-UA" w:eastAsia="en-US"/>
        </w:rPr>
        <w:t xml:space="preserve"> </w:t>
      </w:r>
      <w:r>
        <w:rPr>
          <w:rFonts w:ascii="Times New Roman" w:hAnsi="Times New Roman"/>
          <w:b/>
          <w:szCs w:val="28"/>
          <w:lang w:val="uk-UA" w:eastAsia="en-US"/>
        </w:rPr>
        <w:t>п</w:t>
      </w:r>
      <w:r w:rsidRPr="0068377C">
        <w:rPr>
          <w:rFonts w:ascii="Times New Roman" w:hAnsi="Times New Roman"/>
          <w:b/>
          <w:szCs w:val="28"/>
          <w:lang w:val="uk-UA" w:eastAsia="en-US"/>
        </w:rPr>
        <w:t>рограми</w:t>
      </w:r>
    </w:p>
    <w:p w14:paraId="1A308EBD" w14:textId="77777777" w:rsidR="00FD1066" w:rsidRPr="0068377C" w:rsidRDefault="00FD1066" w:rsidP="00FD1066">
      <w:pPr>
        <w:spacing w:line="300" w:lineRule="exact"/>
        <w:jc w:val="center"/>
        <w:rPr>
          <w:rFonts w:ascii="Times New Roman" w:hAnsi="Times New Roman"/>
          <w:szCs w:val="28"/>
          <w:lang w:val="uk-UA"/>
        </w:rPr>
      </w:pPr>
    </w:p>
    <w:p w14:paraId="53E0AC8B" w14:textId="77777777" w:rsidR="00FD1066" w:rsidRPr="0068377C" w:rsidRDefault="00FD1066" w:rsidP="00FD1066">
      <w:pPr>
        <w:spacing w:line="360" w:lineRule="auto"/>
        <w:jc w:val="center"/>
        <w:rPr>
          <w:rFonts w:ascii="Times New Roman" w:hAnsi="Times New Roman"/>
          <w:b/>
          <w:szCs w:val="28"/>
          <w:lang w:val="uk-UA" w:eastAsia="en-US"/>
        </w:rPr>
      </w:pPr>
      <w:r w:rsidRPr="0068377C">
        <w:rPr>
          <w:rFonts w:ascii="Times New Roman" w:hAnsi="Times New Roman"/>
          <w:b/>
          <w:szCs w:val="28"/>
          <w:lang w:val="uk-UA" w:eastAsia="en-US"/>
        </w:rPr>
        <w:t>«Заходи із запобігання та ліквідації надзвичайних</w:t>
      </w:r>
    </w:p>
    <w:p w14:paraId="6D484010" w14:textId="77777777" w:rsidR="00FD1066" w:rsidRPr="0068377C" w:rsidRDefault="00FD1066" w:rsidP="00FD1066">
      <w:pPr>
        <w:spacing w:line="360" w:lineRule="auto"/>
        <w:jc w:val="center"/>
        <w:rPr>
          <w:rFonts w:ascii="Times New Roman" w:hAnsi="Times New Roman"/>
          <w:b/>
          <w:szCs w:val="28"/>
        </w:rPr>
      </w:pPr>
      <w:r w:rsidRPr="0068377C">
        <w:rPr>
          <w:rFonts w:ascii="Times New Roman" w:hAnsi="Times New Roman"/>
          <w:b/>
          <w:szCs w:val="28"/>
          <w:lang w:val="uk-UA" w:eastAsia="en-US"/>
        </w:rPr>
        <w:t xml:space="preserve"> ситуацій та наслідків стихійного лиха» на 2020 рік</w:t>
      </w:r>
    </w:p>
    <w:p w14:paraId="07CE916A" w14:textId="77777777" w:rsidR="00FD1066" w:rsidRPr="0068377C" w:rsidRDefault="00FD1066" w:rsidP="00FD1066">
      <w:pPr>
        <w:pStyle w:val="31"/>
        <w:spacing w:line="300" w:lineRule="exact"/>
        <w:rPr>
          <w:rFonts w:asciiTheme="minorHAnsi" w:hAnsiTheme="minorHAnsi"/>
          <w:sz w:val="28"/>
          <w:szCs w:val="28"/>
          <w:lang w:val="ru-RU"/>
        </w:rPr>
      </w:pPr>
    </w:p>
    <w:tbl>
      <w:tblPr>
        <w:tblStyle w:val="a8"/>
        <w:tblW w:w="9606" w:type="dxa"/>
        <w:tblLook w:val="04A0" w:firstRow="1" w:lastRow="0" w:firstColumn="1" w:lastColumn="0" w:noHBand="0" w:noVBand="1"/>
      </w:tblPr>
      <w:tblGrid>
        <w:gridCol w:w="987"/>
        <w:gridCol w:w="2949"/>
        <w:gridCol w:w="5670"/>
      </w:tblGrid>
      <w:tr w:rsidR="00FD1066" w14:paraId="288E197E" w14:textId="77777777" w:rsidTr="00FE56FA">
        <w:tc>
          <w:tcPr>
            <w:tcW w:w="987" w:type="dxa"/>
            <w:tcBorders>
              <w:top w:val="single" w:sz="4" w:space="0" w:color="auto"/>
              <w:left w:val="single" w:sz="4" w:space="0" w:color="auto"/>
              <w:bottom w:val="single" w:sz="4" w:space="0" w:color="auto"/>
              <w:right w:val="single" w:sz="4" w:space="0" w:color="auto"/>
            </w:tcBorders>
            <w:hideMark/>
          </w:tcPr>
          <w:p w14:paraId="1AAD3CB1" w14:textId="77777777" w:rsidR="00FD1066" w:rsidRDefault="00FD1066" w:rsidP="00FE56FA">
            <w:pPr>
              <w:pStyle w:val="31"/>
              <w:tabs>
                <w:tab w:val="left" w:pos="690"/>
              </w:tabs>
              <w:spacing w:line="330" w:lineRule="exact"/>
              <w:jc w:val="center"/>
              <w:rPr>
                <w:rFonts w:ascii="Times New Roman" w:hAnsi="Times New Roman"/>
                <w:sz w:val="28"/>
                <w:szCs w:val="28"/>
                <w:lang w:val="uk-UA" w:eastAsia="en-US"/>
              </w:rPr>
            </w:pPr>
            <w:r>
              <w:rPr>
                <w:rFonts w:ascii="Times New Roman" w:hAnsi="Times New Roman"/>
                <w:sz w:val="28"/>
                <w:szCs w:val="28"/>
                <w:lang w:val="uk-UA" w:eastAsia="en-US"/>
              </w:rPr>
              <w:t>1</w:t>
            </w:r>
          </w:p>
        </w:tc>
        <w:tc>
          <w:tcPr>
            <w:tcW w:w="2949" w:type="dxa"/>
            <w:tcBorders>
              <w:top w:val="single" w:sz="4" w:space="0" w:color="auto"/>
              <w:left w:val="single" w:sz="4" w:space="0" w:color="auto"/>
              <w:bottom w:val="single" w:sz="4" w:space="0" w:color="auto"/>
              <w:right w:val="single" w:sz="4" w:space="0" w:color="auto"/>
            </w:tcBorders>
            <w:hideMark/>
          </w:tcPr>
          <w:p w14:paraId="02FE1A16" w14:textId="77777777" w:rsidR="00FD1066" w:rsidRDefault="00FD1066" w:rsidP="00FE56FA">
            <w:pPr>
              <w:pStyle w:val="a3"/>
              <w:spacing w:line="320" w:lineRule="atLeast"/>
              <w:rPr>
                <w:sz w:val="28"/>
                <w:szCs w:val="28"/>
                <w:lang w:val="uk-UA" w:eastAsia="en-US"/>
              </w:rPr>
            </w:pPr>
            <w:r>
              <w:rPr>
                <w:color w:val="auto"/>
                <w:sz w:val="28"/>
                <w:szCs w:val="28"/>
                <w:lang w:val="uk-UA" w:eastAsia="en-US"/>
              </w:rPr>
              <w:t xml:space="preserve">Ініціатор розроблення програми  </w:t>
            </w:r>
          </w:p>
        </w:tc>
        <w:tc>
          <w:tcPr>
            <w:tcW w:w="5670" w:type="dxa"/>
            <w:tcBorders>
              <w:top w:val="single" w:sz="4" w:space="0" w:color="auto"/>
              <w:left w:val="single" w:sz="4" w:space="0" w:color="auto"/>
              <w:bottom w:val="single" w:sz="4" w:space="0" w:color="auto"/>
              <w:right w:val="single" w:sz="4" w:space="0" w:color="auto"/>
            </w:tcBorders>
            <w:hideMark/>
          </w:tcPr>
          <w:p w14:paraId="693B71EA" w14:textId="77777777" w:rsidR="00FD1066" w:rsidRDefault="00FD1066" w:rsidP="00FE56FA">
            <w:pPr>
              <w:pStyle w:val="31"/>
              <w:tabs>
                <w:tab w:val="left" w:pos="690"/>
              </w:tabs>
              <w:spacing w:line="330" w:lineRule="exact"/>
              <w:rPr>
                <w:rFonts w:ascii="Times New Roman" w:hAnsi="Times New Roman"/>
                <w:sz w:val="28"/>
                <w:szCs w:val="28"/>
                <w:lang w:val="uk-UA" w:eastAsia="en-US"/>
              </w:rPr>
            </w:pPr>
            <w:r>
              <w:rPr>
                <w:rFonts w:ascii="Times New Roman" w:hAnsi="Times New Roman"/>
                <w:sz w:val="28"/>
                <w:szCs w:val="28"/>
                <w:lang w:val="uk-UA" w:eastAsia="en-US"/>
              </w:rPr>
              <w:t>Степанківська сільська рада</w:t>
            </w:r>
          </w:p>
        </w:tc>
      </w:tr>
      <w:tr w:rsidR="00FD1066" w14:paraId="2F34C0A9" w14:textId="77777777" w:rsidTr="00FE56FA">
        <w:tc>
          <w:tcPr>
            <w:tcW w:w="987" w:type="dxa"/>
            <w:tcBorders>
              <w:top w:val="single" w:sz="4" w:space="0" w:color="auto"/>
              <w:left w:val="single" w:sz="4" w:space="0" w:color="auto"/>
              <w:bottom w:val="single" w:sz="4" w:space="0" w:color="auto"/>
              <w:right w:val="single" w:sz="4" w:space="0" w:color="auto"/>
            </w:tcBorders>
            <w:hideMark/>
          </w:tcPr>
          <w:p w14:paraId="6E74CE70" w14:textId="77777777" w:rsidR="00FD1066" w:rsidRDefault="00FD1066" w:rsidP="00FE56FA">
            <w:pPr>
              <w:pStyle w:val="31"/>
              <w:tabs>
                <w:tab w:val="left" w:pos="690"/>
              </w:tabs>
              <w:spacing w:line="330" w:lineRule="exact"/>
              <w:jc w:val="center"/>
              <w:rPr>
                <w:rFonts w:ascii="Times New Roman" w:hAnsi="Times New Roman"/>
                <w:sz w:val="28"/>
                <w:szCs w:val="28"/>
                <w:lang w:val="uk-UA" w:eastAsia="en-US"/>
              </w:rPr>
            </w:pPr>
            <w:r>
              <w:rPr>
                <w:rFonts w:ascii="Times New Roman" w:hAnsi="Times New Roman"/>
                <w:sz w:val="28"/>
                <w:szCs w:val="28"/>
                <w:lang w:val="uk-UA" w:eastAsia="en-US"/>
              </w:rPr>
              <w:t>2</w:t>
            </w:r>
          </w:p>
        </w:tc>
        <w:tc>
          <w:tcPr>
            <w:tcW w:w="2949" w:type="dxa"/>
            <w:tcBorders>
              <w:top w:val="single" w:sz="4" w:space="0" w:color="auto"/>
              <w:left w:val="single" w:sz="4" w:space="0" w:color="auto"/>
              <w:bottom w:val="single" w:sz="4" w:space="0" w:color="auto"/>
              <w:right w:val="single" w:sz="4" w:space="0" w:color="auto"/>
            </w:tcBorders>
            <w:hideMark/>
          </w:tcPr>
          <w:p w14:paraId="12208C76" w14:textId="77777777" w:rsidR="00FD1066" w:rsidRDefault="00FD1066" w:rsidP="00FE56FA">
            <w:pPr>
              <w:pStyle w:val="31"/>
              <w:tabs>
                <w:tab w:val="left" w:pos="690"/>
              </w:tabs>
              <w:spacing w:line="330" w:lineRule="exact"/>
              <w:rPr>
                <w:rFonts w:ascii="Times New Roman" w:hAnsi="Times New Roman"/>
                <w:sz w:val="28"/>
                <w:szCs w:val="28"/>
                <w:lang w:val="uk-UA" w:eastAsia="en-US"/>
              </w:rPr>
            </w:pPr>
            <w:r>
              <w:rPr>
                <w:rFonts w:ascii="Times New Roman" w:hAnsi="Times New Roman"/>
                <w:sz w:val="28"/>
                <w:szCs w:val="28"/>
                <w:lang w:val="uk-UA" w:eastAsia="en-US"/>
              </w:rPr>
              <w:t>Розробник програми</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5B94265" w14:textId="77777777" w:rsidR="00FD1066" w:rsidRDefault="00FD1066" w:rsidP="00FE56FA">
            <w:pPr>
              <w:pStyle w:val="a3"/>
              <w:spacing w:line="320" w:lineRule="atLeast"/>
              <w:rPr>
                <w:color w:val="auto"/>
                <w:sz w:val="28"/>
                <w:szCs w:val="28"/>
                <w:lang w:val="uk-UA" w:eastAsia="en-US"/>
              </w:rPr>
            </w:pPr>
            <w:r>
              <w:rPr>
                <w:sz w:val="28"/>
                <w:szCs w:val="28"/>
                <w:lang w:val="uk-UA" w:eastAsia="en-US"/>
              </w:rPr>
              <w:t xml:space="preserve">Виконавчий комітет </w:t>
            </w:r>
            <w:r>
              <w:rPr>
                <w:color w:val="auto"/>
                <w:sz w:val="28"/>
                <w:szCs w:val="28"/>
                <w:lang w:val="uk-UA" w:eastAsia="en-US"/>
              </w:rPr>
              <w:t>Степанків</w:t>
            </w:r>
            <w:r>
              <w:rPr>
                <w:sz w:val="28"/>
                <w:szCs w:val="28"/>
                <w:lang w:val="uk-UA" w:eastAsia="en-US"/>
              </w:rPr>
              <w:t>ської</w:t>
            </w:r>
            <w:r>
              <w:rPr>
                <w:color w:val="auto"/>
                <w:sz w:val="28"/>
                <w:szCs w:val="28"/>
                <w:lang w:val="uk-UA" w:eastAsia="en-US"/>
              </w:rPr>
              <w:t xml:space="preserve"> сільськ</w:t>
            </w:r>
            <w:r>
              <w:rPr>
                <w:sz w:val="28"/>
                <w:szCs w:val="28"/>
                <w:lang w:val="uk-UA" w:eastAsia="en-US"/>
              </w:rPr>
              <w:t>ої ради</w:t>
            </w:r>
          </w:p>
        </w:tc>
      </w:tr>
      <w:tr w:rsidR="00FD1066" w14:paraId="3105696C" w14:textId="77777777" w:rsidTr="00FE56FA">
        <w:tc>
          <w:tcPr>
            <w:tcW w:w="987" w:type="dxa"/>
            <w:tcBorders>
              <w:top w:val="single" w:sz="4" w:space="0" w:color="auto"/>
              <w:left w:val="single" w:sz="4" w:space="0" w:color="auto"/>
              <w:bottom w:val="single" w:sz="4" w:space="0" w:color="auto"/>
              <w:right w:val="single" w:sz="4" w:space="0" w:color="auto"/>
            </w:tcBorders>
            <w:hideMark/>
          </w:tcPr>
          <w:p w14:paraId="15CFCE11" w14:textId="77777777" w:rsidR="00FD1066" w:rsidRDefault="00FD1066" w:rsidP="00FE56FA">
            <w:pPr>
              <w:pStyle w:val="31"/>
              <w:tabs>
                <w:tab w:val="left" w:pos="690"/>
              </w:tabs>
              <w:spacing w:line="330" w:lineRule="exact"/>
              <w:jc w:val="center"/>
              <w:rPr>
                <w:rFonts w:ascii="Times New Roman" w:hAnsi="Times New Roman"/>
                <w:sz w:val="28"/>
                <w:szCs w:val="28"/>
                <w:lang w:val="uk-UA" w:eastAsia="en-US"/>
              </w:rPr>
            </w:pPr>
            <w:r>
              <w:rPr>
                <w:rFonts w:ascii="Times New Roman" w:hAnsi="Times New Roman"/>
                <w:sz w:val="28"/>
                <w:szCs w:val="28"/>
                <w:lang w:val="uk-UA" w:eastAsia="en-US"/>
              </w:rPr>
              <w:t>3</w:t>
            </w:r>
          </w:p>
        </w:tc>
        <w:tc>
          <w:tcPr>
            <w:tcW w:w="2949" w:type="dxa"/>
            <w:tcBorders>
              <w:top w:val="single" w:sz="4" w:space="0" w:color="auto"/>
              <w:left w:val="single" w:sz="4" w:space="0" w:color="auto"/>
              <w:bottom w:val="single" w:sz="4" w:space="0" w:color="auto"/>
              <w:right w:val="single" w:sz="4" w:space="0" w:color="auto"/>
            </w:tcBorders>
            <w:hideMark/>
          </w:tcPr>
          <w:p w14:paraId="60211E44" w14:textId="77777777" w:rsidR="00FD1066" w:rsidRDefault="00FD1066" w:rsidP="00FE56FA">
            <w:pPr>
              <w:pStyle w:val="31"/>
              <w:tabs>
                <w:tab w:val="left" w:pos="690"/>
              </w:tabs>
              <w:spacing w:line="330" w:lineRule="exact"/>
              <w:rPr>
                <w:rFonts w:ascii="Times New Roman" w:hAnsi="Times New Roman"/>
                <w:sz w:val="28"/>
                <w:szCs w:val="28"/>
                <w:lang w:val="uk-UA" w:eastAsia="en-US"/>
              </w:rPr>
            </w:pPr>
            <w:r>
              <w:rPr>
                <w:rFonts w:ascii="Times New Roman" w:hAnsi="Times New Roman"/>
                <w:sz w:val="28"/>
                <w:szCs w:val="28"/>
                <w:lang w:val="uk-UA" w:eastAsia="en-US"/>
              </w:rPr>
              <w:t xml:space="preserve">Відповідальний виконавець </w:t>
            </w:r>
          </w:p>
        </w:tc>
        <w:tc>
          <w:tcPr>
            <w:tcW w:w="5670" w:type="dxa"/>
            <w:tcBorders>
              <w:top w:val="single" w:sz="4" w:space="0" w:color="auto"/>
              <w:left w:val="single" w:sz="4" w:space="0" w:color="auto"/>
              <w:bottom w:val="single" w:sz="4" w:space="0" w:color="auto"/>
              <w:right w:val="single" w:sz="4" w:space="0" w:color="auto"/>
            </w:tcBorders>
            <w:hideMark/>
          </w:tcPr>
          <w:p w14:paraId="71930A77" w14:textId="77777777" w:rsidR="00FD1066" w:rsidRPr="001F046E" w:rsidRDefault="00FD1066" w:rsidP="00FE56FA">
            <w:pPr>
              <w:jc w:val="both"/>
              <w:rPr>
                <w:rFonts w:ascii="Times New Roman" w:hAnsi="Times New Roman"/>
                <w:szCs w:val="28"/>
                <w:lang w:val="uk-UA"/>
              </w:rPr>
            </w:pPr>
            <w:r w:rsidRPr="001F046E">
              <w:rPr>
                <w:rFonts w:ascii="Times New Roman" w:hAnsi="Times New Roman"/>
                <w:szCs w:val="28"/>
                <w:lang w:val="uk-UA"/>
              </w:rPr>
              <w:t xml:space="preserve">Відділ містобудування архітектури, цивільного захисту охорони праці земельних відносин,  комунальної власності, житлово-комунального господарства  </w:t>
            </w:r>
          </w:p>
        </w:tc>
      </w:tr>
      <w:tr w:rsidR="00FD1066" w14:paraId="172D10D9" w14:textId="77777777" w:rsidTr="00FE56FA">
        <w:tc>
          <w:tcPr>
            <w:tcW w:w="987" w:type="dxa"/>
            <w:tcBorders>
              <w:top w:val="single" w:sz="4" w:space="0" w:color="auto"/>
              <w:left w:val="single" w:sz="4" w:space="0" w:color="auto"/>
              <w:bottom w:val="single" w:sz="4" w:space="0" w:color="auto"/>
              <w:right w:val="single" w:sz="4" w:space="0" w:color="auto"/>
            </w:tcBorders>
            <w:hideMark/>
          </w:tcPr>
          <w:p w14:paraId="37AA272E" w14:textId="77777777" w:rsidR="00FD1066" w:rsidRDefault="00FD1066" w:rsidP="00FE56FA">
            <w:pPr>
              <w:pStyle w:val="31"/>
              <w:tabs>
                <w:tab w:val="left" w:pos="690"/>
              </w:tabs>
              <w:spacing w:line="330" w:lineRule="exact"/>
              <w:jc w:val="center"/>
              <w:rPr>
                <w:rFonts w:ascii="Times New Roman" w:hAnsi="Times New Roman"/>
                <w:sz w:val="28"/>
                <w:szCs w:val="28"/>
                <w:lang w:val="uk-UA" w:eastAsia="en-US"/>
              </w:rPr>
            </w:pPr>
            <w:r>
              <w:rPr>
                <w:rFonts w:ascii="Times New Roman" w:hAnsi="Times New Roman"/>
                <w:sz w:val="28"/>
                <w:szCs w:val="28"/>
                <w:lang w:val="uk-UA" w:eastAsia="en-US"/>
              </w:rPr>
              <w:t>4</w:t>
            </w:r>
          </w:p>
        </w:tc>
        <w:tc>
          <w:tcPr>
            <w:tcW w:w="2949" w:type="dxa"/>
            <w:tcBorders>
              <w:top w:val="single" w:sz="4" w:space="0" w:color="auto"/>
              <w:left w:val="single" w:sz="4" w:space="0" w:color="auto"/>
              <w:bottom w:val="single" w:sz="4" w:space="0" w:color="auto"/>
              <w:right w:val="single" w:sz="4" w:space="0" w:color="auto"/>
            </w:tcBorders>
            <w:hideMark/>
          </w:tcPr>
          <w:p w14:paraId="15ADEC7A" w14:textId="77777777" w:rsidR="00FD1066" w:rsidRDefault="00FD1066" w:rsidP="00FE56FA">
            <w:pPr>
              <w:pStyle w:val="31"/>
              <w:tabs>
                <w:tab w:val="left" w:pos="690"/>
              </w:tabs>
              <w:spacing w:line="330" w:lineRule="exact"/>
              <w:rPr>
                <w:rFonts w:ascii="Times New Roman" w:hAnsi="Times New Roman"/>
                <w:sz w:val="28"/>
                <w:szCs w:val="28"/>
                <w:lang w:val="uk-UA" w:eastAsia="en-US"/>
              </w:rPr>
            </w:pPr>
            <w:r>
              <w:rPr>
                <w:rFonts w:ascii="Times New Roman" w:hAnsi="Times New Roman"/>
                <w:sz w:val="28"/>
                <w:szCs w:val="28"/>
                <w:lang w:val="uk-UA" w:eastAsia="en-US"/>
              </w:rPr>
              <w:t>Нормативно-правова база</w:t>
            </w:r>
          </w:p>
        </w:tc>
        <w:tc>
          <w:tcPr>
            <w:tcW w:w="5670" w:type="dxa"/>
            <w:tcBorders>
              <w:top w:val="single" w:sz="4" w:space="0" w:color="auto"/>
              <w:left w:val="single" w:sz="4" w:space="0" w:color="auto"/>
              <w:bottom w:val="single" w:sz="4" w:space="0" w:color="auto"/>
              <w:right w:val="single" w:sz="4" w:space="0" w:color="auto"/>
            </w:tcBorders>
            <w:hideMark/>
          </w:tcPr>
          <w:p w14:paraId="4C55B2DA" w14:textId="77777777" w:rsidR="00FD1066" w:rsidRDefault="00FD1066" w:rsidP="00FE56FA">
            <w:pPr>
              <w:pStyle w:val="31"/>
              <w:tabs>
                <w:tab w:val="left" w:pos="690"/>
              </w:tabs>
              <w:rPr>
                <w:bCs/>
                <w:iCs/>
                <w:sz w:val="28"/>
                <w:szCs w:val="28"/>
                <w:lang w:val="uk-UA" w:eastAsia="en-US"/>
              </w:rPr>
            </w:pPr>
            <w:r>
              <w:rPr>
                <w:sz w:val="28"/>
                <w:szCs w:val="28"/>
                <w:lang w:val="uk-UA" w:eastAsia="en-US"/>
              </w:rPr>
              <w:t xml:space="preserve">Кодекс цивільного захисту України від </w:t>
            </w:r>
            <w:r>
              <w:rPr>
                <w:bCs/>
                <w:iCs/>
                <w:sz w:val="28"/>
                <w:szCs w:val="28"/>
                <w:lang w:val="uk-UA" w:eastAsia="en-US"/>
              </w:rPr>
              <w:t>20  жовтня 2017 року № 5403-VI;</w:t>
            </w:r>
          </w:p>
          <w:p w14:paraId="0EBB2752" w14:textId="77777777" w:rsidR="00FD1066" w:rsidRPr="00097F8E" w:rsidRDefault="00FD1066" w:rsidP="00FE56FA">
            <w:pPr>
              <w:pStyle w:val="31"/>
              <w:tabs>
                <w:tab w:val="left" w:pos="690"/>
              </w:tabs>
              <w:rPr>
                <w:rFonts w:ascii="Times New Roman" w:hAnsi="Times New Roman" w:cs="Arial"/>
                <w:sz w:val="28"/>
                <w:szCs w:val="28"/>
                <w:lang w:val="uk-UA"/>
              </w:rPr>
            </w:pPr>
            <w:r w:rsidRPr="00097F8E">
              <w:rPr>
                <w:rFonts w:ascii="Times New Roman" w:hAnsi="Times New Roman"/>
                <w:sz w:val="28"/>
                <w:szCs w:val="28"/>
              </w:rPr>
              <w:t>Закону України "Про Загальнодержавну цільову програму захисту населення і територій від надзвичайних ситуацій техногенного та природного характеру</w:t>
            </w:r>
            <w:r w:rsidRPr="00097F8E">
              <w:rPr>
                <w:rFonts w:ascii="Times New Roman" w:hAnsi="Times New Roman"/>
                <w:sz w:val="28"/>
                <w:szCs w:val="28"/>
                <w:lang w:val="uk-UA"/>
              </w:rPr>
              <w:t>»;</w:t>
            </w:r>
          </w:p>
          <w:p w14:paraId="3CE02B43" w14:textId="77777777" w:rsidR="00FD1066" w:rsidRPr="00097F8E" w:rsidRDefault="00FD1066" w:rsidP="00FE56FA">
            <w:pPr>
              <w:jc w:val="both"/>
              <w:rPr>
                <w:rFonts w:ascii="Times New Roman" w:hAnsi="Times New Roman"/>
                <w:szCs w:val="28"/>
                <w:lang w:val="uk-UA"/>
              </w:rPr>
            </w:pPr>
            <w:r w:rsidRPr="00097F8E">
              <w:rPr>
                <w:rFonts w:ascii="Times New Roman" w:hAnsi="Times New Roman"/>
                <w:szCs w:val="28"/>
                <w:lang w:val="uk-UA"/>
              </w:rPr>
              <w:lastRenderedPageBreak/>
              <w:t>Закону України «Про внесення змін до деяких законодавчих актів України, спрямованих на запобігання виникнення і поширення коронавірусної хвороби (</w:t>
            </w:r>
            <w:r w:rsidRPr="00097F8E">
              <w:rPr>
                <w:rFonts w:ascii="Times New Roman" w:hAnsi="Times New Roman"/>
                <w:szCs w:val="28"/>
                <w:lang w:val="en-US"/>
              </w:rPr>
              <w:t>COVID</w:t>
            </w:r>
            <w:r w:rsidRPr="00097F8E">
              <w:rPr>
                <w:rFonts w:ascii="Times New Roman" w:hAnsi="Times New Roman"/>
                <w:szCs w:val="28"/>
                <w:lang w:val="uk-UA"/>
              </w:rPr>
              <w:t>-19)», Постановою Кабінету Міністрів України «</w:t>
            </w:r>
            <w:r w:rsidRPr="00097F8E">
              <w:rPr>
                <w:rFonts w:ascii="Times New Roman" w:hAnsi="Times New Roman"/>
                <w:bCs/>
                <w:color w:val="000000"/>
                <w:szCs w:val="28"/>
                <w:lang w:val="uk-UA"/>
              </w:rPr>
              <w:t>Про затвердження Порядку використання коштів резервного фонду бюджету»;</w:t>
            </w:r>
          </w:p>
          <w:p w14:paraId="7EE88533" w14:textId="77777777" w:rsidR="00FD1066" w:rsidRPr="00097F8E" w:rsidRDefault="00FD1066" w:rsidP="00FE56FA">
            <w:pPr>
              <w:jc w:val="both"/>
              <w:rPr>
                <w:rFonts w:ascii="Times New Roman" w:hAnsi="Times New Roman"/>
                <w:szCs w:val="28"/>
                <w:lang w:val="uk-UA"/>
              </w:rPr>
            </w:pPr>
            <w:r w:rsidRPr="00097F8E">
              <w:rPr>
                <w:rFonts w:ascii="Times New Roman" w:hAnsi="Times New Roman"/>
                <w:szCs w:val="28"/>
                <w:lang w:val="uk-UA"/>
              </w:rPr>
              <w:t>Закону України «Про захист населення від інфекційних хвороб»;</w:t>
            </w:r>
          </w:p>
          <w:p w14:paraId="394AE9E4" w14:textId="77777777" w:rsidR="00FD1066" w:rsidRPr="00097F8E" w:rsidRDefault="00FD1066" w:rsidP="00FE56FA">
            <w:pPr>
              <w:jc w:val="both"/>
              <w:rPr>
                <w:rFonts w:ascii="Times New Roman" w:hAnsi="Times New Roman"/>
                <w:szCs w:val="28"/>
                <w:lang w:val="uk-UA"/>
              </w:rPr>
            </w:pPr>
            <w:r w:rsidRPr="00097F8E">
              <w:rPr>
                <w:lang w:val="uk-UA"/>
              </w:rPr>
              <w:t xml:space="preserve"> </w:t>
            </w:r>
            <w:r w:rsidRPr="00097F8E">
              <w:rPr>
                <w:rFonts w:ascii="Times New Roman" w:hAnsi="Times New Roman"/>
                <w:szCs w:val="28"/>
                <w:lang w:val="uk-UA"/>
              </w:rPr>
              <w:t>Наказу МВС України від 26.12.2014 №1406 «Про затвердження Положення про штаб з ліквідації наслідків надзвичайної ситуації» та «Видів оперативно-технічної і звітної документації штабу з ліквідації наслідків надзвичайної ситуації»;</w:t>
            </w:r>
          </w:p>
          <w:p w14:paraId="09FBAD1E" w14:textId="77777777" w:rsidR="00FD1066" w:rsidRPr="00091E2E" w:rsidRDefault="00FD1066" w:rsidP="00FE56FA">
            <w:pPr>
              <w:jc w:val="both"/>
              <w:rPr>
                <w:rFonts w:ascii="Times New Roman" w:hAnsi="Times New Roman"/>
                <w:szCs w:val="28"/>
                <w:lang w:val="uk-UA"/>
              </w:rPr>
            </w:pPr>
            <w:r w:rsidRPr="00097F8E">
              <w:rPr>
                <w:rFonts w:ascii="Times New Roman" w:hAnsi="Times New Roman"/>
                <w:szCs w:val="28"/>
                <w:lang w:val="uk-UA"/>
              </w:rPr>
              <w:t xml:space="preserve">Постанови КМУ від 11.03.2020 № 211 «Про запобігання поширенню на території України коронавірусу </w:t>
            </w:r>
            <w:r w:rsidRPr="00097F8E">
              <w:rPr>
                <w:rFonts w:ascii="Times New Roman" w:hAnsi="Times New Roman"/>
                <w:szCs w:val="28"/>
                <w:lang w:val="en-US"/>
              </w:rPr>
              <w:t>COVID</w:t>
            </w:r>
            <w:r w:rsidRPr="00097F8E">
              <w:rPr>
                <w:rFonts w:ascii="Times New Roman" w:hAnsi="Times New Roman"/>
                <w:szCs w:val="28"/>
                <w:lang w:val="uk-UA"/>
              </w:rPr>
              <w:t>-19» та ін.</w:t>
            </w:r>
          </w:p>
        </w:tc>
      </w:tr>
      <w:tr w:rsidR="00FD1066" w:rsidRPr="001F046E" w14:paraId="09D5730B" w14:textId="77777777" w:rsidTr="00FE56FA">
        <w:tc>
          <w:tcPr>
            <w:tcW w:w="987" w:type="dxa"/>
            <w:tcBorders>
              <w:top w:val="single" w:sz="4" w:space="0" w:color="auto"/>
              <w:left w:val="single" w:sz="4" w:space="0" w:color="auto"/>
              <w:bottom w:val="single" w:sz="4" w:space="0" w:color="auto"/>
              <w:right w:val="single" w:sz="4" w:space="0" w:color="auto"/>
            </w:tcBorders>
            <w:hideMark/>
          </w:tcPr>
          <w:p w14:paraId="36EC0A1B" w14:textId="77777777" w:rsidR="00FD1066" w:rsidRDefault="00FD1066" w:rsidP="00FE56FA">
            <w:pPr>
              <w:pStyle w:val="31"/>
              <w:tabs>
                <w:tab w:val="left" w:pos="690"/>
              </w:tabs>
              <w:spacing w:line="330" w:lineRule="exact"/>
              <w:jc w:val="center"/>
              <w:rPr>
                <w:rFonts w:ascii="Times New Roman" w:hAnsi="Times New Roman"/>
                <w:sz w:val="28"/>
                <w:szCs w:val="28"/>
                <w:lang w:val="uk-UA" w:eastAsia="en-US"/>
              </w:rPr>
            </w:pPr>
            <w:r>
              <w:rPr>
                <w:rFonts w:ascii="Times New Roman" w:hAnsi="Times New Roman"/>
                <w:sz w:val="28"/>
                <w:szCs w:val="28"/>
                <w:lang w:val="uk-UA" w:eastAsia="en-US"/>
              </w:rPr>
              <w:t>5</w:t>
            </w:r>
          </w:p>
        </w:tc>
        <w:tc>
          <w:tcPr>
            <w:tcW w:w="2949" w:type="dxa"/>
            <w:tcBorders>
              <w:top w:val="single" w:sz="4" w:space="0" w:color="auto"/>
              <w:left w:val="single" w:sz="4" w:space="0" w:color="auto"/>
              <w:bottom w:val="single" w:sz="4" w:space="0" w:color="auto"/>
              <w:right w:val="single" w:sz="4" w:space="0" w:color="auto"/>
            </w:tcBorders>
            <w:hideMark/>
          </w:tcPr>
          <w:p w14:paraId="184C8D45" w14:textId="77777777" w:rsidR="00FD1066" w:rsidRDefault="00FD1066" w:rsidP="00FE56FA">
            <w:pPr>
              <w:pStyle w:val="31"/>
              <w:tabs>
                <w:tab w:val="left" w:pos="690"/>
              </w:tabs>
              <w:spacing w:line="330" w:lineRule="exact"/>
              <w:rPr>
                <w:rFonts w:ascii="Times New Roman" w:hAnsi="Times New Roman"/>
                <w:sz w:val="28"/>
                <w:szCs w:val="28"/>
                <w:lang w:val="uk-UA" w:eastAsia="en-US"/>
              </w:rPr>
            </w:pPr>
            <w:r>
              <w:rPr>
                <w:rFonts w:ascii="Times New Roman" w:hAnsi="Times New Roman"/>
                <w:sz w:val="28"/>
                <w:szCs w:val="28"/>
                <w:lang w:val="uk-UA" w:eastAsia="en-US"/>
              </w:rPr>
              <w:t>Учасники програми</w:t>
            </w:r>
          </w:p>
        </w:tc>
        <w:tc>
          <w:tcPr>
            <w:tcW w:w="5670" w:type="dxa"/>
            <w:tcBorders>
              <w:top w:val="single" w:sz="4" w:space="0" w:color="auto"/>
              <w:left w:val="single" w:sz="4" w:space="0" w:color="auto"/>
              <w:bottom w:val="single" w:sz="4" w:space="0" w:color="auto"/>
              <w:right w:val="single" w:sz="4" w:space="0" w:color="auto"/>
            </w:tcBorders>
            <w:hideMark/>
          </w:tcPr>
          <w:p w14:paraId="4BD45347" w14:textId="77777777" w:rsidR="00FD1066" w:rsidRDefault="00FD1066" w:rsidP="00FE56FA">
            <w:pPr>
              <w:pStyle w:val="a3"/>
              <w:spacing w:line="320" w:lineRule="atLeast"/>
              <w:rPr>
                <w:sz w:val="28"/>
                <w:szCs w:val="28"/>
                <w:lang w:val="uk-UA" w:eastAsia="en-US"/>
              </w:rPr>
            </w:pPr>
            <w:r>
              <w:rPr>
                <w:sz w:val="28"/>
                <w:szCs w:val="28"/>
                <w:lang w:val="uk-UA" w:eastAsia="en-US"/>
              </w:rPr>
              <w:t xml:space="preserve">Виконавчий комітет </w:t>
            </w:r>
            <w:r>
              <w:rPr>
                <w:color w:val="auto"/>
                <w:sz w:val="28"/>
                <w:szCs w:val="28"/>
                <w:lang w:val="uk-UA" w:eastAsia="en-US"/>
              </w:rPr>
              <w:t>Степанків</w:t>
            </w:r>
            <w:r>
              <w:rPr>
                <w:sz w:val="28"/>
                <w:szCs w:val="28"/>
                <w:lang w:val="uk-UA" w:eastAsia="en-US"/>
              </w:rPr>
              <w:t>ської</w:t>
            </w:r>
            <w:r>
              <w:rPr>
                <w:color w:val="auto"/>
                <w:sz w:val="28"/>
                <w:szCs w:val="28"/>
                <w:lang w:val="uk-UA" w:eastAsia="en-US"/>
              </w:rPr>
              <w:t xml:space="preserve"> сільськ</w:t>
            </w:r>
            <w:r>
              <w:rPr>
                <w:sz w:val="28"/>
                <w:szCs w:val="28"/>
                <w:lang w:val="uk-UA" w:eastAsia="en-US"/>
              </w:rPr>
              <w:t>ої ради</w:t>
            </w:r>
          </w:p>
          <w:p w14:paraId="2B8BA203" w14:textId="77777777" w:rsidR="00FD1066" w:rsidRDefault="00FD1066" w:rsidP="00FE56FA">
            <w:pPr>
              <w:pStyle w:val="a3"/>
              <w:spacing w:line="320" w:lineRule="atLeast"/>
              <w:rPr>
                <w:sz w:val="28"/>
                <w:szCs w:val="28"/>
                <w:lang w:val="uk-UA" w:eastAsia="en-US"/>
              </w:rPr>
            </w:pPr>
            <w:r>
              <w:rPr>
                <w:color w:val="auto"/>
                <w:sz w:val="28"/>
                <w:szCs w:val="28"/>
                <w:lang w:val="uk-UA" w:eastAsia="en-US"/>
              </w:rPr>
              <w:t>КЗ «Місцева пожежна команда»</w:t>
            </w:r>
          </w:p>
          <w:p w14:paraId="26D3110D" w14:textId="77777777" w:rsidR="00FD1066" w:rsidRDefault="00FD1066" w:rsidP="00FE56FA">
            <w:pPr>
              <w:pStyle w:val="a3"/>
              <w:spacing w:line="320" w:lineRule="atLeast"/>
              <w:rPr>
                <w:sz w:val="28"/>
                <w:szCs w:val="28"/>
                <w:lang w:val="uk-UA" w:eastAsia="en-US"/>
              </w:rPr>
            </w:pPr>
            <w:r>
              <w:rPr>
                <w:sz w:val="28"/>
                <w:szCs w:val="28"/>
                <w:lang w:val="uk-UA" w:eastAsia="en-US"/>
              </w:rPr>
              <w:t xml:space="preserve">ДСНС у Черкаській області, </w:t>
            </w:r>
          </w:p>
          <w:p w14:paraId="0A41EFE6" w14:textId="77777777" w:rsidR="00FD1066" w:rsidRDefault="00FD1066" w:rsidP="00FE56FA">
            <w:pPr>
              <w:pStyle w:val="a3"/>
              <w:spacing w:line="320" w:lineRule="atLeast"/>
              <w:rPr>
                <w:sz w:val="28"/>
                <w:szCs w:val="28"/>
                <w:lang w:val="uk-UA" w:eastAsia="en-US"/>
              </w:rPr>
            </w:pPr>
            <w:r>
              <w:rPr>
                <w:sz w:val="28"/>
                <w:szCs w:val="28"/>
                <w:lang w:val="uk-UA" w:eastAsia="en-US"/>
              </w:rPr>
              <w:t>суб’єкти з господарювання, які надають послуги з перевезення</w:t>
            </w:r>
          </w:p>
          <w:p w14:paraId="1E9D0BAB" w14:textId="77777777" w:rsidR="00FD1066" w:rsidRDefault="00FD1066" w:rsidP="00FE56FA">
            <w:pPr>
              <w:pStyle w:val="a3"/>
              <w:spacing w:line="320" w:lineRule="atLeast"/>
              <w:rPr>
                <w:sz w:val="28"/>
                <w:szCs w:val="28"/>
                <w:lang w:val="uk-UA" w:eastAsia="en-US"/>
              </w:rPr>
            </w:pPr>
            <w:r>
              <w:rPr>
                <w:sz w:val="28"/>
                <w:szCs w:val="28"/>
                <w:lang w:val="uk-UA" w:eastAsia="en-US"/>
              </w:rPr>
              <w:t>Черкаська ЦРЛ</w:t>
            </w:r>
          </w:p>
        </w:tc>
      </w:tr>
      <w:tr w:rsidR="00FD1066" w14:paraId="29649363" w14:textId="77777777" w:rsidTr="00FE56FA">
        <w:trPr>
          <w:trHeight w:val="722"/>
        </w:trPr>
        <w:tc>
          <w:tcPr>
            <w:tcW w:w="987" w:type="dxa"/>
            <w:tcBorders>
              <w:top w:val="single" w:sz="4" w:space="0" w:color="auto"/>
              <w:left w:val="single" w:sz="4" w:space="0" w:color="auto"/>
              <w:bottom w:val="single" w:sz="4" w:space="0" w:color="auto"/>
              <w:right w:val="single" w:sz="4" w:space="0" w:color="auto"/>
            </w:tcBorders>
            <w:hideMark/>
          </w:tcPr>
          <w:p w14:paraId="5CAB3141" w14:textId="77777777" w:rsidR="00FD1066" w:rsidRDefault="00FD1066" w:rsidP="00FE56FA">
            <w:pPr>
              <w:pStyle w:val="31"/>
              <w:tabs>
                <w:tab w:val="left" w:pos="690"/>
              </w:tabs>
              <w:spacing w:line="330" w:lineRule="exact"/>
              <w:jc w:val="center"/>
              <w:rPr>
                <w:rFonts w:ascii="Times New Roman" w:hAnsi="Times New Roman"/>
                <w:sz w:val="28"/>
                <w:szCs w:val="28"/>
                <w:lang w:val="uk-UA" w:eastAsia="en-US"/>
              </w:rPr>
            </w:pPr>
            <w:r>
              <w:rPr>
                <w:rFonts w:ascii="Times New Roman" w:hAnsi="Times New Roman"/>
                <w:sz w:val="28"/>
                <w:szCs w:val="28"/>
                <w:lang w:val="uk-UA" w:eastAsia="en-US"/>
              </w:rPr>
              <w:t>6</w:t>
            </w:r>
          </w:p>
        </w:tc>
        <w:tc>
          <w:tcPr>
            <w:tcW w:w="2949" w:type="dxa"/>
            <w:tcBorders>
              <w:top w:val="single" w:sz="4" w:space="0" w:color="auto"/>
              <w:left w:val="single" w:sz="4" w:space="0" w:color="auto"/>
              <w:bottom w:val="single" w:sz="4" w:space="0" w:color="auto"/>
              <w:right w:val="single" w:sz="4" w:space="0" w:color="auto"/>
            </w:tcBorders>
            <w:hideMark/>
          </w:tcPr>
          <w:p w14:paraId="2E8D76A9" w14:textId="77777777" w:rsidR="00FD1066" w:rsidRDefault="00FD1066" w:rsidP="00FE56FA">
            <w:pPr>
              <w:pStyle w:val="a3"/>
              <w:spacing w:line="330" w:lineRule="exact"/>
              <w:rPr>
                <w:sz w:val="28"/>
                <w:szCs w:val="28"/>
                <w:lang w:val="uk-UA" w:eastAsia="en-US"/>
              </w:rPr>
            </w:pPr>
            <w:r>
              <w:rPr>
                <w:color w:val="auto"/>
                <w:sz w:val="28"/>
                <w:szCs w:val="28"/>
                <w:lang w:val="uk-UA" w:eastAsia="en-US"/>
              </w:rPr>
              <w:t>Термін реалізації програми </w:t>
            </w:r>
          </w:p>
        </w:tc>
        <w:tc>
          <w:tcPr>
            <w:tcW w:w="5670" w:type="dxa"/>
            <w:tcBorders>
              <w:top w:val="single" w:sz="4" w:space="0" w:color="auto"/>
              <w:left w:val="single" w:sz="4" w:space="0" w:color="auto"/>
              <w:bottom w:val="single" w:sz="4" w:space="0" w:color="auto"/>
              <w:right w:val="single" w:sz="4" w:space="0" w:color="auto"/>
            </w:tcBorders>
            <w:hideMark/>
          </w:tcPr>
          <w:p w14:paraId="040E0864" w14:textId="77777777" w:rsidR="00FD1066" w:rsidRDefault="00FD1066" w:rsidP="00FE56FA">
            <w:pPr>
              <w:pStyle w:val="a3"/>
              <w:spacing w:line="330" w:lineRule="exact"/>
              <w:rPr>
                <w:sz w:val="28"/>
                <w:szCs w:val="28"/>
                <w:lang w:val="uk-UA" w:eastAsia="en-US"/>
              </w:rPr>
            </w:pPr>
            <w:r>
              <w:rPr>
                <w:color w:val="auto"/>
                <w:sz w:val="28"/>
                <w:szCs w:val="28"/>
                <w:lang w:val="uk-UA" w:eastAsia="en-US"/>
              </w:rPr>
              <w:t xml:space="preserve">  </w:t>
            </w:r>
            <w:r>
              <w:rPr>
                <w:sz w:val="28"/>
                <w:szCs w:val="28"/>
                <w:lang w:val="uk-UA" w:eastAsia="en-US"/>
              </w:rPr>
              <w:t>2020</w:t>
            </w:r>
            <w:r>
              <w:rPr>
                <w:color w:val="auto"/>
                <w:sz w:val="28"/>
                <w:szCs w:val="28"/>
                <w:lang w:val="uk-UA" w:eastAsia="en-US"/>
              </w:rPr>
              <w:t xml:space="preserve"> рік</w:t>
            </w:r>
          </w:p>
        </w:tc>
      </w:tr>
      <w:tr w:rsidR="00FD1066" w:rsidRPr="00D873E8" w14:paraId="0E367D2F" w14:textId="77777777" w:rsidTr="00FE56FA">
        <w:tc>
          <w:tcPr>
            <w:tcW w:w="987" w:type="dxa"/>
            <w:tcBorders>
              <w:top w:val="single" w:sz="4" w:space="0" w:color="auto"/>
              <w:left w:val="single" w:sz="4" w:space="0" w:color="auto"/>
              <w:bottom w:val="single" w:sz="4" w:space="0" w:color="auto"/>
              <w:right w:val="single" w:sz="4" w:space="0" w:color="auto"/>
            </w:tcBorders>
            <w:hideMark/>
          </w:tcPr>
          <w:p w14:paraId="1276F324" w14:textId="77777777" w:rsidR="00FD1066" w:rsidRDefault="00FD1066" w:rsidP="00FE56FA">
            <w:pPr>
              <w:pStyle w:val="31"/>
              <w:tabs>
                <w:tab w:val="left" w:pos="690"/>
              </w:tabs>
              <w:spacing w:line="330" w:lineRule="exact"/>
              <w:jc w:val="center"/>
              <w:rPr>
                <w:rFonts w:ascii="Times New Roman" w:hAnsi="Times New Roman"/>
                <w:sz w:val="28"/>
                <w:szCs w:val="28"/>
                <w:lang w:val="uk-UA" w:eastAsia="en-US"/>
              </w:rPr>
            </w:pPr>
            <w:r>
              <w:rPr>
                <w:rFonts w:ascii="Times New Roman" w:hAnsi="Times New Roman"/>
                <w:sz w:val="28"/>
                <w:szCs w:val="28"/>
                <w:lang w:val="uk-UA" w:eastAsia="en-US"/>
              </w:rPr>
              <w:t>7</w:t>
            </w:r>
          </w:p>
        </w:tc>
        <w:tc>
          <w:tcPr>
            <w:tcW w:w="2949" w:type="dxa"/>
            <w:tcBorders>
              <w:top w:val="single" w:sz="4" w:space="0" w:color="auto"/>
              <w:left w:val="single" w:sz="4" w:space="0" w:color="auto"/>
              <w:bottom w:val="single" w:sz="4" w:space="0" w:color="auto"/>
              <w:right w:val="single" w:sz="4" w:space="0" w:color="auto"/>
            </w:tcBorders>
            <w:hideMark/>
          </w:tcPr>
          <w:p w14:paraId="785A6C10" w14:textId="77777777" w:rsidR="00FD1066" w:rsidRDefault="00FD1066" w:rsidP="00FE56FA">
            <w:pPr>
              <w:pStyle w:val="31"/>
              <w:tabs>
                <w:tab w:val="left" w:pos="690"/>
              </w:tabs>
              <w:spacing w:line="330" w:lineRule="exact"/>
              <w:rPr>
                <w:rFonts w:ascii="Times New Roman" w:hAnsi="Times New Roman"/>
                <w:sz w:val="28"/>
                <w:szCs w:val="28"/>
                <w:lang w:val="uk-UA" w:eastAsia="en-US"/>
              </w:rPr>
            </w:pPr>
            <w:r>
              <w:rPr>
                <w:rFonts w:ascii="Times New Roman" w:hAnsi="Times New Roman"/>
                <w:sz w:val="28"/>
                <w:szCs w:val="28"/>
                <w:lang w:val="uk-UA" w:eastAsia="en-US"/>
              </w:rPr>
              <w:t>Фінансове забезпечення</w:t>
            </w:r>
          </w:p>
        </w:tc>
        <w:tc>
          <w:tcPr>
            <w:tcW w:w="5670" w:type="dxa"/>
            <w:tcBorders>
              <w:top w:val="single" w:sz="4" w:space="0" w:color="auto"/>
              <w:left w:val="single" w:sz="4" w:space="0" w:color="auto"/>
              <w:bottom w:val="single" w:sz="4" w:space="0" w:color="auto"/>
              <w:right w:val="single" w:sz="4" w:space="0" w:color="auto"/>
            </w:tcBorders>
            <w:hideMark/>
          </w:tcPr>
          <w:p w14:paraId="3FF0A6A9" w14:textId="77777777" w:rsidR="00FD1066" w:rsidRDefault="00FD1066" w:rsidP="00FE56FA">
            <w:pPr>
              <w:pStyle w:val="31"/>
              <w:tabs>
                <w:tab w:val="left" w:pos="690"/>
              </w:tabs>
              <w:spacing w:line="330" w:lineRule="exact"/>
              <w:jc w:val="both"/>
              <w:rPr>
                <w:rFonts w:ascii="Times New Roman" w:hAnsi="Times New Roman"/>
                <w:sz w:val="28"/>
                <w:szCs w:val="28"/>
                <w:lang w:val="uk-UA" w:eastAsia="en-US"/>
              </w:rPr>
            </w:pPr>
            <w:r>
              <w:rPr>
                <w:rFonts w:ascii="Times New Roman" w:hAnsi="Times New Roman"/>
                <w:sz w:val="28"/>
                <w:szCs w:val="28"/>
                <w:lang w:val="uk-UA" w:eastAsia="en-US"/>
              </w:rPr>
              <w:t>Фінансування програми здійснюється за рахунок коштів бюджету Степанківської сільської об</w:t>
            </w:r>
            <w:r w:rsidRPr="008759D6">
              <w:rPr>
                <w:rFonts w:ascii="Times New Roman" w:hAnsi="Times New Roman"/>
                <w:sz w:val="28"/>
                <w:szCs w:val="28"/>
                <w:lang w:val="uk-UA" w:eastAsia="en-US"/>
              </w:rPr>
              <w:t>’</w:t>
            </w:r>
            <w:r>
              <w:rPr>
                <w:rFonts w:ascii="Times New Roman" w:hAnsi="Times New Roman"/>
                <w:sz w:val="28"/>
                <w:szCs w:val="28"/>
                <w:lang w:val="uk-UA" w:eastAsia="en-US"/>
              </w:rPr>
              <w:t>єднаної територіальної громади та інших джерел фінансування не заборонених чинним законодавством</w:t>
            </w:r>
          </w:p>
        </w:tc>
      </w:tr>
    </w:tbl>
    <w:p w14:paraId="5B6D3B1B" w14:textId="77777777" w:rsidR="00FD1066" w:rsidRDefault="00FD1066" w:rsidP="00FD1066">
      <w:pPr>
        <w:pStyle w:val="31"/>
        <w:spacing w:line="300" w:lineRule="exact"/>
        <w:rPr>
          <w:rFonts w:asciiTheme="minorHAnsi" w:hAnsiTheme="minorHAnsi"/>
          <w:sz w:val="28"/>
          <w:szCs w:val="28"/>
          <w:lang w:val="uk-UA"/>
        </w:rPr>
      </w:pPr>
    </w:p>
    <w:p w14:paraId="08815C25" w14:textId="77777777" w:rsidR="00FD1066" w:rsidRDefault="00FD1066" w:rsidP="00FD1066">
      <w:pPr>
        <w:spacing w:line="360" w:lineRule="auto"/>
        <w:jc w:val="center"/>
        <w:rPr>
          <w:rFonts w:ascii="Times New Roman" w:hAnsi="Times New Roman"/>
          <w:sz w:val="32"/>
          <w:szCs w:val="32"/>
          <w:lang w:val="uk-UA" w:eastAsia="en-US"/>
        </w:rPr>
      </w:pPr>
    </w:p>
    <w:p w14:paraId="65B8A90B" w14:textId="77777777" w:rsidR="00FD1066" w:rsidRPr="0068377C" w:rsidRDefault="00FD1066" w:rsidP="00FD1066">
      <w:pPr>
        <w:spacing w:line="360" w:lineRule="auto"/>
        <w:ind w:right="220"/>
        <w:jc w:val="center"/>
        <w:rPr>
          <w:rFonts w:ascii="Times New Roman" w:hAnsi="Times New Roman"/>
          <w:b/>
          <w:szCs w:val="28"/>
          <w:lang w:val="uk-UA"/>
        </w:rPr>
        <w:sectPr w:rsidR="00FD1066" w:rsidRPr="0068377C" w:rsidSect="00DF7ED3">
          <w:pgSz w:w="11900" w:h="16838"/>
          <w:pgMar w:top="426" w:right="886" w:bottom="709" w:left="1160" w:header="0" w:footer="0" w:gutter="0"/>
          <w:cols w:space="0" w:equalWidth="0">
            <w:col w:w="9860"/>
          </w:cols>
          <w:docGrid w:linePitch="360"/>
        </w:sectPr>
      </w:pPr>
    </w:p>
    <w:p w14:paraId="7839EE46" w14:textId="77777777" w:rsidR="00FD1066" w:rsidRPr="00D873E8" w:rsidRDefault="00FD1066" w:rsidP="00FD1066">
      <w:pPr>
        <w:spacing w:line="360" w:lineRule="auto"/>
        <w:jc w:val="center"/>
        <w:rPr>
          <w:rFonts w:ascii="Times New Roman" w:hAnsi="Times New Roman"/>
          <w:b/>
          <w:szCs w:val="28"/>
          <w:lang w:val="uk-UA"/>
        </w:rPr>
      </w:pPr>
      <w:bookmarkStart w:id="1" w:name="page2"/>
      <w:bookmarkStart w:id="2" w:name="page3"/>
      <w:bookmarkEnd w:id="1"/>
      <w:bookmarkEnd w:id="2"/>
      <w:r w:rsidRPr="00D873E8">
        <w:rPr>
          <w:rFonts w:ascii="Times New Roman" w:hAnsi="Times New Roman"/>
          <w:b/>
          <w:szCs w:val="28"/>
          <w:lang w:val="uk-UA"/>
        </w:rPr>
        <w:lastRenderedPageBreak/>
        <w:t>І. ВСТУП</w:t>
      </w:r>
    </w:p>
    <w:p w14:paraId="6176E71E" w14:textId="77777777" w:rsidR="00FD1066" w:rsidRPr="00D873E8" w:rsidRDefault="00FD1066" w:rsidP="00FD1066">
      <w:pPr>
        <w:spacing w:line="360" w:lineRule="auto"/>
        <w:rPr>
          <w:rFonts w:ascii="Times New Roman" w:hAnsi="Times New Roman"/>
          <w:szCs w:val="28"/>
          <w:lang w:val="uk-UA"/>
        </w:rPr>
      </w:pPr>
    </w:p>
    <w:p w14:paraId="298D551F" w14:textId="77777777" w:rsidR="00FD1066" w:rsidRPr="001B12A7" w:rsidRDefault="00FD1066" w:rsidP="00FD1066">
      <w:pPr>
        <w:spacing w:line="360" w:lineRule="auto"/>
        <w:jc w:val="both"/>
        <w:rPr>
          <w:rFonts w:ascii="Times New Roman" w:hAnsi="Times New Roman"/>
          <w:szCs w:val="28"/>
          <w:lang w:val="uk-UA"/>
        </w:rPr>
      </w:pPr>
      <w:r w:rsidRPr="001B12A7">
        <w:rPr>
          <w:rFonts w:ascii="Times New Roman" w:hAnsi="Times New Roman"/>
          <w:b/>
          <w:szCs w:val="28"/>
          <w:lang w:val="uk-UA"/>
        </w:rPr>
        <w:t xml:space="preserve">          </w:t>
      </w:r>
      <w:r w:rsidRPr="001B12A7">
        <w:rPr>
          <w:rFonts w:ascii="Times New Roman" w:hAnsi="Times New Roman"/>
          <w:szCs w:val="28"/>
          <w:lang w:val="uk-UA"/>
        </w:rPr>
        <w:t>Згідно зі статтею 3 Конституції України життя та здоров’я людини, її безпека є найвищими соціальними цінностями, за забезпечення яких держава відповідає перед нею. Безпека населення і територій, їх захищеність від впливу шкідливих техногенних, природних та екологічних факторів є неодмінною умовою сталого розвитку суспільства.</w:t>
      </w:r>
    </w:p>
    <w:p w14:paraId="2E075D54" w14:textId="77777777" w:rsidR="00FD1066" w:rsidRPr="00CB72EC" w:rsidRDefault="00FD1066" w:rsidP="00FD1066">
      <w:pPr>
        <w:spacing w:line="360" w:lineRule="auto"/>
        <w:ind w:firstLine="720"/>
        <w:jc w:val="both"/>
        <w:rPr>
          <w:rFonts w:ascii="Times New Roman" w:hAnsi="Times New Roman"/>
          <w:szCs w:val="28"/>
        </w:rPr>
      </w:pPr>
      <w:r w:rsidRPr="00CB72EC">
        <w:rPr>
          <w:rFonts w:ascii="Times New Roman" w:hAnsi="Times New Roman"/>
          <w:szCs w:val="28"/>
        </w:rPr>
        <w:t xml:space="preserve">Програма цивільного захисту на </w:t>
      </w:r>
      <w:r>
        <w:rPr>
          <w:rFonts w:ascii="Times New Roman" w:hAnsi="Times New Roman"/>
          <w:szCs w:val="28"/>
        </w:rPr>
        <w:t>20</w:t>
      </w:r>
      <w:r>
        <w:rPr>
          <w:rFonts w:ascii="Times New Roman" w:hAnsi="Times New Roman"/>
          <w:szCs w:val="28"/>
          <w:lang w:val="uk-UA"/>
        </w:rPr>
        <w:t>20</w:t>
      </w:r>
      <w:r>
        <w:rPr>
          <w:rFonts w:ascii="Times New Roman" w:hAnsi="Times New Roman"/>
          <w:szCs w:val="28"/>
        </w:rPr>
        <w:t xml:space="preserve"> р</w:t>
      </w:r>
      <w:r>
        <w:rPr>
          <w:rFonts w:ascii="Times New Roman" w:hAnsi="Times New Roman"/>
          <w:szCs w:val="28"/>
          <w:lang w:val="uk-UA"/>
        </w:rPr>
        <w:t>ік</w:t>
      </w:r>
      <w:r w:rsidRPr="00CB72EC">
        <w:rPr>
          <w:rFonts w:ascii="Times New Roman" w:hAnsi="Times New Roman"/>
          <w:szCs w:val="28"/>
        </w:rPr>
        <w:t xml:space="preserve"> (далі - Програма) розроблена відповідно до вимог:</w:t>
      </w:r>
    </w:p>
    <w:p w14:paraId="6B943BE6" w14:textId="77777777" w:rsidR="00FD1066" w:rsidRPr="00E73F74" w:rsidRDefault="00FD1066" w:rsidP="00FD1066">
      <w:pPr>
        <w:pStyle w:val="aa"/>
        <w:numPr>
          <w:ilvl w:val="0"/>
          <w:numId w:val="1"/>
        </w:numPr>
        <w:spacing w:line="360" w:lineRule="auto"/>
        <w:rPr>
          <w:rFonts w:ascii="Times New Roman" w:eastAsia="Times New Roman" w:hAnsi="Times New Roman"/>
          <w:sz w:val="28"/>
          <w:szCs w:val="28"/>
        </w:rPr>
      </w:pPr>
      <w:r w:rsidRPr="00E73F74">
        <w:rPr>
          <w:rFonts w:ascii="Times New Roman" w:eastAsia="Times New Roman" w:hAnsi="Times New Roman"/>
          <w:sz w:val="28"/>
          <w:szCs w:val="28"/>
        </w:rPr>
        <w:t>Кодексу цивільного захисту України;</w:t>
      </w:r>
    </w:p>
    <w:p w14:paraId="30CAE556" w14:textId="77777777" w:rsidR="00FD1066" w:rsidRPr="00E73F74" w:rsidRDefault="00FD1066" w:rsidP="00FD1066">
      <w:pPr>
        <w:pStyle w:val="aa"/>
        <w:numPr>
          <w:ilvl w:val="0"/>
          <w:numId w:val="1"/>
        </w:numPr>
        <w:spacing w:line="360" w:lineRule="auto"/>
        <w:jc w:val="both"/>
        <w:rPr>
          <w:rFonts w:ascii="Times New Roman" w:eastAsia="Times New Roman" w:hAnsi="Times New Roman"/>
          <w:sz w:val="28"/>
          <w:szCs w:val="28"/>
          <w:lang w:val="uk-UA"/>
        </w:rPr>
      </w:pPr>
      <w:r w:rsidRPr="00E73F74">
        <w:rPr>
          <w:rFonts w:ascii="Times New Roman" w:eastAsia="Times New Roman" w:hAnsi="Times New Roman"/>
          <w:sz w:val="28"/>
          <w:szCs w:val="28"/>
        </w:rPr>
        <w:t>Закону України "Про Загальнодержавну цільову програму захисту населення і територій від надзвичайних ситуацій техногенного та природного характеру</w:t>
      </w:r>
      <w:r w:rsidRPr="00E73F74">
        <w:rPr>
          <w:rFonts w:ascii="Times New Roman" w:eastAsia="Times New Roman" w:hAnsi="Times New Roman"/>
          <w:sz w:val="28"/>
          <w:szCs w:val="28"/>
          <w:lang w:val="uk-UA"/>
        </w:rPr>
        <w:t>»</w:t>
      </w:r>
      <w:r>
        <w:rPr>
          <w:rFonts w:ascii="Times New Roman" w:hAnsi="Times New Roman" w:cs="Times New Roman"/>
          <w:sz w:val="28"/>
          <w:szCs w:val="28"/>
          <w:lang w:val="uk-UA"/>
        </w:rPr>
        <w:t>;</w:t>
      </w:r>
    </w:p>
    <w:p w14:paraId="72CCD49A" w14:textId="77777777" w:rsidR="00FD1066" w:rsidRPr="00702DE3" w:rsidRDefault="00FD1066" w:rsidP="00FD1066">
      <w:pPr>
        <w:pStyle w:val="aa"/>
        <w:numPr>
          <w:ilvl w:val="0"/>
          <w:numId w:val="1"/>
        </w:numPr>
        <w:spacing w:line="360" w:lineRule="auto"/>
        <w:jc w:val="both"/>
        <w:rPr>
          <w:rFonts w:ascii="Times New Roman" w:eastAsia="Times New Roman" w:hAnsi="Times New Roman"/>
          <w:sz w:val="28"/>
          <w:szCs w:val="28"/>
          <w:lang w:val="uk-UA"/>
        </w:rPr>
      </w:pPr>
      <w:r w:rsidRPr="00E73F74">
        <w:rPr>
          <w:rFonts w:ascii="Times New Roman" w:hAnsi="Times New Roman" w:cs="Times New Roman"/>
          <w:sz w:val="28"/>
          <w:szCs w:val="28"/>
          <w:lang w:val="uk-UA"/>
        </w:rPr>
        <w:t>Закон</w:t>
      </w:r>
      <w:r>
        <w:rPr>
          <w:rFonts w:ascii="Times New Roman" w:hAnsi="Times New Roman" w:cs="Times New Roman"/>
          <w:sz w:val="28"/>
          <w:szCs w:val="28"/>
          <w:lang w:val="uk-UA"/>
        </w:rPr>
        <w:t>у</w:t>
      </w:r>
      <w:r w:rsidRPr="00E73F74">
        <w:rPr>
          <w:rFonts w:ascii="Times New Roman" w:hAnsi="Times New Roman" w:cs="Times New Roman"/>
          <w:sz w:val="28"/>
          <w:szCs w:val="28"/>
          <w:lang w:val="uk-UA"/>
        </w:rPr>
        <w:t xml:space="preserve"> України «Про внесення змін до деяких законодавчих актів України, спрямованих на запобігання виникнення і поширення коронавірусної хвороби (</w:t>
      </w:r>
      <w:r w:rsidRPr="00E73F74">
        <w:rPr>
          <w:rFonts w:ascii="Times New Roman" w:hAnsi="Times New Roman" w:cs="Times New Roman"/>
          <w:sz w:val="28"/>
          <w:szCs w:val="28"/>
          <w:lang w:val="en-US"/>
        </w:rPr>
        <w:t>COVID</w:t>
      </w:r>
      <w:r w:rsidRPr="00E73F74">
        <w:rPr>
          <w:rFonts w:ascii="Times New Roman" w:hAnsi="Times New Roman" w:cs="Times New Roman"/>
          <w:sz w:val="28"/>
          <w:szCs w:val="28"/>
          <w:lang w:val="uk-UA"/>
        </w:rPr>
        <w:t>-19)», Постановою Кабінету Міністрів України «</w:t>
      </w:r>
      <w:r w:rsidRPr="00E73F74">
        <w:rPr>
          <w:rFonts w:ascii="Times New Roman" w:eastAsia="Times New Roman" w:hAnsi="Times New Roman" w:cs="Times New Roman"/>
          <w:bCs/>
          <w:color w:val="000000"/>
          <w:sz w:val="28"/>
          <w:szCs w:val="28"/>
          <w:lang w:val="uk-UA"/>
        </w:rPr>
        <w:t>Про затвердження Порядку використання коштів резервного фонду бюджету»</w:t>
      </w:r>
      <w:r>
        <w:rPr>
          <w:rFonts w:ascii="Times New Roman" w:eastAsia="Times New Roman" w:hAnsi="Times New Roman" w:cs="Times New Roman"/>
          <w:bCs/>
          <w:color w:val="000000"/>
          <w:sz w:val="28"/>
          <w:szCs w:val="28"/>
          <w:lang w:val="uk-UA"/>
        </w:rPr>
        <w:t>;</w:t>
      </w:r>
    </w:p>
    <w:p w14:paraId="37051946" w14:textId="77777777" w:rsidR="00FD1066" w:rsidRPr="00702DE3" w:rsidRDefault="00FD1066" w:rsidP="00FD1066">
      <w:pPr>
        <w:pStyle w:val="aa"/>
        <w:numPr>
          <w:ilvl w:val="0"/>
          <w:numId w:val="1"/>
        </w:numPr>
        <w:spacing w:line="360" w:lineRule="auto"/>
        <w:jc w:val="both"/>
        <w:rPr>
          <w:rFonts w:ascii="Times New Roman" w:eastAsia="Times New Roman" w:hAnsi="Times New Roman"/>
          <w:sz w:val="28"/>
          <w:szCs w:val="28"/>
          <w:lang w:val="uk-UA"/>
        </w:rPr>
      </w:pPr>
      <w:r w:rsidRPr="00702DE3">
        <w:rPr>
          <w:rFonts w:ascii="Times New Roman" w:hAnsi="Times New Roman" w:cs="Times New Roman"/>
          <w:sz w:val="28"/>
          <w:szCs w:val="28"/>
          <w:lang w:val="uk-UA"/>
        </w:rPr>
        <w:t>Закону України «Про захист на</w:t>
      </w:r>
      <w:r>
        <w:rPr>
          <w:rFonts w:ascii="Times New Roman" w:hAnsi="Times New Roman" w:cs="Times New Roman"/>
          <w:sz w:val="28"/>
          <w:szCs w:val="28"/>
          <w:lang w:val="uk-UA"/>
        </w:rPr>
        <w:t>селення від інфекційних хвороб»;</w:t>
      </w:r>
    </w:p>
    <w:p w14:paraId="59A759AF" w14:textId="77777777" w:rsidR="00FD1066" w:rsidRPr="00702DE3" w:rsidRDefault="00FD1066" w:rsidP="00FD1066">
      <w:pPr>
        <w:pStyle w:val="aa"/>
        <w:numPr>
          <w:ilvl w:val="0"/>
          <w:numId w:val="1"/>
        </w:numPr>
        <w:spacing w:line="360" w:lineRule="auto"/>
        <w:jc w:val="both"/>
        <w:rPr>
          <w:rFonts w:ascii="Times New Roman" w:eastAsia="Times New Roman" w:hAnsi="Times New Roman"/>
          <w:sz w:val="28"/>
          <w:szCs w:val="28"/>
          <w:lang w:val="uk-UA"/>
        </w:rPr>
      </w:pPr>
      <w:r w:rsidRPr="00702DE3">
        <w:rPr>
          <w:lang w:val="uk-UA"/>
        </w:rPr>
        <w:t xml:space="preserve"> </w:t>
      </w:r>
      <w:r>
        <w:rPr>
          <w:rFonts w:ascii="Times New Roman" w:hAnsi="Times New Roman" w:cs="Times New Roman"/>
          <w:sz w:val="28"/>
          <w:szCs w:val="28"/>
          <w:lang w:val="uk-UA"/>
        </w:rPr>
        <w:t>Наказу МВС України від 26.12.2014 №1406 «Про затвердження Положення про штаб з ліквідації наслідків надзвичайної ситуації» та «Видів оперативно-технічної і звітної документації штабу з ліквідації наслідків надзвичайної ситуації»;</w:t>
      </w:r>
    </w:p>
    <w:p w14:paraId="042884D1" w14:textId="77777777" w:rsidR="00FD1066" w:rsidRPr="00FE664F" w:rsidRDefault="00FD1066" w:rsidP="00FD1066">
      <w:pPr>
        <w:pStyle w:val="aa"/>
        <w:numPr>
          <w:ilvl w:val="0"/>
          <w:numId w:val="1"/>
        </w:numPr>
        <w:spacing w:line="360" w:lineRule="auto"/>
        <w:jc w:val="both"/>
        <w:rPr>
          <w:rFonts w:ascii="Times New Roman" w:eastAsia="Times New Roman" w:hAnsi="Times New Roman"/>
          <w:sz w:val="28"/>
          <w:szCs w:val="28"/>
          <w:lang w:val="uk-UA"/>
        </w:rPr>
      </w:pPr>
      <w:r>
        <w:rPr>
          <w:rFonts w:ascii="Times New Roman" w:hAnsi="Times New Roman" w:cs="Times New Roman"/>
          <w:sz w:val="28"/>
          <w:szCs w:val="28"/>
          <w:lang w:val="uk-UA"/>
        </w:rPr>
        <w:t>П</w:t>
      </w:r>
      <w:r w:rsidRPr="00FE664F">
        <w:rPr>
          <w:rFonts w:ascii="Times New Roman" w:hAnsi="Times New Roman" w:cs="Times New Roman"/>
          <w:sz w:val="28"/>
          <w:szCs w:val="28"/>
          <w:lang w:val="uk-UA"/>
        </w:rPr>
        <w:t xml:space="preserve">останови КМУ від 11.03.2020 № 211 «Про запобігання поширенню на території України коронавірусу </w:t>
      </w:r>
      <w:r w:rsidRPr="00FE664F">
        <w:rPr>
          <w:rFonts w:ascii="Times New Roman" w:hAnsi="Times New Roman" w:cs="Times New Roman"/>
          <w:sz w:val="28"/>
          <w:szCs w:val="28"/>
          <w:lang w:val="en-US"/>
        </w:rPr>
        <w:t>COVID</w:t>
      </w:r>
      <w:r w:rsidRPr="00FE664F">
        <w:rPr>
          <w:rFonts w:ascii="Times New Roman" w:hAnsi="Times New Roman" w:cs="Times New Roman"/>
          <w:sz w:val="28"/>
          <w:szCs w:val="28"/>
          <w:lang w:val="uk-UA"/>
        </w:rPr>
        <w:t>-19»</w:t>
      </w:r>
      <w:r>
        <w:rPr>
          <w:rFonts w:ascii="Times New Roman" w:hAnsi="Times New Roman" w:cs="Times New Roman"/>
          <w:sz w:val="28"/>
          <w:szCs w:val="28"/>
          <w:lang w:val="uk-UA"/>
        </w:rPr>
        <w:t xml:space="preserve"> та ін.</w:t>
      </w:r>
    </w:p>
    <w:p w14:paraId="217BEB2B" w14:textId="77777777" w:rsidR="00FD1066" w:rsidRPr="00702DE3" w:rsidRDefault="00FD1066" w:rsidP="00FD1066">
      <w:pPr>
        <w:spacing w:line="360" w:lineRule="auto"/>
        <w:ind w:firstLine="720"/>
        <w:jc w:val="both"/>
        <w:rPr>
          <w:rFonts w:ascii="Times New Roman" w:hAnsi="Times New Roman"/>
          <w:szCs w:val="28"/>
          <w:lang w:val="uk-UA"/>
        </w:rPr>
      </w:pPr>
      <w:r w:rsidRPr="00702DE3">
        <w:rPr>
          <w:rFonts w:ascii="Times New Roman" w:hAnsi="Times New Roman"/>
          <w:szCs w:val="28"/>
          <w:lang w:val="uk-UA"/>
        </w:rPr>
        <w:t>Програма спрямована на запобігання виникненню надзвичайних ситуацій техногенного та природного характеру, зменшення збитків і втрат у разі їх виникнення, ефективної ліквідації наслідків надзвичайних ситуацій, що є одним із повноважень у діяльності місцевих органів виконавчої влади.</w:t>
      </w:r>
    </w:p>
    <w:p w14:paraId="29F98EAA" w14:textId="77777777" w:rsidR="00FD1066" w:rsidRPr="00702DE3" w:rsidRDefault="00FD1066" w:rsidP="00FD1066">
      <w:pPr>
        <w:spacing w:line="360" w:lineRule="auto"/>
        <w:rPr>
          <w:rFonts w:ascii="Times New Roman" w:hAnsi="Times New Roman"/>
          <w:szCs w:val="28"/>
          <w:lang w:val="uk-UA"/>
        </w:rPr>
      </w:pPr>
    </w:p>
    <w:p w14:paraId="65E2D284" w14:textId="77777777" w:rsidR="00FD1066" w:rsidRPr="00CB72EC" w:rsidRDefault="00FD1066" w:rsidP="00FD1066">
      <w:pPr>
        <w:spacing w:line="360" w:lineRule="auto"/>
        <w:ind w:right="20"/>
        <w:jc w:val="center"/>
        <w:rPr>
          <w:rFonts w:ascii="Times New Roman" w:hAnsi="Times New Roman"/>
          <w:b/>
          <w:szCs w:val="28"/>
        </w:rPr>
      </w:pPr>
      <w:r w:rsidRPr="00CB72EC">
        <w:rPr>
          <w:rFonts w:ascii="Times New Roman" w:hAnsi="Times New Roman"/>
          <w:b/>
          <w:szCs w:val="28"/>
        </w:rPr>
        <w:t>ІІ. Визначення проблеми, на розв’язання якої спрямована Програма</w:t>
      </w:r>
    </w:p>
    <w:p w14:paraId="49B30C16" w14:textId="77777777" w:rsidR="00FD1066" w:rsidRPr="00CB72EC" w:rsidRDefault="00FD1066" w:rsidP="00FD1066">
      <w:pPr>
        <w:spacing w:line="360" w:lineRule="auto"/>
        <w:ind w:firstLine="720"/>
        <w:jc w:val="both"/>
        <w:rPr>
          <w:rFonts w:ascii="Times New Roman" w:hAnsi="Times New Roman"/>
          <w:szCs w:val="28"/>
        </w:rPr>
      </w:pPr>
      <w:r w:rsidRPr="00721B0A">
        <w:rPr>
          <w:rFonts w:ascii="Times New Roman" w:hAnsi="Times New Roman"/>
          <w:szCs w:val="28"/>
        </w:rPr>
        <w:t xml:space="preserve">Програма спрямована на реалізацію державної політики щодо запобігання та ліквідації надзвичайних ситуацій техногенного та природного характеру й окремих </w:t>
      </w:r>
      <w:r w:rsidRPr="00721B0A">
        <w:rPr>
          <w:rFonts w:ascii="Times New Roman" w:hAnsi="Times New Roman"/>
          <w:szCs w:val="28"/>
        </w:rPr>
        <w:lastRenderedPageBreak/>
        <w:t>їх наслідків, відповідно до вимог Кодексу цивільного захисту України, вирішення комплексу завдань щодо розв’язання проблем захисту суспільства, національного надбання і довкілля від надзвичайних ситуацій та подій техногенного і природного характеру, визначення шляхів вдосконалення системи забезпечення техногенної і</w:t>
      </w:r>
      <w:r w:rsidRPr="00CB72EC">
        <w:rPr>
          <w:rFonts w:ascii="Times New Roman" w:hAnsi="Times New Roman"/>
          <w:szCs w:val="28"/>
        </w:rPr>
        <w:t xml:space="preserve"> природної безпеки</w:t>
      </w:r>
      <w:r>
        <w:rPr>
          <w:rFonts w:ascii="Times New Roman" w:hAnsi="Times New Roman"/>
          <w:szCs w:val="28"/>
        </w:rPr>
        <w:t xml:space="preserve"> в С</w:t>
      </w:r>
      <w:r>
        <w:rPr>
          <w:rFonts w:ascii="Times New Roman" w:hAnsi="Times New Roman"/>
          <w:szCs w:val="28"/>
          <w:lang w:val="uk-UA"/>
        </w:rPr>
        <w:t>тепанків</w:t>
      </w:r>
      <w:r>
        <w:rPr>
          <w:rFonts w:ascii="Times New Roman" w:hAnsi="Times New Roman"/>
          <w:szCs w:val="28"/>
        </w:rPr>
        <w:t>ській с</w:t>
      </w:r>
      <w:r>
        <w:rPr>
          <w:rFonts w:ascii="Times New Roman" w:hAnsi="Times New Roman"/>
          <w:szCs w:val="28"/>
          <w:lang w:val="uk-UA"/>
        </w:rPr>
        <w:t>ільськ</w:t>
      </w:r>
      <w:r w:rsidRPr="00CB72EC">
        <w:rPr>
          <w:rFonts w:ascii="Times New Roman" w:hAnsi="Times New Roman"/>
          <w:szCs w:val="28"/>
        </w:rPr>
        <w:t>ій</w:t>
      </w:r>
      <w:r>
        <w:rPr>
          <w:rFonts w:ascii="Times New Roman" w:hAnsi="Times New Roman"/>
          <w:szCs w:val="28"/>
          <w:lang w:val="uk-UA"/>
        </w:rPr>
        <w:t xml:space="preserve"> об</w:t>
      </w:r>
      <w:r w:rsidRPr="001B12A7">
        <w:rPr>
          <w:rFonts w:ascii="Times New Roman" w:hAnsi="Times New Roman"/>
          <w:szCs w:val="28"/>
        </w:rPr>
        <w:t>’</w:t>
      </w:r>
      <w:r>
        <w:rPr>
          <w:rFonts w:ascii="Times New Roman" w:hAnsi="Times New Roman"/>
          <w:szCs w:val="28"/>
          <w:lang w:val="uk-UA"/>
        </w:rPr>
        <w:t>єднаній територіальній</w:t>
      </w:r>
      <w:r w:rsidRPr="00CB72EC">
        <w:rPr>
          <w:rFonts w:ascii="Times New Roman" w:hAnsi="Times New Roman"/>
          <w:szCs w:val="28"/>
        </w:rPr>
        <w:t xml:space="preserve"> громаді, зміцнення технічної і ресурсної бази, створення безпечних умов для населення громади, зменшення кількості загиблих під час надзвичайних ситуацій та подій, що дозволить у повному обсязі виконати завдання, пов’язані з рятуванням людей та збереженням довкілля.</w:t>
      </w:r>
    </w:p>
    <w:p w14:paraId="74E384AD" w14:textId="77777777" w:rsidR="00FD1066" w:rsidRPr="00CB72EC" w:rsidRDefault="00FD1066" w:rsidP="00FD1066">
      <w:pPr>
        <w:spacing w:line="360" w:lineRule="auto"/>
        <w:ind w:firstLine="720"/>
        <w:jc w:val="both"/>
        <w:rPr>
          <w:rFonts w:ascii="Times New Roman" w:hAnsi="Times New Roman"/>
          <w:szCs w:val="28"/>
        </w:rPr>
      </w:pPr>
      <w:r w:rsidRPr="00CB72EC">
        <w:rPr>
          <w:rFonts w:ascii="Times New Roman" w:hAnsi="Times New Roman"/>
          <w:szCs w:val="28"/>
        </w:rPr>
        <w:t>Основною проблемою у сфері цивільного захисту населення є неналежний рівень матеріального і фінансового забезпечення сил і заходів цивільного захисту, застарілої системи централізованого оповіщення населення у разі виникнення надзвичайних ситуацій, незадовільний стан споруд цивільного захисту тощо.</w:t>
      </w:r>
    </w:p>
    <w:p w14:paraId="5765D523" w14:textId="77777777" w:rsidR="00FD1066" w:rsidRPr="00CB72EC" w:rsidRDefault="00FD1066" w:rsidP="00FD1066">
      <w:pPr>
        <w:spacing w:line="360" w:lineRule="auto"/>
        <w:ind w:firstLine="720"/>
        <w:jc w:val="both"/>
        <w:rPr>
          <w:rFonts w:ascii="Times New Roman" w:hAnsi="Times New Roman"/>
          <w:szCs w:val="28"/>
        </w:rPr>
      </w:pPr>
      <w:r w:rsidRPr="00CB72EC">
        <w:rPr>
          <w:rFonts w:ascii="Times New Roman" w:hAnsi="Times New Roman"/>
          <w:szCs w:val="28"/>
        </w:rPr>
        <w:t>Потребують приведення до рівня сучасних вимог матеріально-технічне оснащення органів управління та сил цивільного захисту, модернізації протипожежного захисту на території громади, придбання та оснащення спеціалізованої техніки для ліквідації пожеж, локалізації та ліквідації надзвичайних ситуацій, покращення взаємодії між спеціалізованими службами цивільного захисту, підрозділами та формуваннями, а також інших підрозділів, які залучаються до виконання завдань цивільного захисту на території громади.</w:t>
      </w:r>
    </w:p>
    <w:p w14:paraId="78AE75F4" w14:textId="77777777" w:rsidR="00FD1066" w:rsidRPr="008B0AA6" w:rsidRDefault="00FD1066" w:rsidP="00FD1066">
      <w:pPr>
        <w:spacing w:line="360" w:lineRule="auto"/>
        <w:jc w:val="both"/>
        <w:rPr>
          <w:rFonts w:ascii="Times New Roman" w:hAnsi="Times New Roman"/>
          <w:bCs/>
          <w:szCs w:val="28"/>
          <w:lang w:val="uk-UA"/>
        </w:rPr>
      </w:pPr>
      <w:r>
        <w:rPr>
          <w:rFonts w:ascii="Times New Roman" w:hAnsi="Times New Roman"/>
          <w:szCs w:val="28"/>
          <w:lang w:val="uk-UA"/>
        </w:rPr>
        <w:t xml:space="preserve">         </w:t>
      </w:r>
      <w:r w:rsidRPr="008B0AA6">
        <w:rPr>
          <w:rFonts w:ascii="Times New Roman" w:hAnsi="Times New Roman"/>
          <w:szCs w:val="28"/>
          <w:lang w:val="uk-UA"/>
        </w:rPr>
        <w:t>За даними Міністерства охорони здоров</w:t>
      </w:r>
      <w:r w:rsidRPr="008B0AA6">
        <w:rPr>
          <w:rFonts w:ascii="Times New Roman" w:hAnsi="Times New Roman"/>
          <w:szCs w:val="28"/>
        </w:rPr>
        <w:t>’</w:t>
      </w:r>
      <w:r w:rsidRPr="008B0AA6">
        <w:rPr>
          <w:rFonts w:ascii="Times New Roman" w:hAnsi="Times New Roman"/>
          <w:szCs w:val="28"/>
          <w:lang w:val="uk-UA"/>
        </w:rPr>
        <w:t>я України станом на 23 березня 2020 року в Україні лабораторно підтверджено 73 випадки захворювання коронавірус  2019-</w:t>
      </w:r>
      <w:r w:rsidRPr="008B0AA6">
        <w:rPr>
          <w:rFonts w:ascii="Times New Roman" w:hAnsi="Times New Roman"/>
          <w:szCs w:val="28"/>
          <w:lang w:val="en-US"/>
        </w:rPr>
        <w:t>nCoV</w:t>
      </w:r>
      <w:r w:rsidRPr="008B0AA6">
        <w:rPr>
          <w:rFonts w:ascii="Times New Roman" w:hAnsi="Times New Roman"/>
          <w:szCs w:val="28"/>
          <w:lang w:val="uk-UA"/>
        </w:rPr>
        <w:t xml:space="preserve">, з них 3 летальних. Дніпропетровська – 2, Донецька – 1, Житомирська -2 (1 летальний), Івано-Франківська – 5 (1 летальний), м. Київ -29, Київська область – 5, Львівська – 2, Тернопільська – 1 ,Чернівецька – 25 (1 летальний),Житомирська область – 1(летальний), </w:t>
      </w:r>
      <w:r w:rsidRPr="008B0AA6">
        <w:rPr>
          <w:rFonts w:ascii="Times New Roman" w:hAnsi="Times New Roman"/>
          <w:b/>
          <w:szCs w:val="28"/>
          <w:lang w:val="uk-UA"/>
        </w:rPr>
        <w:t>1 випадок в Черкаській області</w:t>
      </w:r>
      <w:r w:rsidRPr="008B0AA6">
        <w:rPr>
          <w:rFonts w:ascii="Times New Roman" w:hAnsi="Times New Roman"/>
          <w:szCs w:val="28"/>
          <w:lang w:val="uk-UA"/>
        </w:rPr>
        <w:t xml:space="preserve">. </w:t>
      </w:r>
    </w:p>
    <w:p w14:paraId="57F01477" w14:textId="77777777" w:rsidR="00FD1066" w:rsidRPr="008B0AA6" w:rsidRDefault="00FD1066" w:rsidP="00FD1066">
      <w:pPr>
        <w:spacing w:line="360" w:lineRule="auto"/>
        <w:ind w:firstLine="709"/>
        <w:jc w:val="both"/>
        <w:rPr>
          <w:rFonts w:ascii="Times New Roman" w:hAnsi="Times New Roman"/>
          <w:bCs/>
          <w:szCs w:val="28"/>
          <w:lang w:val="uk-UA"/>
        </w:rPr>
      </w:pPr>
      <w:r w:rsidRPr="008B0AA6">
        <w:rPr>
          <w:rFonts w:ascii="Times New Roman" w:hAnsi="Times New Roman"/>
          <w:szCs w:val="28"/>
          <w:lang w:val="uk-UA"/>
        </w:rPr>
        <w:t>Експертна комісія з визначення рівнів та класів надзвичайних ситуацій Державної служби України з надзвичайних ситуацій 12.03.2020</w:t>
      </w:r>
      <w:r>
        <w:rPr>
          <w:rFonts w:ascii="Times New Roman" w:hAnsi="Times New Roman"/>
          <w:szCs w:val="28"/>
          <w:lang w:val="uk-UA"/>
        </w:rPr>
        <w:t xml:space="preserve"> на своєму засіданні (протокол </w:t>
      </w:r>
      <w:r w:rsidRPr="008B0AA6">
        <w:rPr>
          <w:rFonts w:ascii="Times New Roman" w:hAnsi="Times New Roman"/>
          <w:szCs w:val="28"/>
          <w:lang w:val="uk-UA"/>
        </w:rPr>
        <w:t xml:space="preserve">№ 104/02-20) класифікувала ситуацію, що пов’язана із загрозою поширення гострої респіраторної хвороби на території України, спричиненої коронавірусом </w:t>
      </w:r>
      <w:r>
        <w:rPr>
          <w:rFonts w:ascii="Times New Roman" w:hAnsi="Times New Roman"/>
          <w:bCs/>
          <w:szCs w:val="28"/>
          <w:lang w:val="uk-UA"/>
        </w:rPr>
        <w:t xml:space="preserve">COVID -19, </w:t>
      </w:r>
      <w:r w:rsidRPr="008B0AA6">
        <w:rPr>
          <w:rFonts w:ascii="Times New Roman" w:hAnsi="Times New Roman"/>
          <w:bCs/>
          <w:szCs w:val="28"/>
          <w:lang w:val="uk-UA"/>
        </w:rPr>
        <w:t>як</w:t>
      </w:r>
      <w:r w:rsidRPr="008B0AA6">
        <w:rPr>
          <w:rFonts w:ascii="Times New Roman" w:hAnsi="Times New Roman"/>
          <w:b/>
          <w:bCs/>
          <w:szCs w:val="28"/>
          <w:lang w:val="uk-UA"/>
        </w:rPr>
        <w:t xml:space="preserve"> </w:t>
      </w:r>
      <w:r w:rsidRPr="008B0AA6">
        <w:rPr>
          <w:rFonts w:ascii="Times New Roman" w:hAnsi="Times New Roman"/>
          <w:bCs/>
          <w:szCs w:val="28"/>
          <w:lang w:val="uk-UA"/>
        </w:rPr>
        <w:t>медико-біологічну надзвичайну ситуацію природного характеру державного рівня.</w:t>
      </w:r>
    </w:p>
    <w:p w14:paraId="304DF8C4" w14:textId="77777777" w:rsidR="00FD1066" w:rsidRPr="008B0AA6" w:rsidRDefault="00FD1066" w:rsidP="00FD1066">
      <w:pPr>
        <w:spacing w:line="360" w:lineRule="auto"/>
        <w:ind w:firstLine="709"/>
        <w:jc w:val="both"/>
        <w:rPr>
          <w:rFonts w:ascii="Times New Roman" w:hAnsi="Times New Roman"/>
          <w:bCs/>
          <w:szCs w:val="28"/>
          <w:lang w:val="uk-UA"/>
        </w:rPr>
      </w:pPr>
      <w:r w:rsidRPr="008B0AA6">
        <w:rPr>
          <w:rFonts w:ascii="Times New Roman" w:hAnsi="Times New Roman"/>
          <w:bCs/>
          <w:szCs w:val="28"/>
          <w:lang w:val="uk-UA"/>
        </w:rPr>
        <w:lastRenderedPageBreak/>
        <w:t xml:space="preserve">Регіональна комісія з питань техногенно-екологічної безпеки та надзвичайних ситуацій Черкаської обласної державної адміністрації на засіданні 23.03.2020 (протокол № 9) визнала </w:t>
      </w:r>
      <w:r w:rsidRPr="008B0AA6">
        <w:rPr>
          <w:rFonts w:ascii="Times New Roman" w:hAnsi="Times New Roman"/>
          <w:szCs w:val="28"/>
          <w:lang w:val="uk-UA"/>
        </w:rPr>
        <w:t>згідно класифікаційних ознак надзвичайних ситуацій, затверджених наказом МВС України від 06.08.2018 № 658, з урахуванням підпункту 1 пункту 5 Порядку класифікації надзвичайних ситуацій техногенного та природного характеру за їх рівнями, затвердженого постановою Кабінету Міністрів України від 24.03.2004 № 368, відповідно Державного класифікатора надзвичайних ситуацій (ДК 019:2010), затвердженого наказом Держстандарту України від 09.10.2010 № 417, медико-біологічну надзвичайну ситуацію природного характеру регіонального рівня (код 20711 - надзвичайна ситуація пов’язана з екзотичним та особливо небезпечним інфекційним захворюванням людей).</w:t>
      </w:r>
      <w:r w:rsidRPr="008B0AA6">
        <w:rPr>
          <w:rFonts w:ascii="Times New Roman" w:hAnsi="Times New Roman"/>
          <w:bCs/>
          <w:sz w:val="24"/>
          <w:szCs w:val="24"/>
          <w:lang w:val="uk-UA"/>
        </w:rPr>
        <w:t xml:space="preserve"> </w:t>
      </w:r>
    </w:p>
    <w:p w14:paraId="3A4D4162" w14:textId="77777777" w:rsidR="00FD1066" w:rsidRDefault="00FD1066" w:rsidP="00FD1066">
      <w:pPr>
        <w:spacing w:line="360" w:lineRule="auto"/>
        <w:ind w:firstLine="720"/>
        <w:jc w:val="both"/>
        <w:rPr>
          <w:rFonts w:ascii="Times New Roman" w:hAnsi="Times New Roman"/>
          <w:szCs w:val="28"/>
          <w:lang w:val="uk-UA"/>
        </w:rPr>
      </w:pPr>
      <w:r w:rsidRPr="00CB72EC">
        <w:rPr>
          <w:rFonts w:ascii="Times New Roman" w:hAnsi="Times New Roman"/>
          <w:szCs w:val="28"/>
        </w:rPr>
        <w:t xml:space="preserve">Викликає занепокоєння і стан протипожежного захисту населених пунктів громади. В розрізі </w:t>
      </w:r>
      <w:r>
        <w:rPr>
          <w:rFonts w:ascii="Times New Roman" w:hAnsi="Times New Roman"/>
          <w:szCs w:val="28"/>
        </w:rPr>
        <w:t>201</w:t>
      </w:r>
      <w:r>
        <w:rPr>
          <w:rFonts w:ascii="Times New Roman" w:hAnsi="Times New Roman"/>
          <w:szCs w:val="28"/>
          <w:lang w:val="uk-UA"/>
        </w:rPr>
        <w:t>8</w:t>
      </w:r>
      <w:r w:rsidRPr="00CB72EC">
        <w:rPr>
          <w:rFonts w:ascii="Times New Roman" w:hAnsi="Times New Roman"/>
          <w:szCs w:val="28"/>
        </w:rPr>
        <w:t>-201</w:t>
      </w:r>
      <w:r>
        <w:rPr>
          <w:rFonts w:ascii="Times New Roman" w:hAnsi="Times New Roman"/>
          <w:szCs w:val="28"/>
          <w:lang w:val="uk-UA"/>
        </w:rPr>
        <w:t>9</w:t>
      </w:r>
      <w:r w:rsidRPr="00CB72EC">
        <w:rPr>
          <w:rFonts w:ascii="Times New Roman" w:hAnsi="Times New Roman"/>
          <w:szCs w:val="28"/>
        </w:rPr>
        <w:t xml:space="preserve"> років на території громади виникає більше </w:t>
      </w:r>
      <w:r>
        <w:rPr>
          <w:rFonts w:ascii="Times New Roman" w:hAnsi="Times New Roman"/>
          <w:szCs w:val="28"/>
          <w:lang w:val="uk-UA"/>
        </w:rPr>
        <w:t>7</w:t>
      </w:r>
      <w:r w:rsidRPr="00CB72EC">
        <w:rPr>
          <w:rFonts w:ascii="Times New Roman" w:hAnsi="Times New Roman"/>
          <w:szCs w:val="28"/>
        </w:rPr>
        <w:t xml:space="preserve">0 пожеж за рік. При цьому більшість джерел зовнішнього протипожежного водопостачання (зокрема гідрантів) в </w:t>
      </w:r>
      <w:r>
        <w:rPr>
          <w:rFonts w:ascii="Times New Roman" w:hAnsi="Times New Roman"/>
          <w:szCs w:val="28"/>
          <w:lang w:val="uk-UA"/>
        </w:rPr>
        <w:t>насе</w:t>
      </w:r>
      <w:r>
        <w:rPr>
          <w:rFonts w:ascii="Times New Roman" w:hAnsi="Times New Roman"/>
          <w:szCs w:val="28"/>
        </w:rPr>
        <w:t>лен</w:t>
      </w:r>
      <w:r>
        <w:rPr>
          <w:rFonts w:ascii="Times New Roman" w:hAnsi="Times New Roman"/>
          <w:szCs w:val="28"/>
          <w:lang w:val="uk-UA"/>
        </w:rPr>
        <w:t>их</w:t>
      </w:r>
      <w:r w:rsidRPr="00CB72EC">
        <w:rPr>
          <w:rFonts w:ascii="Times New Roman" w:hAnsi="Times New Roman"/>
          <w:szCs w:val="28"/>
        </w:rPr>
        <w:t xml:space="preserve"> пункт</w:t>
      </w:r>
      <w:r>
        <w:rPr>
          <w:rFonts w:ascii="Times New Roman" w:hAnsi="Times New Roman"/>
          <w:szCs w:val="28"/>
          <w:lang w:val="uk-UA"/>
        </w:rPr>
        <w:t>ах</w:t>
      </w:r>
      <w:r w:rsidRPr="00CB72EC">
        <w:rPr>
          <w:rFonts w:ascii="Times New Roman" w:hAnsi="Times New Roman"/>
          <w:szCs w:val="28"/>
        </w:rPr>
        <w:t xml:space="preserve"> громади знаходиться в незадовільному стані, що негативно впливає на протипожежного захист.</w:t>
      </w:r>
    </w:p>
    <w:p w14:paraId="40D21FB3" w14:textId="77777777" w:rsidR="00FD1066" w:rsidRPr="00CB72EC" w:rsidRDefault="00FD1066" w:rsidP="00FD1066">
      <w:pPr>
        <w:spacing w:line="360" w:lineRule="auto"/>
        <w:ind w:firstLine="720"/>
        <w:jc w:val="both"/>
        <w:rPr>
          <w:rFonts w:ascii="Times New Roman" w:hAnsi="Times New Roman"/>
          <w:szCs w:val="28"/>
        </w:rPr>
      </w:pPr>
      <w:r w:rsidRPr="00CB72EC">
        <w:rPr>
          <w:rFonts w:ascii="Times New Roman" w:hAnsi="Times New Roman"/>
          <w:szCs w:val="28"/>
        </w:rPr>
        <w:t>За останні роки в громаді не створено матеріальний резерв для запобігання, ліквідації надзвичайних ситуацій техногенного і природного характеру та їх наслідків місцевого рівня.</w:t>
      </w:r>
    </w:p>
    <w:p w14:paraId="5816DA5C" w14:textId="77777777" w:rsidR="00FD1066" w:rsidRPr="00CB72EC" w:rsidRDefault="00FD1066" w:rsidP="00FD1066">
      <w:pPr>
        <w:spacing w:line="360" w:lineRule="auto"/>
        <w:jc w:val="center"/>
        <w:rPr>
          <w:rFonts w:ascii="Times New Roman" w:hAnsi="Times New Roman"/>
          <w:b/>
          <w:szCs w:val="28"/>
        </w:rPr>
      </w:pPr>
      <w:r w:rsidRPr="00CB72EC">
        <w:rPr>
          <w:rFonts w:ascii="Times New Roman" w:hAnsi="Times New Roman"/>
          <w:b/>
          <w:szCs w:val="28"/>
        </w:rPr>
        <w:t>ІІІ. Мета Програми</w:t>
      </w:r>
    </w:p>
    <w:p w14:paraId="7FC3EE6F" w14:textId="77777777" w:rsidR="00FD1066" w:rsidRPr="00702DE3" w:rsidRDefault="00FD1066" w:rsidP="00FD1066">
      <w:pPr>
        <w:spacing w:line="360" w:lineRule="auto"/>
        <w:ind w:firstLine="720"/>
        <w:jc w:val="both"/>
        <w:rPr>
          <w:rFonts w:ascii="Times New Roman" w:hAnsi="Times New Roman"/>
          <w:szCs w:val="28"/>
          <w:lang w:val="uk-UA"/>
        </w:rPr>
      </w:pPr>
      <w:r w:rsidRPr="00CB72EC">
        <w:rPr>
          <w:rFonts w:ascii="Times New Roman" w:hAnsi="Times New Roman"/>
          <w:szCs w:val="28"/>
        </w:rPr>
        <w:t>Головною метою програми є захис</w:t>
      </w:r>
      <w:r>
        <w:rPr>
          <w:rFonts w:ascii="Times New Roman" w:hAnsi="Times New Roman"/>
          <w:szCs w:val="28"/>
        </w:rPr>
        <w:t>т населення і територій С</w:t>
      </w:r>
      <w:r>
        <w:rPr>
          <w:rFonts w:ascii="Times New Roman" w:hAnsi="Times New Roman"/>
          <w:szCs w:val="28"/>
          <w:lang w:val="uk-UA"/>
        </w:rPr>
        <w:t>тепанків</w:t>
      </w:r>
      <w:r w:rsidRPr="00CB72EC">
        <w:rPr>
          <w:rFonts w:ascii="Times New Roman" w:hAnsi="Times New Roman"/>
          <w:szCs w:val="28"/>
        </w:rPr>
        <w:t xml:space="preserve">ської </w:t>
      </w:r>
      <w:r>
        <w:rPr>
          <w:rFonts w:ascii="Times New Roman" w:hAnsi="Times New Roman"/>
          <w:szCs w:val="28"/>
          <w:lang w:val="uk-UA"/>
        </w:rPr>
        <w:t xml:space="preserve">сільської </w:t>
      </w:r>
      <w:r w:rsidRPr="00CB72EC">
        <w:rPr>
          <w:rFonts w:ascii="Times New Roman" w:hAnsi="Times New Roman"/>
          <w:szCs w:val="28"/>
        </w:rPr>
        <w:t>територіальної громади від надзвичайних ситуацій техногенного та природного характеру та створення сприятливих умов для реалізації державної політики у сфері цивільного захисту</w:t>
      </w:r>
      <w:r>
        <w:rPr>
          <w:rFonts w:ascii="Times New Roman" w:hAnsi="Times New Roman"/>
          <w:szCs w:val="28"/>
          <w:lang w:val="uk-UA"/>
        </w:rPr>
        <w:t xml:space="preserve"> в тому числі і з </w:t>
      </w:r>
      <w:r w:rsidRPr="008B0AA6">
        <w:rPr>
          <w:rFonts w:ascii="Times New Roman" w:hAnsi="Times New Roman"/>
          <w:szCs w:val="28"/>
          <w:lang w:val="uk-UA"/>
        </w:rPr>
        <w:t xml:space="preserve">метою запобігання поширенню на території Черкаського району гострої респіраторної хвороби, спричиненої коронавірусом </w:t>
      </w:r>
      <w:r w:rsidRPr="008B0AA6">
        <w:rPr>
          <w:rFonts w:ascii="Times New Roman" w:hAnsi="Times New Roman"/>
          <w:bCs/>
          <w:szCs w:val="28"/>
          <w:lang w:val="uk-UA"/>
        </w:rPr>
        <w:t>COVID – 19</w:t>
      </w:r>
      <w:r>
        <w:rPr>
          <w:rFonts w:ascii="Times New Roman" w:hAnsi="Times New Roman"/>
          <w:bCs/>
          <w:szCs w:val="28"/>
          <w:lang w:val="uk-UA"/>
        </w:rPr>
        <w:t xml:space="preserve">. </w:t>
      </w:r>
      <w:r w:rsidRPr="008B0AA6">
        <w:rPr>
          <w:rFonts w:ascii="Times New Roman" w:hAnsi="Times New Roman"/>
          <w:szCs w:val="28"/>
          <w:lang w:val="uk-UA"/>
        </w:rPr>
        <w:t xml:space="preserve"> </w:t>
      </w:r>
    </w:p>
    <w:p w14:paraId="1A9F1190" w14:textId="77777777" w:rsidR="00FD1066" w:rsidRDefault="00FD1066" w:rsidP="00FD1066">
      <w:pPr>
        <w:spacing w:line="360" w:lineRule="auto"/>
        <w:jc w:val="center"/>
        <w:rPr>
          <w:rFonts w:ascii="Times New Roman" w:hAnsi="Times New Roman"/>
          <w:b/>
          <w:szCs w:val="28"/>
          <w:lang w:val="uk-UA"/>
        </w:rPr>
      </w:pPr>
    </w:p>
    <w:p w14:paraId="637170E4" w14:textId="77777777" w:rsidR="00FD1066" w:rsidRDefault="00FD1066" w:rsidP="00FD1066">
      <w:pPr>
        <w:spacing w:line="360" w:lineRule="auto"/>
        <w:jc w:val="center"/>
        <w:rPr>
          <w:rFonts w:ascii="Times New Roman" w:hAnsi="Times New Roman"/>
          <w:b/>
          <w:szCs w:val="28"/>
          <w:lang w:val="uk-UA"/>
        </w:rPr>
      </w:pPr>
      <w:r w:rsidRPr="00702DE3">
        <w:rPr>
          <w:rFonts w:ascii="Times New Roman" w:hAnsi="Times New Roman"/>
          <w:b/>
          <w:szCs w:val="28"/>
          <w:lang w:val="uk-UA"/>
        </w:rPr>
        <w:t>І</w:t>
      </w:r>
      <w:r w:rsidRPr="00CB72EC">
        <w:rPr>
          <w:rFonts w:ascii="Times New Roman" w:hAnsi="Times New Roman"/>
          <w:b/>
          <w:szCs w:val="28"/>
        </w:rPr>
        <w:t>V</w:t>
      </w:r>
      <w:r w:rsidRPr="00702DE3">
        <w:rPr>
          <w:rFonts w:ascii="Times New Roman" w:hAnsi="Times New Roman"/>
          <w:b/>
          <w:szCs w:val="28"/>
          <w:lang w:val="uk-UA"/>
        </w:rPr>
        <w:t xml:space="preserve">. Обґрунтування шляхів і способів розв’язання проблеми, </w:t>
      </w:r>
    </w:p>
    <w:p w14:paraId="1204C1C8" w14:textId="77777777" w:rsidR="00FD1066" w:rsidRPr="00702DE3" w:rsidRDefault="00FD1066" w:rsidP="00FD1066">
      <w:pPr>
        <w:spacing w:line="360" w:lineRule="auto"/>
        <w:jc w:val="center"/>
        <w:rPr>
          <w:rFonts w:ascii="Times New Roman" w:hAnsi="Times New Roman"/>
          <w:b/>
          <w:szCs w:val="28"/>
          <w:lang w:val="uk-UA"/>
        </w:rPr>
      </w:pPr>
      <w:r w:rsidRPr="00702DE3">
        <w:rPr>
          <w:rFonts w:ascii="Times New Roman" w:hAnsi="Times New Roman"/>
          <w:b/>
          <w:szCs w:val="28"/>
          <w:lang w:val="uk-UA"/>
        </w:rPr>
        <w:t>обсягів та джерел фінансування</w:t>
      </w:r>
    </w:p>
    <w:p w14:paraId="5B8ADF29" w14:textId="77777777" w:rsidR="00FD1066" w:rsidRPr="00721B0A" w:rsidRDefault="00FD1066" w:rsidP="00FD1066">
      <w:pPr>
        <w:spacing w:line="360" w:lineRule="auto"/>
        <w:ind w:firstLine="720"/>
        <w:jc w:val="both"/>
        <w:rPr>
          <w:rFonts w:ascii="Times New Roman" w:hAnsi="Times New Roman"/>
          <w:szCs w:val="28"/>
          <w:lang w:val="uk-UA"/>
        </w:rPr>
      </w:pPr>
      <w:r w:rsidRPr="00721B0A">
        <w:rPr>
          <w:rFonts w:ascii="Times New Roman" w:hAnsi="Times New Roman"/>
          <w:szCs w:val="28"/>
          <w:lang w:val="uk-UA"/>
        </w:rPr>
        <w:t xml:space="preserve">Оптимальним варіантом розв’язання проблеми захисту населення і територій від надзвичайних ситуацій техногенного та природного характеру є реалізація державної політики у сфері захисту населення і територій від надзвичайних ситуацій </w:t>
      </w:r>
      <w:r w:rsidRPr="00721B0A">
        <w:rPr>
          <w:rFonts w:ascii="Times New Roman" w:hAnsi="Times New Roman"/>
          <w:szCs w:val="28"/>
          <w:lang w:val="uk-UA"/>
        </w:rPr>
        <w:lastRenderedPageBreak/>
        <w:t>шляхом системного здійснення першочергових заходів щодо захисту населення і територій від надзвичайних ситуацій.</w:t>
      </w:r>
    </w:p>
    <w:p w14:paraId="79A00900" w14:textId="77777777" w:rsidR="00FD1066" w:rsidRPr="00721B0A" w:rsidRDefault="00FD1066" w:rsidP="00FD1066">
      <w:pPr>
        <w:spacing w:line="360" w:lineRule="auto"/>
        <w:rPr>
          <w:rFonts w:ascii="Times New Roman" w:hAnsi="Times New Roman"/>
          <w:szCs w:val="28"/>
          <w:lang w:val="uk-UA"/>
        </w:rPr>
      </w:pPr>
    </w:p>
    <w:p w14:paraId="0B862E6D" w14:textId="77777777" w:rsidR="00FD1066" w:rsidRPr="00B37D7D" w:rsidRDefault="00FD1066" w:rsidP="00FD1066">
      <w:pPr>
        <w:spacing w:line="360" w:lineRule="auto"/>
        <w:ind w:firstLine="720"/>
        <w:jc w:val="both"/>
        <w:rPr>
          <w:rFonts w:ascii="Times New Roman" w:hAnsi="Times New Roman"/>
          <w:szCs w:val="28"/>
          <w:lang w:val="uk-UA"/>
        </w:rPr>
      </w:pPr>
      <w:r w:rsidRPr="00D873E8">
        <w:rPr>
          <w:rFonts w:ascii="Times New Roman" w:hAnsi="Times New Roman"/>
          <w:szCs w:val="28"/>
          <w:lang w:val="uk-UA"/>
        </w:rPr>
        <w:t xml:space="preserve">Вирішення проблемних питань у сфері </w:t>
      </w:r>
      <w:r>
        <w:rPr>
          <w:rFonts w:ascii="Times New Roman" w:hAnsi="Times New Roman"/>
          <w:szCs w:val="28"/>
          <w:lang w:val="uk-UA"/>
        </w:rPr>
        <w:t>цивільного захисту</w:t>
      </w:r>
      <w:r w:rsidRPr="00D873E8">
        <w:rPr>
          <w:rFonts w:ascii="Times New Roman" w:hAnsi="Times New Roman"/>
          <w:szCs w:val="28"/>
          <w:lang w:val="uk-UA"/>
        </w:rPr>
        <w:t xml:space="preserve"> в населених пунктах та на об’єктах </w:t>
      </w:r>
      <w:r>
        <w:rPr>
          <w:rFonts w:ascii="Times New Roman" w:hAnsi="Times New Roman"/>
          <w:szCs w:val="28"/>
          <w:lang w:val="uk-UA"/>
        </w:rPr>
        <w:t>громади</w:t>
      </w:r>
      <w:r w:rsidRPr="00D873E8">
        <w:rPr>
          <w:rFonts w:ascii="Times New Roman" w:hAnsi="Times New Roman"/>
          <w:szCs w:val="28"/>
          <w:lang w:val="uk-UA"/>
        </w:rPr>
        <w:t xml:space="preserve"> планується проводити шляхом впровадження організаційних засад функціонування </w:t>
      </w:r>
      <w:r>
        <w:rPr>
          <w:rFonts w:ascii="Times New Roman" w:hAnsi="Times New Roman"/>
          <w:szCs w:val="28"/>
          <w:lang w:val="uk-UA"/>
        </w:rPr>
        <w:t>територіальної під</w:t>
      </w:r>
      <w:r w:rsidRPr="00D873E8">
        <w:rPr>
          <w:rFonts w:ascii="Times New Roman" w:hAnsi="Times New Roman"/>
          <w:szCs w:val="28"/>
          <w:lang w:val="uk-UA"/>
        </w:rPr>
        <w:t>системи</w:t>
      </w:r>
      <w:r>
        <w:rPr>
          <w:rFonts w:ascii="Times New Roman" w:hAnsi="Times New Roman"/>
          <w:szCs w:val="28"/>
          <w:lang w:val="uk-UA"/>
        </w:rPr>
        <w:t xml:space="preserve"> єдиної державної системи цивільного захисту Степанківської ОТГ в режимі надзвичайної ситуації</w:t>
      </w:r>
      <w:r w:rsidRPr="00D873E8">
        <w:rPr>
          <w:rFonts w:ascii="Times New Roman" w:hAnsi="Times New Roman"/>
          <w:szCs w:val="28"/>
          <w:lang w:val="uk-UA"/>
        </w:rPr>
        <w:t xml:space="preserve"> </w:t>
      </w:r>
      <w:r>
        <w:rPr>
          <w:rFonts w:ascii="Times New Roman" w:hAnsi="Times New Roman"/>
          <w:szCs w:val="28"/>
          <w:lang w:val="uk-UA"/>
        </w:rPr>
        <w:t xml:space="preserve">та </w:t>
      </w:r>
      <w:r w:rsidRPr="00D873E8">
        <w:rPr>
          <w:rFonts w:ascii="Times New Roman" w:hAnsi="Times New Roman"/>
          <w:szCs w:val="28"/>
          <w:lang w:val="uk-UA"/>
        </w:rPr>
        <w:t>створення місцево</w:t>
      </w:r>
      <w:r>
        <w:rPr>
          <w:rFonts w:ascii="Times New Roman" w:hAnsi="Times New Roman"/>
          <w:szCs w:val="28"/>
          <w:lang w:val="uk-UA"/>
        </w:rPr>
        <w:t>го резервного фонду.</w:t>
      </w:r>
    </w:p>
    <w:p w14:paraId="35AFD4F4" w14:textId="77777777" w:rsidR="00FD1066" w:rsidRPr="00721B0A" w:rsidRDefault="00FD1066" w:rsidP="00FD1066">
      <w:pPr>
        <w:spacing w:line="360" w:lineRule="auto"/>
        <w:ind w:firstLine="720"/>
        <w:jc w:val="both"/>
        <w:rPr>
          <w:rFonts w:ascii="Times New Roman" w:hAnsi="Times New Roman"/>
          <w:szCs w:val="28"/>
          <w:lang w:val="uk-UA"/>
        </w:rPr>
      </w:pPr>
      <w:r w:rsidRPr="00721B0A">
        <w:rPr>
          <w:rFonts w:ascii="Times New Roman" w:hAnsi="Times New Roman"/>
          <w:szCs w:val="28"/>
          <w:lang w:val="uk-UA"/>
        </w:rPr>
        <w:t>Джерелами фінансування Програми є кошти місцевого бюджету,</w:t>
      </w:r>
      <w:r>
        <w:rPr>
          <w:rFonts w:ascii="Times New Roman" w:hAnsi="Times New Roman"/>
          <w:szCs w:val="28"/>
          <w:lang w:val="uk-UA"/>
        </w:rPr>
        <w:t xml:space="preserve"> зокрема кошти резервного фонду сільської ради, а також</w:t>
      </w:r>
      <w:r w:rsidRPr="00721B0A">
        <w:rPr>
          <w:rFonts w:ascii="Times New Roman" w:hAnsi="Times New Roman"/>
          <w:szCs w:val="28"/>
          <w:lang w:val="uk-UA"/>
        </w:rPr>
        <w:t xml:space="preserve"> кошти установ і організацій всіх форм власності, добровільні пожертвування фізичних і юридичних осіб, благодійних організацій та об’єднань громадян, інші, незаборонені законодавством джерела.</w:t>
      </w:r>
    </w:p>
    <w:p w14:paraId="358967D0" w14:textId="77777777" w:rsidR="00FD1066" w:rsidRDefault="00FD1066" w:rsidP="00FD1066">
      <w:pPr>
        <w:spacing w:line="360" w:lineRule="auto"/>
        <w:jc w:val="both"/>
        <w:rPr>
          <w:rFonts w:ascii="Times New Roman" w:hAnsi="Times New Roman"/>
          <w:szCs w:val="28"/>
          <w:lang w:val="uk-UA"/>
        </w:rPr>
      </w:pPr>
      <w:r>
        <w:rPr>
          <w:rFonts w:ascii="Times New Roman" w:hAnsi="Times New Roman"/>
          <w:szCs w:val="28"/>
          <w:lang w:val="uk-UA"/>
        </w:rPr>
        <w:t xml:space="preserve">         </w:t>
      </w:r>
      <w:r w:rsidRPr="00721B0A">
        <w:rPr>
          <w:rFonts w:ascii="Times New Roman" w:hAnsi="Times New Roman"/>
          <w:szCs w:val="28"/>
          <w:lang w:val="uk-UA"/>
        </w:rPr>
        <w:t>Фінансування Програми за рахунок коштів місцевого бюджету здійснюється в обсягах, передбачених рішеннями с</w:t>
      </w:r>
      <w:r>
        <w:rPr>
          <w:rFonts w:ascii="Times New Roman" w:hAnsi="Times New Roman"/>
          <w:szCs w:val="28"/>
          <w:lang w:val="uk-UA"/>
        </w:rPr>
        <w:t>ільськ</w:t>
      </w:r>
      <w:r w:rsidRPr="00721B0A">
        <w:rPr>
          <w:rFonts w:ascii="Times New Roman" w:hAnsi="Times New Roman"/>
          <w:szCs w:val="28"/>
          <w:lang w:val="uk-UA"/>
        </w:rPr>
        <w:t>ої ради про бюджет на відповідний рік, виходячи з реальних можливостей бюджету та його пріоритетів</w:t>
      </w:r>
      <w:r>
        <w:rPr>
          <w:rFonts w:ascii="Times New Roman" w:hAnsi="Times New Roman"/>
          <w:szCs w:val="28"/>
          <w:lang w:val="uk-UA"/>
        </w:rPr>
        <w:t>, а також на підставі протоколів комісії з питань техногенно-екологічної безпеки та надзвичайних ситуацій Степанківської сільської ради.</w:t>
      </w:r>
    </w:p>
    <w:p w14:paraId="736061DD" w14:textId="77777777" w:rsidR="00FD1066" w:rsidRPr="00CB72EC" w:rsidRDefault="00FD1066" w:rsidP="00FD1066">
      <w:pPr>
        <w:spacing w:line="360" w:lineRule="auto"/>
        <w:jc w:val="center"/>
        <w:rPr>
          <w:rFonts w:ascii="Times New Roman" w:hAnsi="Times New Roman"/>
          <w:b/>
          <w:szCs w:val="28"/>
        </w:rPr>
      </w:pPr>
      <w:r w:rsidRPr="00CB72EC">
        <w:rPr>
          <w:rFonts w:ascii="Times New Roman" w:hAnsi="Times New Roman"/>
          <w:b/>
          <w:szCs w:val="28"/>
        </w:rPr>
        <w:t xml:space="preserve">V. Перелік завдань і заходів Програми </w:t>
      </w:r>
    </w:p>
    <w:p w14:paraId="53974A2E" w14:textId="77777777" w:rsidR="00FD1066" w:rsidRPr="00CB72EC" w:rsidRDefault="00FD1066" w:rsidP="00FD1066">
      <w:pPr>
        <w:spacing w:line="360" w:lineRule="auto"/>
        <w:ind w:left="720"/>
        <w:rPr>
          <w:rFonts w:ascii="Times New Roman" w:hAnsi="Times New Roman"/>
          <w:szCs w:val="28"/>
        </w:rPr>
      </w:pPr>
      <w:r w:rsidRPr="00CB72EC">
        <w:rPr>
          <w:rFonts w:ascii="Times New Roman" w:hAnsi="Times New Roman"/>
          <w:szCs w:val="28"/>
        </w:rPr>
        <w:t xml:space="preserve">Основними завданнями і заходами </w:t>
      </w:r>
      <w:r>
        <w:rPr>
          <w:rFonts w:ascii="Times New Roman" w:hAnsi="Times New Roman"/>
          <w:szCs w:val="28"/>
          <w:lang w:val="uk-UA"/>
        </w:rPr>
        <w:t>Програми є</w:t>
      </w:r>
      <w:r w:rsidRPr="00CB72EC">
        <w:rPr>
          <w:rFonts w:ascii="Times New Roman" w:hAnsi="Times New Roman"/>
          <w:szCs w:val="28"/>
        </w:rPr>
        <w:t>:</w:t>
      </w:r>
    </w:p>
    <w:p w14:paraId="6E0599F4" w14:textId="77777777" w:rsidR="00FD1066" w:rsidRPr="00833C7F" w:rsidRDefault="00FD1066" w:rsidP="00FD1066">
      <w:pPr>
        <w:pStyle w:val="aa"/>
        <w:numPr>
          <w:ilvl w:val="0"/>
          <w:numId w:val="3"/>
        </w:numPr>
        <w:spacing w:after="16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833C7F">
        <w:rPr>
          <w:rFonts w:ascii="Times New Roman" w:hAnsi="Times New Roman" w:cs="Times New Roman"/>
          <w:sz w:val="28"/>
          <w:szCs w:val="28"/>
          <w:lang w:val="uk-UA"/>
        </w:rPr>
        <w:t>еревести Степанківську ланку об’єднаної територіальної громади територіальної підсистеми єдиної державної системи цивільного захисту в режим дія</w:t>
      </w:r>
      <w:r>
        <w:rPr>
          <w:rFonts w:ascii="Times New Roman" w:hAnsi="Times New Roman" w:cs="Times New Roman"/>
          <w:sz w:val="28"/>
          <w:szCs w:val="28"/>
          <w:lang w:val="uk-UA"/>
        </w:rPr>
        <w:t>льності у надзвичайній ситуації з 24</w:t>
      </w:r>
      <w:r w:rsidRPr="00833C7F">
        <w:rPr>
          <w:rFonts w:ascii="Times New Roman" w:hAnsi="Times New Roman" w:cs="Times New Roman"/>
          <w:sz w:val="28"/>
          <w:szCs w:val="28"/>
          <w:lang w:val="uk-UA"/>
        </w:rPr>
        <w:t xml:space="preserve"> березня 2020 року до окремого розпорядження</w:t>
      </w:r>
      <w:r>
        <w:rPr>
          <w:rFonts w:ascii="Times New Roman" w:hAnsi="Times New Roman" w:cs="Times New Roman"/>
          <w:sz w:val="28"/>
          <w:szCs w:val="28"/>
          <w:lang w:val="uk-UA"/>
        </w:rPr>
        <w:t>;</w:t>
      </w:r>
    </w:p>
    <w:p w14:paraId="67F01E46" w14:textId="77777777" w:rsidR="00FD1066" w:rsidRDefault="00FD1066" w:rsidP="00FD1066">
      <w:pPr>
        <w:pStyle w:val="aa"/>
        <w:numPr>
          <w:ilvl w:val="0"/>
          <w:numId w:val="3"/>
        </w:numPr>
        <w:spacing w:after="16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разі потреби:</w:t>
      </w:r>
    </w:p>
    <w:p w14:paraId="01C64E5B" w14:textId="77777777" w:rsidR="00FD1066" w:rsidRDefault="00FD1066" w:rsidP="00FD1066">
      <w:pPr>
        <w:pStyle w:val="aa"/>
        <w:numPr>
          <w:ilvl w:val="1"/>
          <w:numId w:val="3"/>
        </w:numPr>
        <w:spacing w:after="160" w:line="360" w:lineRule="auto"/>
        <w:jc w:val="both"/>
        <w:rPr>
          <w:rFonts w:ascii="Times New Roman" w:hAnsi="Times New Roman" w:cs="Times New Roman"/>
          <w:sz w:val="28"/>
          <w:szCs w:val="28"/>
          <w:lang w:val="uk-UA"/>
        </w:rPr>
      </w:pPr>
      <w:r w:rsidRPr="00833C7F">
        <w:rPr>
          <w:rFonts w:ascii="Times New Roman" w:hAnsi="Times New Roman" w:cs="Times New Roman"/>
          <w:sz w:val="28"/>
          <w:szCs w:val="28"/>
          <w:lang w:val="uk-UA"/>
        </w:rPr>
        <w:t>виділ</w:t>
      </w:r>
      <w:r>
        <w:rPr>
          <w:rFonts w:ascii="Times New Roman" w:hAnsi="Times New Roman" w:cs="Times New Roman"/>
          <w:sz w:val="28"/>
          <w:szCs w:val="28"/>
          <w:lang w:val="uk-UA"/>
        </w:rPr>
        <w:t>ити</w:t>
      </w:r>
      <w:r w:rsidRPr="00833C7F">
        <w:rPr>
          <w:rFonts w:ascii="Times New Roman" w:hAnsi="Times New Roman" w:cs="Times New Roman"/>
          <w:sz w:val="28"/>
          <w:szCs w:val="28"/>
          <w:lang w:val="uk-UA"/>
        </w:rPr>
        <w:t xml:space="preserve"> кошт</w:t>
      </w:r>
      <w:r>
        <w:rPr>
          <w:rFonts w:ascii="Times New Roman" w:hAnsi="Times New Roman" w:cs="Times New Roman"/>
          <w:sz w:val="28"/>
          <w:szCs w:val="28"/>
          <w:lang w:val="uk-UA"/>
        </w:rPr>
        <w:t>и</w:t>
      </w:r>
      <w:r w:rsidRPr="00833C7F">
        <w:rPr>
          <w:rFonts w:ascii="Times New Roman" w:hAnsi="Times New Roman" w:cs="Times New Roman"/>
          <w:sz w:val="28"/>
          <w:szCs w:val="28"/>
          <w:lang w:val="uk-UA"/>
        </w:rPr>
        <w:t xml:space="preserve"> з</w:t>
      </w:r>
      <w:r>
        <w:rPr>
          <w:rFonts w:ascii="Times New Roman" w:hAnsi="Times New Roman" w:cs="Times New Roman"/>
          <w:sz w:val="28"/>
          <w:szCs w:val="28"/>
          <w:lang w:val="uk-UA"/>
        </w:rPr>
        <w:t xml:space="preserve"> мі</w:t>
      </w:r>
      <w:r w:rsidRPr="00833C7F">
        <w:rPr>
          <w:rFonts w:ascii="Times New Roman" w:hAnsi="Times New Roman" w:cs="Times New Roman"/>
          <w:sz w:val="28"/>
          <w:szCs w:val="28"/>
          <w:lang w:val="uk-UA"/>
        </w:rPr>
        <w:t>сцевого бюджету на запобігання виник</w:t>
      </w:r>
      <w:r>
        <w:rPr>
          <w:rFonts w:ascii="Times New Roman" w:hAnsi="Times New Roman" w:cs="Times New Roman"/>
          <w:sz w:val="28"/>
          <w:szCs w:val="28"/>
          <w:lang w:val="uk-UA"/>
        </w:rPr>
        <w:t>нення надзвичайної ситуації та ліквідації наслідків стихійного лиха, в разі його виникнення;</w:t>
      </w:r>
    </w:p>
    <w:p w14:paraId="2FB8B441" w14:textId="77777777" w:rsidR="00FD1066" w:rsidRDefault="00FD1066" w:rsidP="00FD1066">
      <w:pPr>
        <w:pStyle w:val="aa"/>
        <w:numPr>
          <w:ilvl w:val="1"/>
          <w:numId w:val="3"/>
        </w:numPr>
        <w:spacing w:after="16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Забезпечувати засобами індивідуального захисту працівників сільської ради та комунальних закладів;</w:t>
      </w:r>
    </w:p>
    <w:p w14:paraId="5BE7E81F" w14:textId="77777777" w:rsidR="00FD1066" w:rsidRDefault="00FD1066" w:rsidP="00FD1066">
      <w:pPr>
        <w:pStyle w:val="aa"/>
        <w:numPr>
          <w:ilvl w:val="1"/>
          <w:numId w:val="3"/>
        </w:numPr>
        <w:spacing w:after="16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Виділяти кошти для потреб Черкаської ЦРЛ з метою ліквідації наслідків надзвичайної ситуації.</w:t>
      </w:r>
    </w:p>
    <w:p w14:paraId="6AC0DB2E" w14:textId="77777777" w:rsidR="00FD1066" w:rsidRDefault="00FD1066" w:rsidP="00FD1066">
      <w:pPr>
        <w:pStyle w:val="aa"/>
        <w:numPr>
          <w:ilvl w:val="0"/>
          <w:numId w:val="3"/>
        </w:numPr>
        <w:spacing w:after="160" w:line="360" w:lineRule="auto"/>
        <w:jc w:val="both"/>
        <w:rPr>
          <w:rFonts w:ascii="Times New Roman" w:hAnsi="Times New Roman" w:cs="Times New Roman"/>
          <w:sz w:val="28"/>
          <w:szCs w:val="28"/>
          <w:lang w:val="uk-UA"/>
        </w:rPr>
      </w:pPr>
      <w:r w:rsidRPr="00833C7F">
        <w:rPr>
          <w:rFonts w:ascii="Times New Roman" w:hAnsi="Times New Roman" w:cs="Times New Roman"/>
          <w:sz w:val="28"/>
          <w:szCs w:val="28"/>
          <w:lang w:val="uk-UA"/>
        </w:rPr>
        <w:lastRenderedPageBreak/>
        <w:t>Організувати підвезення працівників медичних установ обласного та ра</w:t>
      </w:r>
      <w:r>
        <w:rPr>
          <w:rFonts w:ascii="Times New Roman" w:hAnsi="Times New Roman" w:cs="Times New Roman"/>
          <w:sz w:val="28"/>
          <w:szCs w:val="28"/>
          <w:lang w:val="uk-UA"/>
        </w:rPr>
        <w:t xml:space="preserve">йонного рівня, </w:t>
      </w:r>
      <w:r w:rsidRPr="00833C7F">
        <w:rPr>
          <w:rFonts w:ascii="Times New Roman" w:hAnsi="Times New Roman" w:cs="Times New Roman"/>
          <w:sz w:val="28"/>
          <w:szCs w:val="28"/>
          <w:lang w:val="uk-UA"/>
        </w:rPr>
        <w:t>які проживають на території Степанківської ОТГ</w:t>
      </w:r>
      <w:r>
        <w:rPr>
          <w:rFonts w:ascii="Times New Roman" w:hAnsi="Times New Roman" w:cs="Times New Roman"/>
          <w:sz w:val="28"/>
          <w:szCs w:val="28"/>
          <w:lang w:val="uk-UA"/>
        </w:rPr>
        <w:t>, до місць роботи;</w:t>
      </w:r>
    </w:p>
    <w:p w14:paraId="03A55F76" w14:textId="77777777" w:rsidR="00FD1066" w:rsidRDefault="00FD1066" w:rsidP="00FD1066">
      <w:pPr>
        <w:pStyle w:val="aa"/>
        <w:numPr>
          <w:ilvl w:val="0"/>
          <w:numId w:val="3"/>
        </w:numPr>
        <w:spacing w:after="16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Провести роз’яснювальну та попереджувальну роботу із с</w:t>
      </w:r>
      <w:r w:rsidRPr="00702DE3">
        <w:rPr>
          <w:rFonts w:ascii="Times New Roman" w:hAnsi="Times New Roman" w:cs="Times New Roman"/>
          <w:sz w:val="28"/>
          <w:szCs w:val="28"/>
          <w:lang w:val="uk-UA"/>
        </w:rPr>
        <w:t>убʼєктам</w:t>
      </w:r>
      <w:r>
        <w:rPr>
          <w:rFonts w:ascii="Times New Roman" w:hAnsi="Times New Roman" w:cs="Times New Roman"/>
          <w:sz w:val="28"/>
          <w:szCs w:val="28"/>
          <w:lang w:val="uk-UA"/>
        </w:rPr>
        <w:t xml:space="preserve">и господарювання з метою неухильного дотримання вимог законодавства  в частині </w:t>
      </w:r>
      <w:r w:rsidRPr="00721B0A">
        <w:rPr>
          <w:rFonts w:ascii="Times New Roman" w:hAnsi="Times New Roman" w:cs="Times New Roman"/>
          <w:sz w:val="28"/>
          <w:szCs w:val="28"/>
          <w:lang w:val="uk-UA"/>
        </w:rPr>
        <w:t xml:space="preserve">дотримання санітарно-гігієнічних норм і правил </w:t>
      </w:r>
      <w:r>
        <w:rPr>
          <w:rFonts w:ascii="Times New Roman" w:hAnsi="Times New Roman" w:cs="Times New Roman"/>
          <w:sz w:val="28"/>
          <w:szCs w:val="28"/>
          <w:lang w:val="uk-UA"/>
        </w:rPr>
        <w:t>запобігання зараженню інфекцією;</w:t>
      </w:r>
    </w:p>
    <w:p w14:paraId="7A4BECFB" w14:textId="77777777" w:rsidR="00FD1066" w:rsidRPr="00721B0A" w:rsidRDefault="00FD1066" w:rsidP="00FD1066">
      <w:pPr>
        <w:pStyle w:val="aa"/>
        <w:numPr>
          <w:ilvl w:val="0"/>
          <w:numId w:val="3"/>
        </w:numPr>
        <w:spacing w:after="160" w:line="360" w:lineRule="auto"/>
        <w:jc w:val="both"/>
        <w:rPr>
          <w:rFonts w:ascii="Times New Roman" w:hAnsi="Times New Roman" w:cs="Times New Roman"/>
          <w:sz w:val="28"/>
          <w:szCs w:val="28"/>
          <w:lang w:val="uk-UA"/>
        </w:rPr>
      </w:pPr>
      <w:r w:rsidRPr="00721B0A">
        <w:rPr>
          <w:rFonts w:ascii="Times New Roman" w:eastAsia="Times New Roman" w:hAnsi="Times New Roman"/>
          <w:sz w:val="28"/>
          <w:szCs w:val="28"/>
          <w:lang w:val="uk-UA"/>
        </w:rPr>
        <w:t>Здійснити заходи щодо накопичення матеріального резерву та проводити заходи з поповнення використаних матеріальних запасів та коригування їх номенклатури за результатами проведення аварійно-відновлювальних робіт з ліквідації наслідків надзвичайних ситуацій</w:t>
      </w:r>
      <w:r>
        <w:rPr>
          <w:rFonts w:ascii="Times New Roman" w:eastAsia="Times New Roman" w:hAnsi="Times New Roman"/>
          <w:sz w:val="28"/>
          <w:szCs w:val="28"/>
          <w:lang w:val="uk-UA"/>
        </w:rPr>
        <w:t>;</w:t>
      </w:r>
    </w:p>
    <w:p w14:paraId="4DCF6573" w14:textId="77777777" w:rsidR="00FD1066" w:rsidRPr="00721B0A" w:rsidRDefault="00FD1066" w:rsidP="00FD1066">
      <w:pPr>
        <w:pStyle w:val="aa"/>
        <w:numPr>
          <w:ilvl w:val="0"/>
          <w:numId w:val="3"/>
        </w:numPr>
        <w:spacing w:after="160" w:line="360" w:lineRule="auto"/>
        <w:jc w:val="both"/>
        <w:rPr>
          <w:rFonts w:ascii="Times New Roman" w:hAnsi="Times New Roman" w:cs="Times New Roman"/>
          <w:sz w:val="28"/>
          <w:szCs w:val="28"/>
          <w:lang w:val="uk-UA"/>
        </w:rPr>
      </w:pPr>
      <w:r w:rsidRPr="00721B0A">
        <w:rPr>
          <w:rFonts w:ascii="Times New Roman" w:eastAsia="Times New Roman" w:hAnsi="Times New Roman"/>
          <w:sz w:val="28"/>
          <w:szCs w:val="28"/>
        </w:rPr>
        <w:t>Поступове оновлення або заміна системи оповіщення на території громади</w:t>
      </w:r>
      <w:r>
        <w:rPr>
          <w:rFonts w:ascii="Times New Roman" w:eastAsia="Times New Roman" w:hAnsi="Times New Roman"/>
          <w:sz w:val="28"/>
          <w:szCs w:val="28"/>
          <w:lang w:val="uk-UA"/>
        </w:rPr>
        <w:t>;</w:t>
      </w:r>
    </w:p>
    <w:p w14:paraId="2873C7D1" w14:textId="77777777" w:rsidR="00FD1066" w:rsidRPr="00721B0A" w:rsidRDefault="00FD1066" w:rsidP="00FD1066">
      <w:pPr>
        <w:pStyle w:val="aa"/>
        <w:numPr>
          <w:ilvl w:val="0"/>
          <w:numId w:val="3"/>
        </w:numPr>
        <w:spacing w:after="160" w:line="360" w:lineRule="auto"/>
        <w:jc w:val="both"/>
        <w:rPr>
          <w:rFonts w:ascii="Times New Roman" w:hAnsi="Times New Roman" w:cs="Times New Roman"/>
          <w:sz w:val="28"/>
          <w:szCs w:val="28"/>
          <w:lang w:val="uk-UA"/>
        </w:rPr>
      </w:pPr>
      <w:r w:rsidRPr="00721B0A">
        <w:rPr>
          <w:rFonts w:ascii="Times New Roman" w:eastAsia="Times New Roman" w:hAnsi="Times New Roman"/>
          <w:sz w:val="28"/>
          <w:szCs w:val="28"/>
        </w:rPr>
        <w:t>Поступове накопичення засобів індивідуального радіаційного та хімічного захисту освітніх закладів, спеціалізованих служб цивільного захисту, не працюючого населення</w:t>
      </w:r>
      <w:r>
        <w:rPr>
          <w:rFonts w:ascii="Times New Roman" w:eastAsia="Times New Roman" w:hAnsi="Times New Roman"/>
          <w:sz w:val="28"/>
          <w:szCs w:val="28"/>
          <w:lang w:val="uk-UA"/>
        </w:rPr>
        <w:t>;</w:t>
      </w:r>
    </w:p>
    <w:p w14:paraId="7CC56AFF" w14:textId="77777777" w:rsidR="00FD1066" w:rsidRPr="00721B0A" w:rsidRDefault="00FD1066" w:rsidP="00FD1066">
      <w:pPr>
        <w:pStyle w:val="aa"/>
        <w:numPr>
          <w:ilvl w:val="0"/>
          <w:numId w:val="3"/>
        </w:numPr>
        <w:spacing w:after="160" w:line="360" w:lineRule="auto"/>
        <w:jc w:val="both"/>
        <w:rPr>
          <w:rFonts w:ascii="Times New Roman" w:hAnsi="Times New Roman" w:cs="Times New Roman"/>
          <w:sz w:val="28"/>
          <w:szCs w:val="28"/>
          <w:lang w:val="uk-UA"/>
        </w:rPr>
      </w:pPr>
      <w:r w:rsidRPr="00721B0A">
        <w:rPr>
          <w:rFonts w:ascii="Times New Roman" w:eastAsia="Times New Roman" w:hAnsi="Times New Roman"/>
          <w:sz w:val="28"/>
          <w:szCs w:val="28"/>
        </w:rPr>
        <w:t>Проведення пропаганди цивільного захисту серед населення, виховання молодого та підростаючого покоління шляхом залучення до спортивно-масових заходів дружин юних пожежних, “Тижня безпеки”, тощо</w:t>
      </w:r>
      <w:r>
        <w:rPr>
          <w:rFonts w:ascii="Times New Roman" w:eastAsia="Times New Roman" w:hAnsi="Times New Roman"/>
          <w:sz w:val="28"/>
          <w:szCs w:val="28"/>
          <w:lang w:val="uk-UA"/>
        </w:rPr>
        <w:t>;</w:t>
      </w:r>
    </w:p>
    <w:p w14:paraId="3CA6C32E" w14:textId="77777777" w:rsidR="00FD1066" w:rsidRPr="00721B0A" w:rsidRDefault="00FD1066" w:rsidP="00FD1066">
      <w:pPr>
        <w:pStyle w:val="aa"/>
        <w:numPr>
          <w:ilvl w:val="0"/>
          <w:numId w:val="3"/>
        </w:numPr>
        <w:spacing w:after="160" w:line="360" w:lineRule="auto"/>
        <w:jc w:val="both"/>
        <w:rPr>
          <w:rFonts w:ascii="Times New Roman" w:hAnsi="Times New Roman" w:cs="Times New Roman"/>
          <w:sz w:val="28"/>
          <w:szCs w:val="28"/>
          <w:lang w:val="uk-UA"/>
        </w:rPr>
      </w:pPr>
      <w:bookmarkStart w:id="3" w:name="page5"/>
      <w:bookmarkEnd w:id="3"/>
      <w:r w:rsidRPr="00721B0A">
        <w:rPr>
          <w:rFonts w:ascii="Times New Roman" w:eastAsia="Times New Roman" w:hAnsi="Times New Roman"/>
          <w:sz w:val="28"/>
          <w:szCs w:val="28"/>
        </w:rPr>
        <w:t>Проведення заходів щодо покращення технічного стану джерел зовнішнього водопостачання</w:t>
      </w:r>
      <w:r>
        <w:rPr>
          <w:rFonts w:ascii="Times New Roman" w:eastAsia="Times New Roman" w:hAnsi="Times New Roman"/>
          <w:sz w:val="28"/>
          <w:szCs w:val="28"/>
          <w:lang w:val="uk-UA"/>
        </w:rPr>
        <w:t>;</w:t>
      </w:r>
    </w:p>
    <w:p w14:paraId="649A9001" w14:textId="77777777" w:rsidR="00FD1066" w:rsidRPr="00721B0A" w:rsidRDefault="00FD1066" w:rsidP="00FD1066">
      <w:pPr>
        <w:pStyle w:val="aa"/>
        <w:numPr>
          <w:ilvl w:val="0"/>
          <w:numId w:val="3"/>
        </w:numPr>
        <w:spacing w:after="160" w:line="360" w:lineRule="auto"/>
        <w:jc w:val="both"/>
        <w:rPr>
          <w:rFonts w:ascii="Times New Roman" w:hAnsi="Times New Roman" w:cs="Times New Roman"/>
          <w:sz w:val="28"/>
          <w:szCs w:val="28"/>
          <w:lang w:val="uk-UA"/>
        </w:rPr>
      </w:pPr>
      <w:r w:rsidRPr="00721B0A">
        <w:rPr>
          <w:rFonts w:ascii="Times New Roman" w:eastAsia="Times New Roman" w:hAnsi="Times New Roman"/>
          <w:sz w:val="28"/>
          <w:szCs w:val="28"/>
        </w:rPr>
        <w:t>Прийняття рішень про подальше використання захисних споруд цивільного захисту, які непридатні до використання, з обґрунтуванням доцільності утримання кожної захисної споруди, а також покращення їх стану з обмежено готового до готового</w:t>
      </w:r>
      <w:r w:rsidRPr="00721B0A">
        <w:rPr>
          <w:rFonts w:ascii="Times New Roman" w:eastAsia="Times New Roman" w:hAnsi="Times New Roman"/>
          <w:sz w:val="28"/>
          <w:szCs w:val="28"/>
          <w:lang w:val="uk-UA"/>
        </w:rPr>
        <w:t>.</w:t>
      </w:r>
    </w:p>
    <w:p w14:paraId="18935D78" w14:textId="77777777" w:rsidR="00FD1066" w:rsidRPr="00CB72EC" w:rsidRDefault="00FD1066" w:rsidP="00FD1066">
      <w:pPr>
        <w:spacing w:line="360" w:lineRule="auto"/>
        <w:ind w:left="2860"/>
        <w:rPr>
          <w:rFonts w:ascii="Times New Roman" w:hAnsi="Times New Roman"/>
          <w:b/>
          <w:szCs w:val="28"/>
        </w:rPr>
      </w:pPr>
      <w:r w:rsidRPr="00CB72EC">
        <w:rPr>
          <w:rFonts w:ascii="Times New Roman" w:hAnsi="Times New Roman"/>
          <w:b/>
          <w:szCs w:val="28"/>
        </w:rPr>
        <w:t>VІ. Обсяги та джерела фінансування</w:t>
      </w:r>
    </w:p>
    <w:p w14:paraId="687575AB" w14:textId="77777777" w:rsidR="00FD1066" w:rsidRPr="00CB72EC" w:rsidRDefault="00FD1066" w:rsidP="00FD1066">
      <w:pPr>
        <w:spacing w:line="360" w:lineRule="auto"/>
        <w:ind w:right="20" w:firstLine="708"/>
        <w:jc w:val="both"/>
        <w:rPr>
          <w:rFonts w:ascii="Times New Roman" w:hAnsi="Times New Roman"/>
          <w:szCs w:val="28"/>
        </w:rPr>
      </w:pPr>
      <w:r w:rsidRPr="00CB72EC">
        <w:rPr>
          <w:rFonts w:ascii="Times New Roman" w:hAnsi="Times New Roman"/>
          <w:szCs w:val="28"/>
        </w:rPr>
        <w:t>Виконавцями заходів прогр</w:t>
      </w:r>
      <w:r>
        <w:rPr>
          <w:rFonts w:ascii="Times New Roman" w:hAnsi="Times New Roman"/>
          <w:szCs w:val="28"/>
        </w:rPr>
        <w:t>ами є Виконавчий комітет С</w:t>
      </w:r>
      <w:r>
        <w:rPr>
          <w:rFonts w:ascii="Times New Roman" w:hAnsi="Times New Roman"/>
          <w:szCs w:val="28"/>
          <w:lang w:val="uk-UA"/>
        </w:rPr>
        <w:t>тепанківс</w:t>
      </w:r>
      <w:r>
        <w:rPr>
          <w:rFonts w:ascii="Times New Roman" w:hAnsi="Times New Roman"/>
          <w:szCs w:val="28"/>
        </w:rPr>
        <w:t>ької с</w:t>
      </w:r>
      <w:r>
        <w:rPr>
          <w:rFonts w:ascii="Times New Roman" w:hAnsi="Times New Roman"/>
          <w:szCs w:val="28"/>
          <w:lang w:val="uk-UA"/>
        </w:rPr>
        <w:t>ільськ</w:t>
      </w:r>
      <w:r w:rsidRPr="00CB72EC">
        <w:rPr>
          <w:rFonts w:ascii="Times New Roman" w:hAnsi="Times New Roman"/>
          <w:szCs w:val="28"/>
        </w:rPr>
        <w:t>ої ради.</w:t>
      </w:r>
    </w:p>
    <w:p w14:paraId="7D302059" w14:textId="77777777" w:rsidR="00FD1066" w:rsidRPr="00CB72EC" w:rsidRDefault="00FD1066" w:rsidP="00FD1066">
      <w:pPr>
        <w:spacing w:line="360" w:lineRule="auto"/>
        <w:ind w:right="20" w:firstLine="708"/>
        <w:jc w:val="both"/>
        <w:rPr>
          <w:rFonts w:ascii="Times New Roman" w:hAnsi="Times New Roman"/>
          <w:szCs w:val="28"/>
        </w:rPr>
      </w:pPr>
      <w:r w:rsidRPr="00CB72EC">
        <w:rPr>
          <w:rFonts w:ascii="Times New Roman" w:hAnsi="Times New Roman"/>
          <w:szCs w:val="28"/>
        </w:rPr>
        <w:t>Виконавці Програми у межах повноважень несуть відповідальність за повне і своєчасне виконання заходів з її реалізації, а також за раціональне використання бюджетних коштів.</w:t>
      </w:r>
    </w:p>
    <w:p w14:paraId="3A55E082" w14:textId="77777777" w:rsidR="00FD1066" w:rsidRPr="00CB72EC" w:rsidRDefault="00FD1066" w:rsidP="00FD1066">
      <w:pPr>
        <w:spacing w:line="360" w:lineRule="auto"/>
        <w:ind w:firstLine="629"/>
        <w:jc w:val="both"/>
        <w:rPr>
          <w:rFonts w:ascii="Times New Roman" w:hAnsi="Times New Roman"/>
          <w:szCs w:val="28"/>
        </w:rPr>
      </w:pPr>
      <w:r w:rsidRPr="00CB72EC">
        <w:rPr>
          <w:rFonts w:ascii="Times New Roman" w:hAnsi="Times New Roman"/>
          <w:szCs w:val="28"/>
        </w:rPr>
        <w:lastRenderedPageBreak/>
        <w:t>Фінансування програми здійснюється за рахунок коштів місцевого бюджету з урахуванням наявного фінансового ресурсу.</w:t>
      </w:r>
    </w:p>
    <w:p w14:paraId="0B929D8B" w14:textId="77777777" w:rsidR="00FD1066" w:rsidRPr="00CB72EC" w:rsidRDefault="00FD1066" w:rsidP="00FD1066">
      <w:pPr>
        <w:spacing w:line="360" w:lineRule="auto"/>
        <w:ind w:firstLine="560"/>
        <w:jc w:val="both"/>
        <w:rPr>
          <w:rFonts w:ascii="Times New Roman" w:hAnsi="Times New Roman"/>
          <w:szCs w:val="28"/>
        </w:rPr>
      </w:pPr>
      <w:r w:rsidRPr="00CB72EC">
        <w:rPr>
          <w:rFonts w:ascii="Times New Roman" w:hAnsi="Times New Roman"/>
          <w:szCs w:val="28"/>
        </w:rPr>
        <w:t xml:space="preserve">Обсяг фінансування програми уточняється щороку під час складання проекту бюджету </w:t>
      </w:r>
      <w:r>
        <w:rPr>
          <w:rFonts w:ascii="Times New Roman" w:hAnsi="Times New Roman"/>
          <w:szCs w:val="28"/>
          <w:lang w:val="uk-UA"/>
        </w:rPr>
        <w:t xml:space="preserve">громади </w:t>
      </w:r>
      <w:r w:rsidRPr="00CB72EC">
        <w:rPr>
          <w:rFonts w:ascii="Times New Roman" w:hAnsi="Times New Roman"/>
          <w:szCs w:val="28"/>
        </w:rPr>
        <w:t>на відповідний рік.</w:t>
      </w:r>
    </w:p>
    <w:p w14:paraId="12B28776" w14:textId="77777777" w:rsidR="00FD1066" w:rsidRPr="00CB72EC" w:rsidRDefault="00FD1066" w:rsidP="00FD1066">
      <w:pPr>
        <w:spacing w:line="360" w:lineRule="auto"/>
        <w:rPr>
          <w:rFonts w:ascii="Times New Roman" w:hAnsi="Times New Roman"/>
          <w:szCs w:val="28"/>
        </w:rPr>
      </w:pPr>
    </w:p>
    <w:p w14:paraId="6603628D" w14:textId="77777777" w:rsidR="00FD1066" w:rsidRPr="00CB72EC" w:rsidRDefault="00FD1066" w:rsidP="00FD1066">
      <w:pPr>
        <w:spacing w:line="360" w:lineRule="auto"/>
        <w:ind w:right="20"/>
        <w:jc w:val="center"/>
        <w:rPr>
          <w:rFonts w:ascii="Times New Roman" w:hAnsi="Times New Roman"/>
          <w:b/>
          <w:szCs w:val="28"/>
        </w:rPr>
      </w:pPr>
      <w:bookmarkStart w:id="4" w:name="page6"/>
      <w:bookmarkEnd w:id="4"/>
      <w:r w:rsidRPr="00CB72EC">
        <w:rPr>
          <w:rFonts w:ascii="Times New Roman" w:hAnsi="Times New Roman"/>
          <w:b/>
          <w:szCs w:val="28"/>
        </w:rPr>
        <w:t>V</w:t>
      </w:r>
      <w:r>
        <w:rPr>
          <w:rFonts w:ascii="Times New Roman" w:hAnsi="Times New Roman"/>
          <w:b/>
          <w:szCs w:val="28"/>
        </w:rPr>
        <w:t>І</w:t>
      </w:r>
      <w:r w:rsidRPr="00CB72EC">
        <w:rPr>
          <w:rFonts w:ascii="Times New Roman" w:hAnsi="Times New Roman"/>
          <w:b/>
          <w:szCs w:val="28"/>
        </w:rPr>
        <w:t>І. Координація та контроль за ходом виконання Програми</w:t>
      </w:r>
    </w:p>
    <w:p w14:paraId="2AE8AD44" w14:textId="77777777" w:rsidR="00FD1066" w:rsidRPr="00CB72EC" w:rsidRDefault="00FD1066" w:rsidP="00FD1066">
      <w:pPr>
        <w:spacing w:line="360" w:lineRule="auto"/>
        <w:ind w:firstLine="708"/>
        <w:jc w:val="both"/>
        <w:rPr>
          <w:rFonts w:ascii="Times New Roman" w:hAnsi="Times New Roman"/>
          <w:szCs w:val="28"/>
        </w:rPr>
      </w:pPr>
      <w:r w:rsidRPr="00CB72EC">
        <w:rPr>
          <w:rFonts w:ascii="Times New Roman" w:hAnsi="Times New Roman"/>
          <w:szCs w:val="28"/>
        </w:rPr>
        <w:t>Контроль за виконанн</w:t>
      </w:r>
      <w:r>
        <w:rPr>
          <w:rFonts w:ascii="Times New Roman" w:hAnsi="Times New Roman"/>
          <w:szCs w:val="28"/>
        </w:rPr>
        <w:t>ям Програми здійснюється виконавим ком</w:t>
      </w:r>
      <w:r>
        <w:rPr>
          <w:rFonts w:ascii="Times New Roman" w:hAnsi="Times New Roman"/>
          <w:szCs w:val="28"/>
          <w:lang w:val="uk-UA"/>
        </w:rPr>
        <w:t xml:space="preserve">ітетом </w:t>
      </w:r>
      <w:r>
        <w:rPr>
          <w:rFonts w:ascii="Times New Roman" w:hAnsi="Times New Roman"/>
          <w:szCs w:val="28"/>
        </w:rPr>
        <w:t>С</w:t>
      </w:r>
      <w:r>
        <w:rPr>
          <w:rFonts w:ascii="Times New Roman" w:hAnsi="Times New Roman"/>
          <w:szCs w:val="28"/>
          <w:lang w:val="uk-UA"/>
        </w:rPr>
        <w:t>тепанківс</w:t>
      </w:r>
      <w:r>
        <w:rPr>
          <w:rFonts w:ascii="Times New Roman" w:hAnsi="Times New Roman"/>
          <w:szCs w:val="28"/>
        </w:rPr>
        <w:t>ько</w:t>
      </w:r>
      <w:r>
        <w:rPr>
          <w:rFonts w:ascii="Times New Roman" w:hAnsi="Times New Roman"/>
          <w:szCs w:val="28"/>
          <w:lang w:val="uk-UA"/>
        </w:rPr>
        <w:t>ї</w:t>
      </w:r>
      <w:r>
        <w:rPr>
          <w:rFonts w:ascii="Times New Roman" w:hAnsi="Times New Roman"/>
          <w:szCs w:val="28"/>
        </w:rPr>
        <w:t xml:space="preserve"> с</w:t>
      </w:r>
      <w:r>
        <w:rPr>
          <w:rFonts w:ascii="Times New Roman" w:hAnsi="Times New Roman"/>
          <w:szCs w:val="28"/>
          <w:lang w:val="uk-UA"/>
        </w:rPr>
        <w:t>ільськ</w:t>
      </w:r>
      <w:r>
        <w:rPr>
          <w:rFonts w:ascii="Times New Roman" w:hAnsi="Times New Roman"/>
          <w:szCs w:val="28"/>
        </w:rPr>
        <w:t>о</w:t>
      </w:r>
      <w:r>
        <w:rPr>
          <w:rFonts w:ascii="Times New Roman" w:hAnsi="Times New Roman"/>
          <w:szCs w:val="28"/>
          <w:lang w:val="uk-UA"/>
        </w:rPr>
        <w:t>ї</w:t>
      </w:r>
      <w:r>
        <w:rPr>
          <w:rFonts w:ascii="Times New Roman" w:hAnsi="Times New Roman"/>
          <w:szCs w:val="28"/>
        </w:rPr>
        <w:t xml:space="preserve"> рад</w:t>
      </w:r>
      <w:r>
        <w:rPr>
          <w:rFonts w:ascii="Times New Roman" w:hAnsi="Times New Roman"/>
          <w:szCs w:val="28"/>
          <w:lang w:val="uk-UA"/>
        </w:rPr>
        <w:t>и</w:t>
      </w:r>
      <w:r w:rsidRPr="00CB72EC">
        <w:rPr>
          <w:rFonts w:ascii="Times New Roman" w:hAnsi="Times New Roman"/>
          <w:szCs w:val="28"/>
        </w:rPr>
        <w:t>.</w:t>
      </w:r>
    </w:p>
    <w:p w14:paraId="3B4BCEB6" w14:textId="77777777" w:rsidR="00FD1066" w:rsidRPr="00CB72EC" w:rsidRDefault="00FD1066" w:rsidP="00FD1066">
      <w:pPr>
        <w:spacing w:line="360" w:lineRule="auto"/>
        <w:ind w:firstLine="708"/>
        <w:jc w:val="both"/>
        <w:rPr>
          <w:rFonts w:ascii="Times New Roman" w:hAnsi="Times New Roman"/>
          <w:szCs w:val="28"/>
        </w:rPr>
      </w:pPr>
      <w:r w:rsidRPr="00CB72EC">
        <w:rPr>
          <w:rFonts w:ascii="Times New Roman" w:hAnsi="Times New Roman"/>
          <w:szCs w:val="28"/>
        </w:rPr>
        <w:t>Основними формами контролю за реалізацією заходів та досягненням показників Програми будуть:</w:t>
      </w:r>
    </w:p>
    <w:p w14:paraId="6646011E" w14:textId="77777777" w:rsidR="00FD1066" w:rsidRPr="00CB72EC" w:rsidRDefault="00FD1066" w:rsidP="00FD1066">
      <w:pPr>
        <w:spacing w:line="360" w:lineRule="auto"/>
        <w:ind w:firstLine="708"/>
        <w:jc w:val="both"/>
        <w:rPr>
          <w:rFonts w:ascii="Times New Roman" w:hAnsi="Times New Roman"/>
          <w:szCs w:val="28"/>
        </w:rPr>
      </w:pPr>
      <w:r>
        <w:rPr>
          <w:rFonts w:ascii="Times New Roman" w:hAnsi="Times New Roman"/>
          <w:szCs w:val="28"/>
        </w:rPr>
        <w:t xml:space="preserve">розпорядження голови </w:t>
      </w:r>
      <w:r>
        <w:rPr>
          <w:rFonts w:ascii="Times New Roman" w:hAnsi="Times New Roman"/>
          <w:szCs w:val="28"/>
          <w:lang w:val="uk-UA"/>
        </w:rPr>
        <w:t>Степанків</w:t>
      </w:r>
      <w:r>
        <w:rPr>
          <w:rFonts w:ascii="Times New Roman" w:hAnsi="Times New Roman"/>
          <w:szCs w:val="28"/>
        </w:rPr>
        <w:t>ської с</w:t>
      </w:r>
      <w:r>
        <w:rPr>
          <w:rFonts w:ascii="Times New Roman" w:hAnsi="Times New Roman"/>
          <w:szCs w:val="28"/>
          <w:lang w:val="uk-UA"/>
        </w:rPr>
        <w:t>ільськ</w:t>
      </w:r>
      <w:r w:rsidRPr="00CB72EC">
        <w:rPr>
          <w:rFonts w:ascii="Times New Roman" w:hAnsi="Times New Roman"/>
          <w:szCs w:val="28"/>
        </w:rPr>
        <w:t>ої ради про встановлення контролю за ходом реалізації Програми;</w:t>
      </w:r>
    </w:p>
    <w:p w14:paraId="26A5D668" w14:textId="77777777" w:rsidR="00FD1066" w:rsidRPr="00CB72EC" w:rsidRDefault="00FD1066" w:rsidP="00FD1066">
      <w:pPr>
        <w:spacing w:line="360" w:lineRule="auto"/>
        <w:ind w:right="20" w:firstLine="708"/>
        <w:jc w:val="both"/>
        <w:rPr>
          <w:rFonts w:ascii="Times New Roman" w:hAnsi="Times New Roman"/>
          <w:szCs w:val="28"/>
        </w:rPr>
      </w:pPr>
      <w:r w:rsidRPr="00CB72EC">
        <w:rPr>
          <w:rFonts w:ascii="Times New Roman" w:hAnsi="Times New Roman"/>
          <w:szCs w:val="28"/>
        </w:rPr>
        <w:t>аналіз ходу виконання Програми та прийняття додаткових заходів, спрямованих на досягнення мети Програми;</w:t>
      </w:r>
    </w:p>
    <w:p w14:paraId="431F2CF2" w14:textId="77777777" w:rsidR="00FD1066" w:rsidRPr="00CB72EC" w:rsidRDefault="00FD1066" w:rsidP="00FD1066">
      <w:pPr>
        <w:spacing w:line="360" w:lineRule="auto"/>
        <w:ind w:right="20" w:firstLine="708"/>
        <w:jc w:val="both"/>
        <w:rPr>
          <w:rFonts w:ascii="Times New Roman" w:hAnsi="Times New Roman"/>
          <w:szCs w:val="28"/>
        </w:rPr>
      </w:pPr>
      <w:r w:rsidRPr="00CB72EC">
        <w:rPr>
          <w:rFonts w:ascii="Times New Roman" w:hAnsi="Times New Roman"/>
          <w:szCs w:val="28"/>
        </w:rPr>
        <w:t>залучення засобів масової інформації для висвітлення ходу реалізації Програми.</w:t>
      </w:r>
    </w:p>
    <w:p w14:paraId="1E0C1F9A" w14:textId="77777777" w:rsidR="00FD1066" w:rsidRPr="00CB72EC" w:rsidRDefault="00FD1066" w:rsidP="00FD1066">
      <w:pPr>
        <w:spacing w:line="360" w:lineRule="auto"/>
        <w:ind w:firstLine="708"/>
        <w:jc w:val="both"/>
        <w:rPr>
          <w:rFonts w:ascii="Times New Roman" w:hAnsi="Times New Roman"/>
          <w:szCs w:val="28"/>
        </w:rPr>
      </w:pPr>
      <w:r w:rsidRPr="00CB72EC">
        <w:rPr>
          <w:rFonts w:ascii="Times New Roman" w:hAnsi="Times New Roman"/>
          <w:szCs w:val="28"/>
        </w:rPr>
        <w:t>Організація виконання Програми забезпечується шляхом укладання в установленому порядку угод, в яких визначаються обсяги, зміст, терміни виконання робіт, порядок фінансування та звітування. Конкретний механізм фінансування визначається за умов максимально ефективного використання виділених коштів, можливостей виконавців, змісту та термінів виконання робіт.</w:t>
      </w:r>
    </w:p>
    <w:p w14:paraId="522508B2" w14:textId="77777777" w:rsidR="00FD1066" w:rsidRPr="00CB72EC" w:rsidRDefault="00FD1066" w:rsidP="00FD1066">
      <w:pPr>
        <w:spacing w:line="360" w:lineRule="auto"/>
        <w:ind w:right="20" w:firstLine="567"/>
        <w:jc w:val="both"/>
        <w:rPr>
          <w:rFonts w:ascii="Times New Roman" w:hAnsi="Times New Roman"/>
          <w:szCs w:val="28"/>
        </w:rPr>
      </w:pPr>
      <w:r w:rsidRPr="00CB72EC">
        <w:rPr>
          <w:rFonts w:ascii="Times New Roman" w:hAnsi="Times New Roman"/>
          <w:szCs w:val="28"/>
        </w:rPr>
        <w:t>Контроль за цільовим та ефективним використанням коштів здійснює головний розпорядник коштів.</w:t>
      </w:r>
    </w:p>
    <w:p w14:paraId="71CB85E1" w14:textId="77777777" w:rsidR="00FD1066" w:rsidRPr="00CB72EC" w:rsidRDefault="00FD1066" w:rsidP="00FD1066">
      <w:pPr>
        <w:numPr>
          <w:ilvl w:val="0"/>
          <w:numId w:val="2"/>
        </w:numPr>
        <w:tabs>
          <w:tab w:val="left" w:pos="1075"/>
        </w:tabs>
        <w:overflowPunct/>
        <w:autoSpaceDE/>
        <w:autoSpaceDN/>
        <w:adjustRightInd/>
        <w:spacing w:line="360" w:lineRule="auto"/>
        <w:ind w:right="20" w:firstLine="783"/>
        <w:jc w:val="both"/>
        <w:rPr>
          <w:rFonts w:ascii="Times New Roman" w:hAnsi="Times New Roman"/>
          <w:szCs w:val="28"/>
        </w:rPr>
      </w:pPr>
      <w:r>
        <w:rPr>
          <w:rFonts w:ascii="Times New Roman" w:hAnsi="Times New Roman"/>
          <w:szCs w:val="28"/>
          <w:lang w:val="uk-UA"/>
        </w:rPr>
        <w:t>і</w:t>
      </w:r>
      <w:r w:rsidRPr="00CB72EC">
        <w:rPr>
          <w:rFonts w:ascii="Times New Roman" w:hAnsi="Times New Roman"/>
          <w:szCs w:val="28"/>
        </w:rPr>
        <w:t>нформації надаються дані про передбачені і фактичні обсяги та джерела фінансування Програми з початку її дії, виконані заходи, обґрунтування причин у разі невиконання заходів.</w:t>
      </w:r>
    </w:p>
    <w:p w14:paraId="27DBF430" w14:textId="77777777" w:rsidR="00FD1066" w:rsidRDefault="00FD1066" w:rsidP="00FD1066">
      <w:pPr>
        <w:spacing w:line="360" w:lineRule="auto"/>
        <w:ind w:firstLine="720"/>
        <w:jc w:val="both"/>
        <w:rPr>
          <w:rFonts w:ascii="Times New Roman" w:hAnsi="Times New Roman"/>
          <w:szCs w:val="28"/>
          <w:lang w:val="uk-UA"/>
        </w:rPr>
      </w:pPr>
      <w:r w:rsidRPr="00CB72EC">
        <w:rPr>
          <w:rFonts w:ascii="Times New Roman" w:hAnsi="Times New Roman"/>
          <w:szCs w:val="28"/>
        </w:rPr>
        <w:t>Контроль за цільовим та ефективним використанням бюджетних коштів, спрямованих на забезпечення виконання заходів Програми, здійснюється у порядку, встановленому чинним законодавством</w:t>
      </w:r>
      <w:r>
        <w:rPr>
          <w:rFonts w:ascii="Times New Roman" w:hAnsi="Times New Roman"/>
          <w:szCs w:val="28"/>
          <w:lang w:val="uk-UA"/>
        </w:rPr>
        <w:t>.</w:t>
      </w:r>
    </w:p>
    <w:p w14:paraId="3C339B32" w14:textId="77777777" w:rsidR="00FD1066" w:rsidRDefault="00FD1066" w:rsidP="00FD1066">
      <w:pPr>
        <w:spacing w:line="360" w:lineRule="auto"/>
        <w:ind w:firstLine="720"/>
        <w:jc w:val="both"/>
        <w:rPr>
          <w:rFonts w:ascii="Times New Roman" w:hAnsi="Times New Roman"/>
          <w:szCs w:val="28"/>
          <w:lang w:val="uk-UA"/>
        </w:rPr>
      </w:pPr>
    </w:p>
    <w:p w14:paraId="22D5AB20" w14:textId="77777777" w:rsidR="00FD1066" w:rsidRDefault="00FD1066" w:rsidP="00FD1066">
      <w:pPr>
        <w:spacing w:line="360" w:lineRule="auto"/>
        <w:ind w:firstLine="720"/>
        <w:jc w:val="both"/>
        <w:rPr>
          <w:rFonts w:ascii="Times New Roman" w:hAnsi="Times New Roman"/>
          <w:szCs w:val="28"/>
          <w:lang w:val="uk-UA"/>
        </w:rPr>
      </w:pPr>
    </w:p>
    <w:p w14:paraId="7A12BBEB" w14:textId="77777777" w:rsidR="00FD1066" w:rsidRPr="00E73F74" w:rsidRDefault="00FD1066" w:rsidP="00FD1066">
      <w:pPr>
        <w:spacing w:line="360" w:lineRule="auto"/>
        <w:ind w:firstLine="720"/>
        <w:jc w:val="both"/>
        <w:rPr>
          <w:rFonts w:ascii="Times New Roman" w:hAnsi="Times New Roman"/>
          <w:szCs w:val="28"/>
          <w:lang w:val="uk-UA"/>
        </w:rPr>
      </w:pPr>
      <w:r>
        <w:rPr>
          <w:rFonts w:ascii="Times New Roman" w:hAnsi="Times New Roman"/>
          <w:szCs w:val="28"/>
          <w:lang w:val="uk-UA"/>
        </w:rPr>
        <w:t>Секретар сільської ради                                                                     Інна НЕВГОД</w:t>
      </w:r>
    </w:p>
    <w:p w14:paraId="4A28FF6E" w14:textId="77777777" w:rsidR="00747A91" w:rsidRPr="00E73F74" w:rsidRDefault="00747A91">
      <w:pPr>
        <w:spacing w:line="360" w:lineRule="auto"/>
        <w:ind w:firstLine="720"/>
        <w:jc w:val="both"/>
        <w:rPr>
          <w:rFonts w:ascii="Times New Roman" w:hAnsi="Times New Roman"/>
          <w:szCs w:val="28"/>
          <w:lang w:val="uk-UA"/>
        </w:rPr>
      </w:pPr>
    </w:p>
    <w:sectPr w:rsidR="00747A91" w:rsidRPr="00E73F74" w:rsidSect="00E73F74">
      <w:pgSz w:w="11900" w:h="16838"/>
      <w:pgMar w:top="563" w:right="846" w:bottom="851" w:left="900" w:header="0" w:footer="0" w:gutter="0"/>
      <w:cols w:space="0" w:equalWidth="0">
        <w:col w:w="101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Courier New"/>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hybridMultilevel"/>
    <w:tmpl w:val="625558E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559445C"/>
    <w:multiLevelType w:val="multilevel"/>
    <w:tmpl w:val="B7304E3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101F2A21"/>
    <w:multiLevelType w:val="hybridMultilevel"/>
    <w:tmpl w:val="D93EA19A"/>
    <w:lvl w:ilvl="0" w:tplc="DA9293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A21"/>
    <w:rsid w:val="00007F79"/>
    <w:rsid w:val="00097F8E"/>
    <w:rsid w:val="000E676E"/>
    <w:rsid w:val="001B69F4"/>
    <w:rsid w:val="003C7A9D"/>
    <w:rsid w:val="00467F45"/>
    <w:rsid w:val="006805D1"/>
    <w:rsid w:val="00747A91"/>
    <w:rsid w:val="00871A75"/>
    <w:rsid w:val="00B021FC"/>
    <w:rsid w:val="00E15A00"/>
    <w:rsid w:val="00E2613A"/>
    <w:rsid w:val="00EE7A21"/>
    <w:rsid w:val="00FD1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ACC9"/>
  <w15:docId w15:val="{21675212-4AD2-44A3-937A-8E1E1B5C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7F8E"/>
    <w:pPr>
      <w:overflowPunct w:val="0"/>
      <w:autoSpaceDE w:val="0"/>
      <w:autoSpaceDN w:val="0"/>
      <w:adjustRightInd w:val="0"/>
      <w:spacing w:after="0" w:line="240" w:lineRule="auto"/>
    </w:pPr>
    <w:rPr>
      <w:rFonts w:ascii="Antiqua" w:eastAsia="Times New Roman" w:hAnsi="Antiqua" w:cs="Times New Roman"/>
      <w:sz w:val="28"/>
      <w:szCs w:val="20"/>
      <w:lang w:val="hr-HR" w:eastAsia="ru-RU"/>
    </w:rPr>
  </w:style>
  <w:style w:type="paragraph" w:styleId="2">
    <w:name w:val="heading 2"/>
    <w:basedOn w:val="a"/>
    <w:next w:val="a"/>
    <w:link w:val="20"/>
    <w:uiPriority w:val="9"/>
    <w:semiHidden/>
    <w:unhideWhenUsed/>
    <w:qFormat/>
    <w:rsid w:val="00097F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097F8E"/>
    <w:pPr>
      <w:keepNext/>
      <w:spacing w:line="340" w:lineRule="exact"/>
      <w:ind w:hanging="907"/>
      <w:jc w:val="center"/>
      <w:outlineLvl w:val="2"/>
    </w:pPr>
    <w:rPr>
      <w:rFonts w:ascii="Times New Roman" w:hAnsi="Times New Roman"/>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97F8E"/>
    <w:rPr>
      <w:rFonts w:asciiTheme="majorHAnsi" w:eastAsiaTheme="majorEastAsia" w:hAnsiTheme="majorHAnsi" w:cstheme="majorBidi"/>
      <w:b/>
      <w:bCs/>
      <w:color w:val="4F81BD" w:themeColor="accent1"/>
      <w:sz w:val="26"/>
      <w:szCs w:val="26"/>
      <w:lang w:val="hr-HR" w:eastAsia="ru-RU"/>
    </w:rPr>
  </w:style>
  <w:style w:type="character" w:customStyle="1" w:styleId="30">
    <w:name w:val="Заголовок 3 Знак"/>
    <w:basedOn w:val="a0"/>
    <w:link w:val="3"/>
    <w:semiHidden/>
    <w:rsid w:val="00097F8E"/>
    <w:rPr>
      <w:rFonts w:ascii="Times New Roman" w:eastAsia="Times New Roman" w:hAnsi="Times New Roman" w:cs="Times New Roman"/>
      <w:b/>
      <w:szCs w:val="20"/>
      <w:lang w:val="hr-HR" w:eastAsia="ru-RU"/>
    </w:rPr>
  </w:style>
  <w:style w:type="paragraph" w:styleId="a3">
    <w:name w:val="Normal (Web)"/>
    <w:basedOn w:val="a"/>
    <w:unhideWhenUsed/>
    <w:rsid w:val="00097F8E"/>
    <w:pPr>
      <w:overflowPunct/>
      <w:autoSpaceDE/>
      <w:autoSpaceDN/>
      <w:adjustRightInd/>
    </w:pPr>
    <w:rPr>
      <w:rFonts w:ascii="Times New Roman" w:hAnsi="Times New Roman"/>
      <w:color w:val="000000"/>
      <w:sz w:val="24"/>
      <w:szCs w:val="24"/>
      <w:lang w:val="ru-RU"/>
    </w:rPr>
  </w:style>
  <w:style w:type="paragraph" w:styleId="a4">
    <w:name w:val="Body Text"/>
    <w:basedOn w:val="a"/>
    <w:link w:val="a5"/>
    <w:semiHidden/>
    <w:unhideWhenUsed/>
    <w:rsid w:val="00097F8E"/>
    <w:pPr>
      <w:overflowPunct/>
      <w:autoSpaceDE/>
      <w:autoSpaceDN/>
      <w:adjustRightInd/>
      <w:jc w:val="both"/>
    </w:pPr>
    <w:rPr>
      <w:rFonts w:ascii="Times New Roman" w:hAnsi="Times New Roman"/>
      <w:szCs w:val="24"/>
      <w:lang w:val="uk-UA"/>
    </w:rPr>
  </w:style>
  <w:style w:type="character" w:customStyle="1" w:styleId="a5">
    <w:name w:val="Основной текст Знак"/>
    <w:basedOn w:val="a0"/>
    <w:link w:val="a4"/>
    <w:semiHidden/>
    <w:rsid w:val="00097F8E"/>
    <w:rPr>
      <w:rFonts w:ascii="Times New Roman" w:eastAsia="Times New Roman" w:hAnsi="Times New Roman" w:cs="Times New Roman"/>
      <w:sz w:val="28"/>
      <w:szCs w:val="24"/>
      <w:lang w:val="uk-UA" w:eastAsia="ru-RU"/>
    </w:rPr>
  </w:style>
  <w:style w:type="paragraph" w:styleId="a6">
    <w:name w:val="Body Text Indent"/>
    <w:basedOn w:val="a"/>
    <w:link w:val="a7"/>
    <w:semiHidden/>
    <w:unhideWhenUsed/>
    <w:rsid w:val="00097F8E"/>
    <w:pPr>
      <w:overflowPunct/>
      <w:autoSpaceDE/>
      <w:autoSpaceDN/>
      <w:adjustRightInd/>
      <w:ind w:firstLine="900"/>
      <w:jc w:val="both"/>
    </w:pPr>
    <w:rPr>
      <w:rFonts w:ascii="Times New Roman" w:hAnsi="Times New Roman"/>
      <w:szCs w:val="24"/>
      <w:lang w:val="uk-UA"/>
    </w:rPr>
  </w:style>
  <w:style w:type="character" w:customStyle="1" w:styleId="a7">
    <w:name w:val="Основной текст с отступом Знак"/>
    <w:basedOn w:val="a0"/>
    <w:link w:val="a6"/>
    <w:semiHidden/>
    <w:rsid w:val="00097F8E"/>
    <w:rPr>
      <w:rFonts w:ascii="Times New Roman" w:eastAsia="Times New Roman" w:hAnsi="Times New Roman" w:cs="Times New Roman"/>
      <w:sz w:val="28"/>
      <w:szCs w:val="24"/>
      <w:lang w:val="uk-UA" w:eastAsia="ru-RU"/>
    </w:rPr>
  </w:style>
  <w:style w:type="paragraph" w:styleId="21">
    <w:name w:val="Body Text 2"/>
    <w:basedOn w:val="a"/>
    <w:link w:val="22"/>
    <w:semiHidden/>
    <w:unhideWhenUsed/>
    <w:rsid w:val="00097F8E"/>
    <w:pPr>
      <w:widowControl w:val="0"/>
      <w:overflowPunct/>
      <w:spacing w:after="120" w:line="480" w:lineRule="auto"/>
    </w:pPr>
    <w:rPr>
      <w:rFonts w:ascii="Times New Roman" w:hAnsi="Times New Roman"/>
      <w:sz w:val="22"/>
      <w:szCs w:val="22"/>
      <w:lang w:val="uk-UA"/>
    </w:rPr>
  </w:style>
  <w:style w:type="character" w:customStyle="1" w:styleId="22">
    <w:name w:val="Основной текст 2 Знак"/>
    <w:basedOn w:val="a0"/>
    <w:link w:val="21"/>
    <w:semiHidden/>
    <w:rsid w:val="00097F8E"/>
    <w:rPr>
      <w:rFonts w:ascii="Times New Roman" w:eastAsia="Times New Roman" w:hAnsi="Times New Roman" w:cs="Times New Roman"/>
      <w:lang w:val="uk-UA" w:eastAsia="ru-RU"/>
    </w:rPr>
  </w:style>
  <w:style w:type="paragraph" w:styleId="31">
    <w:name w:val="Body Text 3"/>
    <w:basedOn w:val="a"/>
    <w:link w:val="32"/>
    <w:unhideWhenUsed/>
    <w:rsid w:val="00097F8E"/>
    <w:pPr>
      <w:spacing w:after="120"/>
    </w:pPr>
    <w:rPr>
      <w:sz w:val="16"/>
      <w:szCs w:val="16"/>
    </w:rPr>
  </w:style>
  <w:style w:type="character" w:customStyle="1" w:styleId="32">
    <w:name w:val="Основной текст 3 Знак"/>
    <w:basedOn w:val="a0"/>
    <w:link w:val="31"/>
    <w:rsid w:val="00097F8E"/>
    <w:rPr>
      <w:rFonts w:ascii="Antiqua" w:eastAsia="Times New Roman" w:hAnsi="Antiqua" w:cs="Times New Roman"/>
      <w:sz w:val="16"/>
      <w:szCs w:val="16"/>
      <w:lang w:val="hr-HR" w:eastAsia="ru-RU"/>
    </w:rPr>
  </w:style>
  <w:style w:type="table" w:styleId="a8">
    <w:name w:val="Table Grid"/>
    <w:basedOn w:val="a1"/>
    <w:uiPriority w:val="59"/>
    <w:rsid w:val="00097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sid w:val="00097F8E"/>
    <w:rPr>
      <w:b/>
      <w:bCs/>
    </w:rPr>
  </w:style>
  <w:style w:type="paragraph" w:styleId="aa">
    <w:name w:val="List Paragraph"/>
    <w:basedOn w:val="a"/>
    <w:link w:val="ab"/>
    <w:uiPriority w:val="34"/>
    <w:qFormat/>
    <w:rsid w:val="00097F8E"/>
    <w:pPr>
      <w:overflowPunct/>
      <w:autoSpaceDE/>
      <w:autoSpaceDN/>
      <w:adjustRightInd/>
      <w:ind w:left="720"/>
      <w:contextualSpacing/>
    </w:pPr>
    <w:rPr>
      <w:rFonts w:ascii="Calibri" w:eastAsia="Calibri" w:hAnsi="Calibri" w:cs="Arial"/>
      <w:sz w:val="20"/>
      <w:lang w:val="ru-RU"/>
    </w:rPr>
  </w:style>
  <w:style w:type="character" w:customStyle="1" w:styleId="ab">
    <w:name w:val="Абзац списка Знак"/>
    <w:link w:val="aa"/>
    <w:uiPriority w:val="34"/>
    <w:locked/>
    <w:rsid w:val="00097F8E"/>
    <w:rPr>
      <w:rFonts w:ascii="Calibri" w:eastAsia="Calibri" w:hAnsi="Calibri" w:cs="Arial"/>
      <w:sz w:val="20"/>
      <w:szCs w:val="20"/>
      <w:lang w:eastAsia="ru-RU"/>
    </w:rPr>
  </w:style>
  <w:style w:type="paragraph" w:styleId="ac">
    <w:name w:val="Balloon Text"/>
    <w:basedOn w:val="a"/>
    <w:link w:val="ad"/>
    <w:uiPriority w:val="99"/>
    <w:semiHidden/>
    <w:unhideWhenUsed/>
    <w:rsid w:val="00E15A00"/>
    <w:rPr>
      <w:rFonts w:ascii="Tahoma" w:hAnsi="Tahoma" w:cs="Tahoma"/>
      <w:sz w:val="16"/>
      <w:szCs w:val="16"/>
    </w:rPr>
  </w:style>
  <w:style w:type="character" w:customStyle="1" w:styleId="ad">
    <w:name w:val="Текст выноски Знак"/>
    <w:basedOn w:val="a0"/>
    <w:link w:val="ac"/>
    <w:uiPriority w:val="99"/>
    <w:semiHidden/>
    <w:rsid w:val="00E15A00"/>
    <w:rPr>
      <w:rFonts w:ascii="Tahoma" w:eastAsia="Times New Roman" w:hAnsi="Tahoma" w:cs="Tahoma"/>
      <w:sz w:val="16"/>
      <w:szCs w:val="16"/>
      <w:lang w:val="hr-HR"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2042</Words>
  <Characters>11643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Sergey Volodin</cp:lastModifiedBy>
  <cp:revision>3</cp:revision>
  <cp:lastPrinted>2020-04-06T15:25:00Z</cp:lastPrinted>
  <dcterms:created xsi:type="dcterms:W3CDTF">2020-11-02T13:06:00Z</dcterms:created>
  <dcterms:modified xsi:type="dcterms:W3CDTF">2020-11-02T13:07:00Z</dcterms:modified>
</cp:coreProperties>
</file>