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3C2A" w14:textId="77777777" w:rsidR="00FE3E34" w:rsidRDefault="00FE3E34" w:rsidP="00FE3E34">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ЗАТВЕРДЖЕНО</w:t>
      </w:r>
    </w:p>
    <w:p w14:paraId="760EEDB9" w14:textId="77777777" w:rsidR="00FE3E34" w:rsidRDefault="00FE3E34" w:rsidP="00FE3E34">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рішення Степанківської</w:t>
      </w:r>
    </w:p>
    <w:p w14:paraId="35C2C393" w14:textId="77777777" w:rsidR="00FE3E34" w:rsidRDefault="00FE3E34" w:rsidP="00FE3E34">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сільської ради</w:t>
      </w:r>
    </w:p>
    <w:p w14:paraId="0BD5B180" w14:textId="77777777" w:rsidR="00FE3E34" w:rsidRDefault="00FE3E34" w:rsidP="00FE3E34">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№02-41/</w:t>
      </w:r>
      <w:r>
        <w:rPr>
          <w:rFonts w:ascii="Times New Roman" w:eastAsia="Calibri" w:hAnsi="Times New Roman" w:cs="Times New Roman"/>
          <w:color w:val="auto"/>
          <w:sz w:val="28"/>
          <w:szCs w:val="28"/>
          <w:lang w:val="en-US" w:bidi="ar-SA"/>
        </w:rPr>
        <w:t>VIII</w:t>
      </w:r>
      <w:r>
        <w:rPr>
          <w:rFonts w:ascii="Times New Roman" w:eastAsia="Calibri" w:hAnsi="Times New Roman" w:cs="Times New Roman"/>
          <w:color w:val="auto"/>
          <w:sz w:val="28"/>
          <w:szCs w:val="28"/>
          <w:lang w:bidi="ar-SA"/>
        </w:rPr>
        <w:t xml:space="preserve"> від 21.12.2020 р.</w:t>
      </w:r>
    </w:p>
    <w:p w14:paraId="20073FD6" w14:textId="77777777" w:rsidR="00FE3E34" w:rsidRDefault="00FE3E34" w:rsidP="00FE3E34">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/друге пленарне засідання/</w:t>
      </w:r>
    </w:p>
    <w:p w14:paraId="5128C165" w14:textId="77777777" w:rsidR="00FE3E34" w:rsidRPr="00D21F8E" w:rsidRDefault="00FE3E34" w:rsidP="00FE3E34">
      <w:pPr>
        <w:pStyle w:val="40"/>
        <w:shd w:val="clear" w:color="auto" w:fill="auto"/>
        <w:spacing w:before="0" w:after="0" w:line="240" w:lineRule="auto"/>
        <w:ind w:firstLine="709"/>
        <w:jc w:val="both"/>
        <w:rPr>
          <w:lang w:val="uk-UA" w:bidi="uk-UA"/>
        </w:rPr>
      </w:pPr>
    </w:p>
    <w:p w14:paraId="23901290" w14:textId="77777777" w:rsidR="00FE3E34" w:rsidRPr="00D21F8E" w:rsidRDefault="00FE3E34" w:rsidP="00FE3E34">
      <w:pPr>
        <w:pStyle w:val="40"/>
        <w:shd w:val="clear" w:color="auto" w:fill="auto"/>
        <w:spacing w:before="0" w:after="0" w:line="240" w:lineRule="auto"/>
        <w:ind w:firstLine="709"/>
        <w:jc w:val="both"/>
        <w:rPr>
          <w:lang w:val="uk-UA"/>
        </w:rPr>
      </w:pPr>
    </w:p>
    <w:p w14:paraId="6924F41A" w14:textId="77777777" w:rsidR="00FE3E34" w:rsidRPr="00D21F8E" w:rsidRDefault="00FE3E34" w:rsidP="00FE3E34">
      <w:pPr>
        <w:pStyle w:val="40"/>
        <w:shd w:val="clear" w:color="auto" w:fill="auto"/>
        <w:spacing w:before="0" w:after="0" w:line="240" w:lineRule="auto"/>
        <w:ind w:firstLine="709"/>
        <w:jc w:val="both"/>
        <w:rPr>
          <w:lang w:val="uk-UA"/>
        </w:rPr>
      </w:pPr>
    </w:p>
    <w:p w14:paraId="49B588D3" w14:textId="77777777" w:rsidR="00FE3E34" w:rsidRPr="00D21F8E" w:rsidRDefault="00FE3E34" w:rsidP="00FE3E34">
      <w:pPr>
        <w:pStyle w:val="40"/>
        <w:shd w:val="clear" w:color="auto" w:fill="auto"/>
        <w:spacing w:before="0" w:after="0" w:line="240" w:lineRule="auto"/>
        <w:ind w:firstLine="709"/>
        <w:jc w:val="both"/>
        <w:rPr>
          <w:lang w:val="uk-UA"/>
        </w:rPr>
      </w:pPr>
    </w:p>
    <w:p w14:paraId="544ED866" w14:textId="77777777" w:rsidR="00FE3E34" w:rsidRPr="00D21F8E" w:rsidRDefault="00FE3E34" w:rsidP="00FE3E34">
      <w:pPr>
        <w:pStyle w:val="40"/>
        <w:shd w:val="clear" w:color="auto" w:fill="auto"/>
        <w:spacing w:before="0" w:after="0" w:line="240" w:lineRule="auto"/>
        <w:ind w:firstLine="709"/>
        <w:jc w:val="both"/>
        <w:rPr>
          <w:lang w:val="uk-UA"/>
        </w:rPr>
      </w:pPr>
    </w:p>
    <w:p w14:paraId="6FD0A169" w14:textId="77777777" w:rsidR="00FE3E34" w:rsidRPr="00D21F8E" w:rsidRDefault="00FE3E34" w:rsidP="00FE3E34">
      <w:pPr>
        <w:pStyle w:val="40"/>
        <w:shd w:val="clear" w:color="auto" w:fill="auto"/>
        <w:spacing w:before="0" w:after="0" w:line="240" w:lineRule="auto"/>
        <w:ind w:firstLine="709"/>
        <w:jc w:val="both"/>
        <w:rPr>
          <w:lang w:val="uk-UA"/>
        </w:rPr>
      </w:pPr>
    </w:p>
    <w:p w14:paraId="31CD299D" w14:textId="77777777" w:rsidR="00FE3E34" w:rsidRPr="00D21F8E" w:rsidRDefault="00FE3E34" w:rsidP="00FE3E34">
      <w:pPr>
        <w:pStyle w:val="40"/>
        <w:shd w:val="clear" w:color="auto" w:fill="auto"/>
        <w:spacing w:before="0" w:after="0" w:line="240" w:lineRule="auto"/>
        <w:ind w:firstLine="709"/>
        <w:jc w:val="both"/>
        <w:rPr>
          <w:lang w:val="uk-UA"/>
        </w:rPr>
      </w:pPr>
    </w:p>
    <w:p w14:paraId="26C2383D" w14:textId="77777777" w:rsidR="00FE3E34" w:rsidRDefault="00FE3E34" w:rsidP="00FE3E34">
      <w:pPr>
        <w:pStyle w:val="40"/>
        <w:shd w:val="clear" w:color="auto" w:fill="auto"/>
        <w:spacing w:before="0" w:after="0" w:line="240" w:lineRule="auto"/>
        <w:ind w:firstLine="709"/>
      </w:pPr>
      <w:r>
        <w:t xml:space="preserve">Програма </w:t>
      </w:r>
    </w:p>
    <w:p w14:paraId="03F44B97" w14:textId="77777777" w:rsidR="00FE3E34" w:rsidRDefault="00FE3E34" w:rsidP="00FE3E34">
      <w:pPr>
        <w:pStyle w:val="40"/>
        <w:shd w:val="clear" w:color="auto" w:fill="auto"/>
        <w:spacing w:before="0" w:after="0" w:line="240" w:lineRule="auto"/>
        <w:ind w:firstLine="709"/>
      </w:pPr>
      <w:r>
        <w:t>«Підтримка діяльності закладів охорони здоров’я»</w:t>
      </w:r>
    </w:p>
    <w:p w14:paraId="4E0481A6" w14:textId="77777777" w:rsidR="00FE3E34" w:rsidRDefault="00FE3E34" w:rsidP="00FE3E34">
      <w:pPr>
        <w:pStyle w:val="40"/>
        <w:shd w:val="clear" w:color="auto" w:fill="auto"/>
        <w:spacing w:before="0" w:after="0" w:line="240" w:lineRule="auto"/>
        <w:ind w:firstLine="709"/>
      </w:pPr>
      <w:r>
        <w:t>на 2021 рік</w:t>
      </w:r>
    </w:p>
    <w:p w14:paraId="1DEE9413" w14:textId="77777777" w:rsidR="00FE3E34" w:rsidRDefault="00FE3E34" w:rsidP="00FE3E34">
      <w:pPr>
        <w:pStyle w:val="40"/>
        <w:shd w:val="clear" w:color="auto" w:fill="auto"/>
        <w:spacing w:before="0" w:after="0" w:line="240" w:lineRule="auto"/>
        <w:ind w:firstLine="709"/>
      </w:pPr>
    </w:p>
    <w:p w14:paraId="64B35D6A" w14:textId="77777777" w:rsidR="00FE3E34" w:rsidRDefault="00FE3E34" w:rsidP="00FE3E34">
      <w:pPr>
        <w:pStyle w:val="40"/>
        <w:shd w:val="clear" w:color="auto" w:fill="auto"/>
        <w:spacing w:before="0" w:after="0" w:line="240" w:lineRule="auto"/>
        <w:ind w:firstLine="709"/>
      </w:pPr>
    </w:p>
    <w:p w14:paraId="50139468" w14:textId="77777777" w:rsidR="00FE3E34" w:rsidRDefault="00FE3E34" w:rsidP="00FE3E34">
      <w:pPr>
        <w:pStyle w:val="40"/>
        <w:shd w:val="clear" w:color="auto" w:fill="auto"/>
        <w:spacing w:before="0" w:after="0" w:line="240" w:lineRule="auto"/>
        <w:ind w:firstLine="709"/>
      </w:pPr>
    </w:p>
    <w:p w14:paraId="1A313F03" w14:textId="77777777" w:rsidR="00FE3E34" w:rsidRDefault="00FE3E34" w:rsidP="00FE3E34">
      <w:pPr>
        <w:pStyle w:val="40"/>
        <w:shd w:val="clear" w:color="auto" w:fill="auto"/>
        <w:spacing w:before="0" w:after="0" w:line="240" w:lineRule="auto"/>
        <w:ind w:firstLine="709"/>
      </w:pPr>
    </w:p>
    <w:p w14:paraId="6E4B18C6" w14:textId="77777777" w:rsidR="00FE3E34" w:rsidRDefault="00FE3E34" w:rsidP="00FE3E34">
      <w:pPr>
        <w:pStyle w:val="40"/>
        <w:shd w:val="clear" w:color="auto" w:fill="auto"/>
        <w:spacing w:before="0" w:after="0" w:line="240" w:lineRule="auto"/>
        <w:ind w:firstLine="709"/>
      </w:pPr>
    </w:p>
    <w:p w14:paraId="52025718" w14:textId="77777777" w:rsidR="00FE3E34" w:rsidRDefault="00FE3E34" w:rsidP="00FE3E34">
      <w:pPr>
        <w:pStyle w:val="40"/>
        <w:shd w:val="clear" w:color="auto" w:fill="auto"/>
        <w:spacing w:before="0" w:after="0" w:line="240" w:lineRule="auto"/>
        <w:ind w:firstLine="709"/>
      </w:pPr>
    </w:p>
    <w:p w14:paraId="3ED4149A" w14:textId="77777777" w:rsidR="00FE3E34" w:rsidRDefault="00FE3E34" w:rsidP="00FE3E34">
      <w:pPr>
        <w:pStyle w:val="40"/>
        <w:shd w:val="clear" w:color="auto" w:fill="auto"/>
        <w:spacing w:before="0" w:after="0" w:line="240" w:lineRule="auto"/>
        <w:ind w:firstLine="709"/>
      </w:pPr>
    </w:p>
    <w:p w14:paraId="69272C76" w14:textId="77777777" w:rsidR="00FE3E34" w:rsidRDefault="00FE3E34" w:rsidP="00FE3E34">
      <w:pPr>
        <w:pStyle w:val="40"/>
        <w:shd w:val="clear" w:color="auto" w:fill="auto"/>
        <w:spacing w:before="0" w:after="0" w:line="240" w:lineRule="auto"/>
        <w:ind w:firstLine="709"/>
      </w:pPr>
    </w:p>
    <w:p w14:paraId="1EE1A6E0" w14:textId="77777777" w:rsidR="00FE3E34" w:rsidRDefault="00FE3E34" w:rsidP="00FE3E34">
      <w:pPr>
        <w:pStyle w:val="40"/>
        <w:shd w:val="clear" w:color="auto" w:fill="auto"/>
        <w:spacing w:before="0" w:after="0" w:line="240" w:lineRule="auto"/>
        <w:ind w:firstLine="709"/>
      </w:pPr>
    </w:p>
    <w:p w14:paraId="51CBAA74" w14:textId="77777777" w:rsidR="00FE3E34" w:rsidRDefault="00FE3E34" w:rsidP="00FE3E34">
      <w:pPr>
        <w:pStyle w:val="40"/>
        <w:shd w:val="clear" w:color="auto" w:fill="auto"/>
        <w:spacing w:before="0" w:after="0" w:line="240" w:lineRule="auto"/>
        <w:ind w:firstLine="709"/>
      </w:pPr>
    </w:p>
    <w:p w14:paraId="0D56FE22" w14:textId="77777777" w:rsidR="00FE3E34" w:rsidRDefault="00FE3E34" w:rsidP="00FE3E34">
      <w:pPr>
        <w:pStyle w:val="40"/>
        <w:shd w:val="clear" w:color="auto" w:fill="auto"/>
        <w:spacing w:before="0" w:after="0" w:line="240" w:lineRule="auto"/>
        <w:ind w:firstLine="709"/>
      </w:pPr>
    </w:p>
    <w:p w14:paraId="5D601798" w14:textId="77777777" w:rsidR="00FE3E34" w:rsidRDefault="00FE3E34" w:rsidP="00FE3E34">
      <w:pPr>
        <w:pStyle w:val="40"/>
        <w:shd w:val="clear" w:color="auto" w:fill="auto"/>
        <w:spacing w:before="0" w:after="0" w:line="240" w:lineRule="auto"/>
        <w:ind w:firstLine="709"/>
      </w:pPr>
    </w:p>
    <w:p w14:paraId="4A7619BB" w14:textId="77777777" w:rsidR="00FE3E34" w:rsidRDefault="00FE3E34" w:rsidP="00FE3E34">
      <w:pPr>
        <w:pStyle w:val="40"/>
        <w:shd w:val="clear" w:color="auto" w:fill="auto"/>
        <w:spacing w:before="0" w:after="0" w:line="240" w:lineRule="auto"/>
        <w:ind w:firstLine="709"/>
      </w:pPr>
    </w:p>
    <w:p w14:paraId="2FC5E9E9" w14:textId="77777777" w:rsidR="00FE3E34" w:rsidRDefault="00FE3E34" w:rsidP="00FE3E34">
      <w:pPr>
        <w:pStyle w:val="40"/>
        <w:shd w:val="clear" w:color="auto" w:fill="auto"/>
        <w:spacing w:before="0" w:after="0" w:line="240" w:lineRule="auto"/>
        <w:ind w:firstLine="709"/>
      </w:pPr>
    </w:p>
    <w:p w14:paraId="56AB545A" w14:textId="77777777" w:rsidR="00FE3E34" w:rsidRDefault="00FE3E34" w:rsidP="00FE3E34">
      <w:pPr>
        <w:pStyle w:val="40"/>
        <w:shd w:val="clear" w:color="auto" w:fill="auto"/>
        <w:spacing w:before="0" w:after="0" w:line="240" w:lineRule="auto"/>
        <w:ind w:firstLine="709"/>
      </w:pPr>
    </w:p>
    <w:p w14:paraId="05CFF031" w14:textId="77777777" w:rsidR="00FE3E34" w:rsidRDefault="00FE3E34" w:rsidP="00FE3E34">
      <w:pPr>
        <w:pStyle w:val="40"/>
        <w:shd w:val="clear" w:color="auto" w:fill="auto"/>
        <w:spacing w:before="0" w:after="0" w:line="240" w:lineRule="auto"/>
        <w:ind w:firstLine="709"/>
      </w:pPr>
    </w:p>
    <w:p w14:paraId="153E4612" w14:textId="77777777" w:rsidR="00FE3E34" w:rsidRDefault="00FE3E34" w:rsidP="00FE3E34">
      <w:pPr>
        <w:pStyle w:val="40"/>
        <w:shd w:val="clear" w:color="auto" w:fill="auto"/>
        <w:spacing w:before="0" w:after="0" w:line="240" w:lineRule="auto"/>
        <w:ind w:firstLine="709"/>
      </w:pPr>
    </w:p>
    <w:p w14:paraId="1112D1D8" w14:textId="77777777" w:rsidR="00FE3E34" w:rsidRDefault="00FE3E34" w:rsidP="00FE3E34">
      <w:pPr>
        <w:pStyle w:val="40"/>
        <w:shd w:val="clear" w:color="auto" w:fill="auto"/>
        <w:spacing w:before="0" w:after="0" w:line="240" w:lineRule="auto"/>
        <w:ind w:firstLine="709"/>
      </w:pPr>
    </w:p>
    <w:p w14:paraId="1A0912E1" w14:textId="77777777" w:rsidR="00FE3E34" w:rsidRDefault="00FE3E34" w:rsidP="00FE3E34">
      <w:pPr>
        <w:pStyle w:val="40"/>
        <w:shd w:val="clear" w:color="auto" w:fill="auto"/>
        <w:spacing w:before="0" w:after="0" w:line="240" w:lineRule="auto"/>
        <w:ind w:firstLine="709"/>
        <w:rPr>
          <w:b w:val="0"/>
          <w:sz w:val="28"/>
          <w:szCs w:val="28"/>
          <w:lang w:val="uk-UA"/>
        </w:rPr>
      </w:pPr>
    </w:p>
    <w:p w14:paraId="6925F92F" w14:textId="77777777" w:rsidR="00FE3E34" w:rsidRDefault="00FE3E34" w:rsidP="00FE3E34">
      <w:pPr>
        <w:pStyle w:val="40"/>
        <w:shd w:val="clear" w:color="auto" w:fill="auto"/>
        <w:spacing w:before="0" w:after="0" w:line="240" w:lineRule="auto"/>
        <w:ind w:firstLine="709"/>
        <w:rPr>
          <w:b w:val="0"/>
          <w:sz w:val="28"/>
          <w:szCs w:val="28"/>
          <w:lang w:val="uk-UA"/>
        </w:rPr>
      </w:pPr>
    </w:p>
    <w:p w14:paraId="70D569CC" w14:textId="77777777" w:rsidR="00FE3E34" w:rsidRDefault="00FE3E34" w:rsidP="00FE3E34">
      <w:pPr>
        <w:pStyle w:val="40"/>
        <w:shd w:val="clear" w:color="auto" w:fill="auto"/>
        <w:spacing w:before="0" w:after="0" w:line="240" w:lineRule="auto"/>
        <w:ind w:firstLine="709"/>
        <w:rPr>
          <w:b w:val="0"/>
          <w:sz w:val="28"/>
          <w:szCs w:val="28"/>
        </w:rPr>
      </w:pPr>
      <w:r>
        <w:rPr>
          <w:b w:val="0"/>
          <w:sz w:val="28"/>
          <w:szCs w:val="28"/>
        </w:rPr>
        <w:t>2020 р.</w:t>
      </w:r>
    </w:p>
    <w:p w14:paraId="46489C43" w14:textId="77777777" w:rsidR="00FE3E34" w:rsidRDefault="00FE3E34" w:rsidP="00FE3E34">
      <w:pPr>
        <w:widowControl/>
        <w:autoSpaceDE w:val="0"/>
        <w:autoSpaceDN w:val="0"/>
        <w:adjustRightInd w:val="0"/>
        <w:jc w:val="center"/>
        <w:rPr>
          <w:rFonts w:ascii="Times New Roman" w:eastAsia="Calibri" w:hAnsi="Times New Roman" w:cs="Times New Roman"/>
          <w:b/>
          <w:color w:val="auto"/>
          <w:sz w:val="28"/>
          <w:szCs w:val="28"/>
          <w:lang w:bidi="ar-SA"/>
        </w:rPr>
      </w:pPr>
    </w:p>
    <w:p w14:paraId="6A9F9892" w14:textId="77777777" w:rsidR="00FE3E34" w:rsidRDefault="00FE3E34" w:rsidP="00FE3E34">
      <w:pPr>
        <w:widowControl/>
        <w:autoSpaceDE w:val="0"/>
        <w:autoSpaceDN w:val="0"/>
        <w:adjustRightInd w:val="0"/>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lastRenderedPageBreak/>
        <w:t>ЗМІСТ</w:t>
      </w:r>
    </w:p>
    <w:p w14:paraId="07ACF7E7" w14:textId="77777777" w:rsidR="00FE3E34" w:rsidRDefault="00FE3E34" w:rsidP="00FE3E34">
      <w:pPr>
        <w:widowControl/>
        <w:autoSpaceDE w:val="0"/>
        <w:autoSpaceDN w:val="0"/>
        <w:adjustRightInd w:val="0"/>
        <w:jc w:val="center"/>
        <w:rPr>
          <w:rFonts w:ascii="Times New Roman" w:eastAsia="Calibri" w:hAnsi="Times New Roman" w:cs="Times New Roman"/>
          <w:b/>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214"/>
      </w:tblGrid>
      <w:tr w:rsidR="00FE3E34" w14:paraId="32B9BF95"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11AF0AC0"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Паспорт Програми</w:t>
            </w:r>
          </w:p>
        </w:tc>
        <w:tc>
          <w:tcPr>
            <w:tcW w:w="1241" w:type="dxa"/>
            <w:tcBorders>
              <w:top w:val="single" w:sz="4" w:space="0" w:color="auto"/>
              <w:left w:val="single" w:sz="4" w:space="0" w:color="auto"/>
              <w:bottom w:val="single" w:sz="4" w:space="0" w:color="auto"/>
              <w:right w:val="single" w:sz="4" w:space="0" w:color="auto"/>
            </w:tcBorders>
            <w:hideMark/>
          </w:tcPr>
          <w:p w14:paraId="033C1336"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w:t>
            </w:r>
          </w:p>
        </w:tc>
      </w:tr>
      <w:tr w:rsidR="00FE3E34" w14:paraId="25D352DE"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1AF77D1E"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Розділ І Загальна положення</w:t>
            </w:r>
          </w:p>
        </w:tc>
        <w:tc>
          <w:tcPr>
            <w:tcW w:w="1241" w:type="dxa"/>
            <w:tcBorders>
              <w:top w:val="single" w:sz="4" w:space="0" w:color="auto"/>
              <w:left w:val="single" w:sz="4" w:space="0" w:color="auto"/>
              <w:bottom w:val="single" w:sz="4" w:space="0" w:color="auto"/>
              <w:right w:val="single" w:sz="4" w:space="0" w:color="auto"/>
            </w:tcBorders>
            <w:hideMark/>
          </w:tcPr>
          <w:p w14:paraId="2387A50B"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5</w:t>
            </w:r>
          </w:p>
        </w:tc>
      </w:tr>
      <w:tr w:rsidR="00FE3E34" w14:paraId="249A4EAD"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371EC725"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Розділ ІІ Проблеми, на розв’язання яких спрямована Програма  </w:t>
            </w:r>
          </w:p>
        </w:tc>
        <w:tc>
          <w:tcPr>
            <w:tcW w:w="1241" w:type="dxa"/>
            <w:tcBorders>
              <w:top w:val="single" w:sz="4" w:space="0" w:color="auto"/>
              <w:left w:val="single" w:sz="4" w:space="0" w:color="auto"/>
              <w:bottom w:val="single" w:sz="4" w:space="0" w:color="auto"/>
              <w:right w:val="single" w:sz="4" w:space="0" w:color="auto"/>
            </w:tcBorders>
            <w:hideMark/>
          </w:tcPr>
          <w:p w14:paraId="32CAAEA2"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5</w:t>
            </w:r>
          </w:p>
        </w:tc>
      </w:tr>
      <w:tr w:rsidR="00FE3E34" w14:paraId="7FE8AF5C"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4EC903CF"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Розділ ІІІ Мета Програми</w:t>
            </w:r>
          </w:p>
        </w:tc>
        <w:tc>
          <w:tcPr>
            <w:tcW w:w="1241" w:type="dxa"/>
            <w:tcBorders>
              <w:top w:val="single" w:sz="4" w:space="0" w:color="auto"/>
              <w:left w:val="single" w:sz="4" w:space="0" w:color="auto"/>
              <w:bottom w:val="single" w:sz="4" w:space="0" w:color="auto"/>
              <w:right w:val="single" w:sz="4" w:space="0" w:color="auto"/>
            </w:tcBorders>
            <w:hideMark/>
          </w:tcPr>
          <w:p w14:paraId="10A4088C"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6</w:t>
            </w:r>
          </w:p>
        </w:tc>
      </w:tr>
      <w:tr w:rsidR="00FE3E34" w14:paraId="499DFF01"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1C9C47B9"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Розділ І</w:t>
            </w:r>
            <w:r>
              <w:rPr>
                <w:rFonts w:ascii="Times New Roman" w:eastAsia="Calibri" w:hAnsi="Times New Roman" w:cs="Times New Roman"/>
                <w:color w:val="auto"/>
                <w:sz w:val="28"/>
                <w:szCs w:val="28"/>
                <w:lang w:val="en-US" w:bidi="ar-SA"/>
              </w:rPr>
              <w:t>V</w:t>
            </w:r>
            <w:r w:rsidRPr="00D21F8E">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bidi="ar-SA"/>
              </w:rPr>
              <w:t>Основні завдання Програми</w:t>
            </w:r>
          </w:p>
        </w:tc>
        <w:tc>
          <w:tcPr>
            <w:tcW w:w="1241" w:type="dxa"/>
            <w:tcBorders>
              <w:top w:val="single" w:sz="4" w:space="0" w:color="auto"/>
              <w:left w:val="single" w:sz="4" w:space="0" w:color="auto"/>
              <w:bottom w:val="single" w:sz="4" w:space="0" w:color="auto"/>
              <w:right w:val="single" w:sz="4" w:space="0" w:color="auto"/>
            </w:tcBorders>
            <w:hideMark/>
          </w:tcPr>
          <w:p w14:paraId="32783BE1"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6</w:t>
            </w:r>
          </w:p>
        </w:tc>
      </w:tr>
      <w:tr w:rsidR="00FE3E34" w14:paraId="5B704A3B"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4D4CA227"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Розділ </w:t>
            </w:r>
            <w:r>
              <w:rPr>
                <w:rFonts w:ascii="Times New Roman" w:eastAsia="Calibri" w:hAnsi="Times New Roman" w:cs="Times New Roman"/>
                <w:color w:val="auto"/>
                <w:sz w:val="28"/>
                <w:szCs w:val="28"/>
                <w:lang w:val="en-US" w:bidi="ar-SA"/>
              </w:rPr>
              <w:t>V</w:t>
            </w:r>
            <w:r w:rsidRPr="00D21F8E">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bidi="ar-SA"/>
              </w:rPr>
              <w:t>Шляхи та засоби розв’язання проблеми</w:t>
            </w:r>
          </w:p>
        </w:tc>
        <w:tc>
          <w:tcPr>
            <w:tcW w:w="1241" w:type="dxa"/>
            <w:tcBorders>
              <w:top w:val="single" w:sz="4" w:space="0" w:color="auto"/>
              <w:left w:val="single" w:sz="4" w:space="0" w:color="auto"/>
              <w:bottom w:val="single" w:sz="4" w:space="0" w:color="auto"/>
              <w:right w:val="single" w:sz="4" w:space="0" w:color="auto"/>
            </w:tcBorders>
            <w:hideMark/>
          </w:tcPr>
          <w:p w14:paraId="0FF59560"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7</w:t>
            </w:r>
          </w:p>
        </w:tc>
      </w:tr>
      <w:tr w:rsidR="00FE3E34" w14:paraId="60E99387"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7DDCA8C6"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Розділ </w:t>
            </w:r>
            <w:r>
              <w:rPr>
                <w:rFonts w:ascii="Times New Roman" w:eastAsia="Calibri" w:hAnsi="Times New Roman" w:cs="Times New Roman"/>
                <w:color w:val="auto"/>
                <w:sz w:val="28"/>
                <w:szCs w:val="28"/>
                <w:lang w:val="en-US" w:bidi="ar-SA"/>
              </w:rPr>
              <w:t>V</w:t>
            </w:r>
            <w:r>
              <w:rPr>
                <w:rFonts w:ascii="Times New Roman" w:eastAsia="Calibri" w:hAnsi="Times New Roman" w:cs="Times New Roman"/>
                <w:color w:val="auto"/>
                <w:sz w:val="28"/>
                <w:szCs w:val="28"/>
                <w:lang w:bidi="ar-SA"/>
              </w:rPr>
              <w:t>І Фінансове забезпечення Програми</w:t>
            </w:r>
          </w:p>
        </w:tc>
        <w:tc>
          <w:tcPr>
            <w:tcW w:w="1241" w:type="dxa"/>
            <w:tcBorders>
              <w:top w:val="single" w:sz="4" w:space="0" w:color="auto"/>
              <w:left w:val="single" w:sz="4" w:space="0" w:color="auto"/>
              <w:bottom w:val="single" w:sz="4" w:space="0" w:color="auto"/>
              <w:right w:val="single" w:sz="4" w:space="0" w:color="auto"/>
            </w:tcBorders>
            <w:hideMark/>
          </w:tcPr>
          <w:p w14:paraId="1543B0FD"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7</w:t>
            </w:r>
          </w:p>
        </w:tc>
      </w:tr>
      <w:tr w:rsidR="00FE3E34" w14:paraId="6C3D073C"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7BCD9607"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Розділ </w:t>
            </w:r>
            <w:r>
              <w:rPr>
                <w:rFonts w:ascii="Times New Roman" w:eastAsia="Calibri" w:hAnsi="Times New Roman" w:cs="Times New Roman"/>
                <w:color w:val="auto"/>
                <w:sz w:val="28"/>
                <w:szCs w:val="28"/>
                <w:lang w:val="en-US" w:bidi="ar-SA"/>
              </w:rPr>
              <w:t>V</w:t>
            </w:r>
            <w:r>
              <w:rPr>
                <w:rFonts w:ascii="Times New Roman" w:eastAsia="Calibri" w:hAnsi="Times New Roman" w:cs="Times New Roman"/>
                <w:color w:val="auto"/>
                <w:sz w:val="28"/>
                <w:szCs w:val="28"/>
                <w:lang w:bidi="ar-SA"/>
              </w:rPr>
              <w:t>ІІ Результати реалізації Програми</w:t>
            </w:r>
          </w:p>
        </w:tc>
        <w:tc>
          <w:tcPr>
            <w:tcW w:w="1241" w:type="dxa"/>
            <w:tcBorders>
              <w:top w:val="single" w:sz="4" w:space="0" w:color="auto"/>
              <w:left w:val="single" w:sz="4" w:space="0" w:color="auto"/>
              <w:bottom w:val="single" w:sz="4" w:space="0" w:color="auto"/>
              <w:right w:val="single" w:sz="4" w:space="0" w:color="auto"/>
            </w:tcBorders>
            <w:hideMark/>
          </w:tcPr>
          <w:p w14:paraId="190191A4"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7</w:t>
            </w:r>
          </w:p>
        </w:tc>
      </w:tr>
      <w:tr w:rsidR="00FE3E34" w14:paraId="2DE8E399" w14:textId="77777777" w:rsidTr="000B77FC">
        <w:tc>
          <w:tcPr>
            <w:tcW w:w="8330" w:type="dxa"/>
            <w:tcBorders>
              <w:top w:val="single" w:sz="4" w:space="0" w:color="auto"/>
              <w:left w:val="single" w:sz="4" w:space="0" w:color="auto"/>
              <w:bottom w:val="single" w:sz="4" w:space="0" w:color="auto"/>
              <w:right w:val="single" w:sz="4" w:space="0" w:color="auto"/>
            </w:tcBorders>
            <w:hideMark/>
          </w:tcPr>
          <w:p w14:paraId="7C4B6DA6" w14:textId="77777777" w:rsidR="00FE3E34" w:rsidRDefault="00FE3E34" w:rsidP="000B77FC">
            <w:pPr>
              <w:widowControl/>
              <w:autoSpaceDE w:val="0"/>
              <w:autoSpaceDN w:val="0"/>
              <w:adjustRightInd w:val="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Додаток до Програми</w:t>
            </w:r>
          </w:p>
        </w:tc>
        <w:tc>
          <w:tcPr>
            <w:tcW w:w="1241" w:type="dxa"/>
            <w:tcBorders>
              <w:top w:val="single" w:sz="4" w:space="0" w:color="auto"/>
              <w:left w:val="single" w:sz="4" w:space="0" w:color="auto"/>
              <w:bottom w:val="single" w:sz="4" w:space="0" w:color="auto"/>
              <w:right w:val="single" w:sz="4" w:space="0" w:color="auto"/>
            </w:tcBorders>
            <w:hideMark/>
          </w:tcPr>
          <w:p w14:paraId="74BA6606" w14:textId="77777777" w:rsidR="00FE3E34" w:rsidRDefault="00FE3E34" w:rsidP="000B77FC">
            <w:pPr>
              <w:widowControl/>
              <w:autoSpaceDE w:val="0"/>
              <w:autoSpaceDN w:val="0"/>
              <w:adjustRightInd w:val="0"/>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8</w:t>
            </w:r>
          </w:p>
        </w:tc>
      </w:tr>
    </w:tbl>
    <w:p w14:paraId="5A704251" w14:textId="77777777" w:rsidR="00FE3E34" w:rsidRDefault="00FE3E34" w:rsidP="00FE3E34">
      <w:pPr>
        <w:pStyle w:val="40"/>
        <w:shd w:val="clear" w:color="auto" w:fill="auto"/>
        <w:spacing w:before="0" w:after="0" w:line="240" w:lineRule="auto"/>
        <w:ind w:left="1069"/>
        <w:rPr>
          <w:sz w:val="32"/>
          <w:szCs w:val="32"/>
          <w:lang w:val="uk-UA" w:eastAsia="uk-UA" w:bidi="uk-UA"/>
        </w:rPr>
      </w:pPr>
    </w:p>
    <w:p w14:paraId="1FAD002F" w14:textId="77777777" w:rsidR="00FE3E34" w:rsidRDefault="00FE3E34" w:rsidP="00FE3E34">
      <w:pPr>
        <w:pStyle w:val="40"/>
        <w:shd w:val="clear" w:color="auto" w:fill="auto"/>
        <w:spacing w:before="0" w:after="0" w:line="240" w:lineRule="auto"/>
        <w:ind w:left="1069"/>
        <w:rPr>
          <w:sz w:val="32"/>
          <w:szCs w:val="32"/>
        </w:rPr>
      </w:pPr>
    </w:p>
    <w:p w14:paraId="4AECCDFC" w14:textId="77777777" w:rsidR="00FE3E34" w:rsidRDefault="00FE3E34" w:rsidP="00FE3E34">
      <w:pPr>
        <w:pStyle w:val="40"/>
        <w:shd w:val="clear" w:color="auto" w:fill="auto"/>
        <w:spacing w:before="0" w:after="0" w:line="240" w:lineRule="auto"/>
        <w:ind w:left="1069"/>
        <w:rPr>
          <w:sz w:val="32"/>
          <w:szCs w:val="32"/>
        </w:rPr>
      </w:pPr>
    </w:p>
    <w:p w14:paraId="79A71E40" w14:textId="77777777" w:rsidR="00FE3E34" w:rsidRDefault="00FE3E34" w:rsidP="00FE3E34">
      <w:pPr>
        <w:pStyle w:val="40"/>
        <w:shd w:val="clear" w:color="auto" w:fill="auto"/>
        <w:spacing w:before="0" w:after="0" w:line="240" w:lineRule="auto"/>
        <w:ind w:left="1069"/>
        <w:rPr>
          <w:sz w:val="32"/>
          <w:szCs w:val="32"/>
        </w:rPr>
      </w:pPr>
    </w:p>
    <w:p w14:paraId="1B40780F" w14:textId="77777777" w:rsidR="00FE3E34" w:rsidRDefault="00FE3E34" w:rsidP="00FE3E34">
      <w:pPr>
        <w:pStyle w:val="40"/>
        <w:shd w:val="clear" w:color="auto" w:fill="auto"/>
        <w:spacing w:before="0" w:after="0" w:line="240" w:lineRule="auto"/>
        <w:ind w:left="1069"/>
        <w:rPr>
          <w:sz w:val="32"/>
          <w:szCs w:val="32"/>
        </w:rPr>
      </w:pPr>
    </w:p>
    <w:p w14:paraId="134AA634" w14:textId="77777777" w:rsidR="00FE3E34" w:rsidRDefault="00FE3E34" w:rsidP="00FE3E34">
      <w:pPr>
        <w:pStyle w:val="40"/>
        <w:shd w:val="clear" w:color="auto" w:fill="auto"/>
        <w:spacing w:before="0" w:after="0" w:line="240" w:lineRule="auto"/>
        <w:ind w:left="1069"/>
        <w:rPr>
          <w:sz w:val="32"/>
          <w:szCs w:val="32"/>
        </w:rPr>
      </w:pPr>
    </w:p>
    <w:p w14:paraId="31D6C8B2" w14:textId="77777777" w:rsidR="00FE3E34" w:rsidRDefault="00FE3E34" w:rsidP="00FE3E34">
      <w:pPr>
        <w:pStyle w:val="40"/>
        <w:shd w:val="clear" w:color="auto" w:fill="auto"/>
        <w:spacing w:before="0" w:after="0" w:line="240" w:lineRule="auto"/>
        <w:ind w:left="1069"/>
        <w:rPr>
          <w:sz w:val="32"/>
          <w:szCs w:val="32"/>
        </w:rPr>
      </w:pPr>
    </w:p>
    <w:p w14:paraId="17DE2A29" w14:textId="77777777" w:rsidR="00FE3E34" w:rsidRDefault="00FE3E34" w:rsidP="00FE3E34">
      <w:pPr>
        <w:pStyle w:val="40"/>
        <w:shd w:val="clear" w:color="auto" w:fill="auto"/>
        <w:spacing w:before="0" w:after="0" w:line="240" w:lineRule="auto"/>
        <w:ind w:left="1069"/>
        <w:rPr>
          <w:sz w:val="32"/>
          <w:szCs w:val="32"/>
        </w:rPr>
      </w:pPr>
    </w:p>
    <w:p w14:paraId="41042409" w14:textId="77777777" w:rsidR="00FE3E34" w:rsidRDefault="00FE3E34" w:rsidP="00FE3E34">
      <w:pPr>
        <w:pStyle w:val="40"/>
        <w:shd w:val="clear" w:color="auto" w:fill="auto"/>
        <w:spacing w:before="0" w:after="0" w:line="240" w:lineRule="auto"/>
        <w:ind w:left="1069"/>
        <w:rPr>
          <w:sz w:val="32"/>
          <w:szCs w:val="32"/>
        </w:rPr>
      </w:pPr>
    </w:p>
    <w:p w14:paraId="56E74F80" w14:textId="77777777" w:rsidR="00FE3E34" w:rsidRDefault="00FE3E34" w:rsidP="00FE3E34">
      <w:pPr>
        <w:pStyle w:val="40"/>
        <w:shd w:val="clear" w:color="auto" w:fill="auto"/>
        <w:spacing w:before="0" w:after="0" w:line="240" w:lineRule="auto"/>
        <w:ind w:left="1069"/>
        <w:rPr>
          <w:sz w:val="32"/>
          <w:szCs w:val="32"/>
        </w:rPr>
      </w:pPr>
    </w:p>
    <w:p w14:paraId="02E1C05D" w14:textId="77777777" w:rsidR="00FE3E34" w:rsidRDefault="00FE3E34" w:rsidP="00FE3E34">
      <w:pPr>
        <w:pStyle w:val="40"/>
        <w:shd w:val="clear" w:color="auto" w:fill="auto"/>
        <w:spacing w:before="0" w:after="0" w:line="240" w:lineRule="auto"/>
        <w:ind w:left="1069"/>
        <w:rPr>
          <w:sz w:val="32"/>
          <w:szCs w:val="32"/>
        </w:rPr>
      </w:pPr>
    </w:p>
    <w:p w14:paraId="299D619D" w14:textId="77777777" w:rsidR="00FE3E34" w:rsidRDefault="00FE3E34" w:rsidP="00FE3E34">
      <w:pPr>
        <w:pStyle w:val="40"/>
        <w:shd w:val="clear" w:color="auto" w:fill="auto"/>
        <w:spacing w:before="0" w:after="0" w:line="240" w:lineRule="auto"/>
        <w:ind w:left="1069"/>
        <w:rPr>
          <w:sz w:val="32"/>
          <w:szCs w:val="32"/>
        </w:rPr>
      </w:pPr>
    </w:p>
    <w:p w14:paraId="15B695DD" w14:textId="77777777" w:rsidR="00FE3E34" w:rsidRDefault="00FE3E34" w:rsidP="00FE3E34">
      <w:pPr>
        <w:pStyle w:val="40"/>
        <w:shd w:val="clear" w:color="auto" w:fill="auto"/>
        <w:spacing w:before="0" w:after="0" w:line="240" w:lineRule="auto"/>
        <w:ind w:left="1069"/>
        <w:rPr>
          <w:sz w:val="32"/>
          <w:szCs w:val="32"/>
        </w:rPr>
      </w:pPr>
    </w:p>
    <w:p w14:paraId="189FF0E4" w14:textId="77777777" w:rsidR="00FE3E34" w:rsidRDefault="00FE3E34" w:rsidP="00FE3E34">
      <w:pPr>
        <w:pStyle w:val="40"/>
        <w:shd w:val="clear" w:color="auto" w:fill="auto"/>
        <w:spacing w:before="0" w:after="0" w:line="240" w:lineRule="auto"/>
        <w:ind w:left="1069"/>
        <w:rPr>
          <w:sz w:val="32"/>
          <w:szCs w:val="32"/>
        </w:rPr>
      </w:pPr>
    </w:p>
    <w:p w14:paraId="4AE917BF" w14:textId="77777777" w:rsidR="00FE3E34" w:rsidRDefault="00FE3E34" w:rsidP="00FE3E34">
      <w:pPr>
        <w:pStyle w:val="40"/>
        <w:shd w:val="clear" w:color="auto" w:fill="auto"/>
        <w:spacing w:before="0" w:after="0" w:line="240" w:lineRule="auto"/>
        <w:ind w:left="1069"/>
        <w:rPr>
          <w:sz w:val="32"/>
          <w:szCs w:val="32"/>
        </w:rPr>
      </w:pPr>
    </w:p>
    <w:p w14:paraId="6B40C7B6" w14:textId="77777777" w:rsidR="00FE3E34" w:rsidRDefault="00FE3E34" w:rsidP="00FE3E34">
      <w:pPr>
        <w:pStyle w:val="40"/>
        <w:shd w:val="clear" w:color="auto" w:fill="auto"/>
        <w:spacing w:before="0" w:after="0" w:line="240" w:lineRule="auto"/>
        <w:ind w:left="1069"/>
        <w:rPr>
          <w:sz w:val="32"/>
          <w:szCs w:val="32"/>
        </w:rPr>
      </w:pPr>
    </w:p>
    <w:p w14:paraId="2F3A7C57" w14:textId="77777777" w:rsidR="00FE3E34" w:rsidRDefault="00FE3E34" w:rsidP="00FE3E34">
      <w:pPr>
        <w:pStyle w:val="40"/>
        <w:shd w:val="clear" w:color="auto" w:fill="auto"/>
        <w:spacing w:before="0" w:after="0" w:line="240" w:lineRule="auto"/>
        <w:ind w:left="1069"/>
        <w:rPr>
          <w:sz w:val="32"/>
          <w:szCs w:val="32"/>
        </w:rPr>
      </w:pPr>
    </w:p>
    <w:p w14:paraId="71C0ECBF" w14:textId="77777777" w:rsidR="00FE3E34" w:rsidRDefault="00FE3E34" w:rsidP="00FE3E34">
      <w:pPr>
        <w:pStyle w:val="40"/>
        <w:shd w:val="clear" w:color="auto" w:fill="auto"/>
        <w:spacing w:before="0" w:after="0" w:line="240" w:lineRule="auto"/>
        <w:ind w:left="1069"/>
        <w:rPr>
          <w:sz w:val="32"/>
          <w:szCs w:val="32"/>
        </w:rPr>
      </w:pPr>
    </w:p>
    <w:p w14:paraId="11473EBF" w14:textId="77777777" w:rsidR="00FE3E34" w:rsidRDefault="00FE3E34" w:rsidP="00FE3E34">
      <w:pPr>
        <w:pStyle w:val="40"/>
        <w:shd w:val="clear" w:color="auto" w:fill="auto"/>
        <w:spacing w:before="0" w:after="0" w:line="240" w:lineRule="auto"/>
        <w:ind w:left="1069"/>
        <w:rPr>
          <w:sz w:val="32"/>
          <w:szCs w:val="32"/>
        </w:rPr>
      </w:pPr>
    </w:p>
    <w:p w14:paraId="753ED377" w14:textId="77777777" w:rsidR="00FE3E34" w:rsidRDefault="00FE3E34" w:rsidP="00FE3E34">
      <w:pPr>
        <w:pStyle w:val="40"/>
        <w:shd w:val="clear" w:color="auto" w:fill="auto"/>
        <w:spacing w:before="0" w:after="0" w:line="240" w:lineRule="auto"/>
        <w:ind w:left="1069"/>
        <w:rPr>
          <w:sz w:val="32"/>
          <w:szCs w:val="32"/>
        </w:rPr>
      </w:pPr>
    </w:p>
    <w:p w14:paraId="06437146" w14:textId="77777777" w:rsidR="00FE3E34" w:rsidRDefault="00FE3E34" w:rsidP="00FE3E34">
      <w:pPr>
        <w:pStyle w:val="40"/>
        <w:shd w:val="clear" w:color="auto" w:fill="auto"/>
        <w:spacing w:before="0" w:after="0" w:line="240" w:lineRule="auto"/>
        <w:ind w:left="1069"/>
        <w:rPr>
          <w:sz w:val="32"/>
          <w:szCs w:val="32"/>
        </w:rPr>
      </w:pPr>
    </w:p>
    <w:p w14:paraId="645D336A" w14:textId="77777777" w:rsidR="00FE3E34" w:rsidRDefault="00FE3E34" w:rsidP="00FE3E34">
      <w:pPr>
        <w:pStyle w:val="40"/>
        <w:shd w:val="clear" w:color="auto" w:fill="auto"/>
        <w:spacing w:before="0" w:after="0" w:line="240" w:lineRule="auto"/>
        <w:ind w:left="1069"/>
        <w:rPr>
          <w:sz w:val="32"/>
          <w:szCs w:val="32"/>
        </w:rPr>
      </w:pPr>
    </w:p>
    <w:p w14:paraId="668A510F" w14:textId="77777777" w:rsidR="00FE3E34" w:rsidRDefault="00FE3E34" w:rsidP="00FE3E34">
      <w:pPr>
        <w:pStyle w:val="40"/>
        <w:shd w:val="clear" w:color="auto" w:fill="auto"/>
        <w:spacing w:before="0" w:after="0" w:line="240" w:lineRule="auto"/>
        <w:ind w:left="1069"/>
        <w:rPr>
          <w:sz w:val="32"/>
          <w:szCs w:val="32"/>
        </w:rPr>
      </w:pPr>
    </w:p>
    <w:p w14:paraId="63548756" w14:textId="77777777" w:rsidR="00FE3E34" w:rsidRDefault="00FE3E34" w:rsidP="00FE3E34">
      <w:pPr>
        <w:pStyle w:val="40"/>
        <w:shd w:val="clear" w:color="auto" w:fill="auto"/>
        <w:spacing w:before="0" w:after="0" w:line="240" w:lineRule="auto"/>
        <w:ind w:left="1069"/>
        <w:rPr>
          <w:sz w:val="32"/>
          <w:szCs w:val="32"/>
        </w:rPr>
      </w:pPr>
    </w:p>
    <w:p w14:paraId="3CD8D4BF" w14:textId="77777777" w:rsidR="00FE3E34" w:rsidRDefault="00FE3E34" w:rsidP="00FE3E34">
      <w:pPr>
        <w:pStyle w:val="40"/>
        <w:shd w:val="clear" w:color="auto" w:fill="auto"/>
        <w:spacing w:before="0" w:after="0" w:line="240" w:lineRule="auto"/>
        <w:ind w:left="1069"/>
        <w:rPr>
          <w:sz w:val="32"/>
          <w:szCs w:val="32"/>
        </w:rPr>
      </w:pPr>
    </w:p>
    <w:p w14:paraId="65666971" w14:textId="77777777" w:rsidR="00FE3E34" w:rsidRDefault="00FE3E34" w:rsidP="00FE3E34">
      <w:pPr>
        <w:pStyle w:val="40"/>
        <w:shd w:val="clear" w:color="auto" w:fill="auto"/>
        <w:spacing w:before="0" w:after="0" w:line="240" w:lineRule="auto"/>
        <w:ind w:left="1069"/>
        <w:rPr>
          <w:sz w:val="32"/>
          <w:szCs w:val="32"/>
        </w:rPr>
      </w:pPr>
    </w:p>
    <w:p w14:paraId="24E80DE3" w14:textId="77777777" w:rsidR="00FE3E34" w:rsidRDefault="00FE3E34" w:rsidP="00FE3E34">
      <w:pPr>
        <w:pStyle w:val="40"/>
        <w:shd w:val="clear" w:color="auto" w:fill="auto"/>
        <w:spacing w:before="0" w:after="0" w:line="240" w:lineRule="auto"/>
        <w:ind w:left="1069"/>
        <w:rPr>
          <w:sz w:val="32"/>
          <w:szCs w:val="32"/>
        </w:rPr>
      </w:pPr>
    </w:p>
    <w:p w14:paraId="75697E46" w14:textId="77777777" w:rsidR="00FE3E34" w:rsidRDefault="00FE3E34" w:rsidP="00FE3E34">
      <w:pPr>
        <w:pStyle w:val="40"/>
        <w:shd w:val="clear" w:color="auto" w:fill="auto"/>
        <w:spacing w:before="0" w:after="0" w:line="240" w:lineRule="auto"/>
        <w:ind w:left="1069"/>
        <w:rPr>
          <w:sz w:val="32"/>
          <w:szCs w:val="32"/>
        </w:rPr>
      </w:pPr>
    </w:p>
    <w:p w14:paraId="6B1E4833" w14:textId="77777777" w:rsidR="00FE3E34" w:rsidRDefault="00FE3E34" w:rsidP="00FE3E34">
      <w:pPr>
        <w:pStyle w:val="40"/>
        <w:shd w:val="clear" w:color="auto" w:fill="auto"/>
        <w:spacing w:before="0" w:after="0" w:line="240" w:lineRule="auto"/>
        <w:ind w:left="1069"/>
        <w:rPr>
          <w:sz w:val="32"/>
          <w:szCs w:val="32"/>
        </w:rPr>
      </w:pPr>
    </w:p>
    <w:p w14:paraId="03C4C7A3" w14:textId="77777777" w:rsidR="00FE3E34" w:rsidRDefault="00FE3E34" w:rsidP="00FE3E34">
      <w:pPr>
        <w:pStyle w:val="40"/>
        <w:shd w:val="clear" w:color="auto" w:fill="auto"/>
        <w:spacing w:before="0" w:after="0" w:line="240" w:lineRule="auto"/>
        <w:ind w:left="1069"/>
        <w:rPr>
          <w:sz w:val="32"/>
          <w:szCs w:val="32"/>
        </w:rPr>
      </w:pPr>
    </w:p>
    <w:p w14:paraId="2F2B7C7A" w14:textId="77777777" w:rsidR="00FE3E34" w:rsidRDefault="00FE3E34" w:rsidP="00FE3E34">
      <w:pPr>
        <w:pStyle w:val="40"/>
        <w:shd w:val="clear" w:color="auto" w:fill="auto"/>
        <w:spacing w:before="0" w:after="0" w:line="240" w:lineRule="auto"/>
        <w:ind w:left="1069"/>
        <w:rPr>
          <w:sz w:val="28"/>
          <w:szCs w:val="28"/>
        </w:rPr>
      </w:pPr>
      <w:r>
        <w:rPr>
          <w:sz w:val="28"/>
          <w:szCs w:val="28"/>
        </w:rPr>
        <w:t>ПАСПОРТ ПРОГРАМИ</w:t>
      </w:r>
    </w:p>
    <w:p w14:paraId="32531A01" w14:textId="77777777" w:rsidR="00FE3E34" w:rsidRDefault="00FE3E34" w:rsidP="00FE3E34">
      <w:pPr>
        <w:pStyle w:val="40"/>
        <w:shd w:val="clear" w:color="auto" w:fill="auto"/>
        <w:spacing w:before="0" w:after="0" w:line="240" w:lineRule="auto"/>
        <w:ind w:left="1069"/>
      </w:pPr>
    </w:p>
    <w:tbl>
      <w:tblPr>
        <w:tblStyle w:val="a3"/>
        <w:tblW w:w="9118" w:type="dxa"/>
        <w:tblLook w:val="04A0" w:firstRow="1" w:lastRow="0" w:firstColumn="1" w:lastColumn="0" w:noHBand="0" w:noVBand="1"/>
      </w:tblPr>
      <w:tblGrid>
        <w:gridCol w:w="3510"/>
        <w:gridCol w:w="5608"/>
      </w:tblGrid>
      <w:tr w:rsidR="00FE3E34" w14:paraId="686D2EE9"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39196F5B"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Назва Програми</w:t>
            </w:r>
          </w:p>
        </w:tc>
        <w:tc>
          <w:tcPr>
            <w:tcW w:w="5608" w:type="dxa"/>
            <w:tcBorders>
              <w:top w:val="single" w:sz="4" w:space="0" w:color="auto"/>
              <w:left w:val="single" w:sz="4" w:space="0" w:color="auto"/>
              <w:bottom w:val="single" w:sz="4" w:space="0" w:color="auto"/>
              <w:right w:val="single" w:sz="4" w:space="0" w:color="auto"/>
            </w:tcBorders>
          </w:tcPr>
          <w:p w14:paraId="1FD1CB7B" w14:textId="77777777" w:rsidR="00FE3E34" w:rsidRDefault="00FE3E34" w:rsidP="000B77FC">
            <w:pPr>
              <w:pStyle w:val="40"/>
              <w:shd w:val="clear" w:color="auto" w:fill="auto"/>
              <w:spacing w:before="0" w:after="0" w:line="240" w:lineRule="auto"/>
              <w:rPr>
                <w:b w:val="0"/>
                <w:sz w:val="24"/>
                <w:szCs w:val="24"/>
              </w:rPr>
            </w:pPr>
            <w:r>
              <w:rPr>
                <w:b w:val="0"/>
                <w:sz w:val="24"/>
                <w:szCs w:val="24"/>
              </w:rPr>
              <w:t>Підтримка діяльності закладів охорони здоров’я</w:t>
            </w:r>
          </w:p>
          <w:p w14:paraId="4E77E3DB" w14:textId="77777777" w:rsidR="00FE3E34" w:rsidRDefault="00FE3E34" w:rsidP="000B77FC">
            <w:pPr>
              <w:pStyle w:val="40"/>
              <w:shd w:val="clear" w:color="auto" w:fill="auto"/>
              <w:spacing w:before="0" w:after="0" w:line="240" w:lineRule="auto"/>
              <w:rPr>
                <w:b w:val="0"/>
                <w:sz w:val="24"/>
                <w:szCs w:val="24"/>
                <w:lang w:val="uk-UA" w:eastAsia="uk-UA" w:bidi="uk-UA"/>
              </w:rPr>
            </w:pPr>
          </w:p>
        </w:tc>
      </w:tr>
      <w:tr w:rsidR="00FE3E34" w14:paraId="6C08E974"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3FAD7F21" w14:textId="77777777" w:rsidR="00FE3E34" w:rsidRDefault="00FE3E34" w:rsidP="000B77FC">
            <w:pPr>
              <w:rPr>
                <w:rFonts w:ascii="Times New Roman" w:hAnsi="Times New Roman" w:cs="Times New Roman"/>
              </w:rPr>
            </w:pPr>
            <w:r>
              <w:rPr>
                <w:rFonts w:ascii="Times New Roman" w:hAnsi="Times New Roman" w:cs="Times New Roman"/>
              </w:rPr>
              <w:t>Нормативно-правова база для розроблення Програми</w:t>
            </w:r>
          </w:p>
        </w:tc>
        <w:tc>
          <w:tcPr>
            <w:tcW w:w="5608" w:type="dxa"/>
            <w:tcBorders>
              <w:top w:val="single" w:sz="4" w:space="0" w:color="auto"/>
              <w:left w:val="single" w:sz="4" w:space="0" w:color="auto"/>
              <w:bottom w:val="single" w:sz="4" w:space="0" w:color="auto"/>
              <w:right w:val="single" w:sz="4" w:space="0" w:color="auto"/>
            </w:tcBorders>
            <w:hideMark/>
          </w:tcPr>
          <w:p w14:paraId="7DF2F0B2" w14:textId="77777777" w:rsidR="00FE3E34" w:rsidRDefault="00FE3E34" w:rsidP="000B77FC">
            <w:pPr>
              <w:rPr>
                <w:rFonts w:ascii="Times New Roman" w:hAnsi="Times New Roman" w:cs="Times New Roman"/>
              </w:rPr>
            </w:pPr>
            <w:r>
              <w:rPr>
                <w:rFonts w:ascii="Times New Roman" w:hAnsi="Times New Roman" w:cs="Times New Roman"/>
              </w:rPr>
              <w:t>Конституція України, Бюджетний кодекс України, Закон України «Про місцеве самоврядування в Україні», Закон України «Основи законодавства України про охорону здоров’я»</w:t>
            </w:r>
          </w:p>
        </w:tc>
      </w:tr>
      <w:tr w:rsidR="00FE3E34" w14:paraId="0A4E0207"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2CF0ECAC"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Ініціатор розроблення Програми</w:t>
            </w:r>
          </w:p>
        </w:tc>
        <w:tc>
          <w:tcPr>
            <w:tcW w:w="5608" w:type="dxa"/>
            <w:tcBorders>
              <w:top w:val="single" w:sz="4" w:space="0" w:color="auto"/>
              <w:left w:val="single" w:sz="4" w:space="0" w:color="auto"/>
              <w:bottom w:val="single" w:sz="4" w:space="0" w:color="auto"/>
              <w:right w:val="single" w:sz="4" w:space="0" w:color="auto"/>
            </w:tcBorders>
          </w:tcPr>
          <w:p w14:paraId="31B43AC2" w14:textId="77777777" w:rsidR="00FE3E34" w:rsidRDefault="00FE3E34" w:rsidP="000B77FC">
            <w:pPr>
              <w:pStyle w:val="40"/>
              <w:shd w:val="clear" w:color="auto" w:fill="auto"/>
              <w:spacing w:before="0" w:after="0" w:line="240" w:lineRule="auto"/>
              <w:rPr>
                <w:b w:val="0"/>
                <w:sz w:val="24"/>
                <w:szCs w:val="24"/>
              </w:rPr>
            </w:pPr>
            <w:r>
              <w:rPr>
                <w:b w:val="0"/>
                <w:sz w:val="24"/>
                <w:szCs w:val="24"/>
              </w:rPr>
              <w:t>Виконавчий комітет Степанківська сільська рада</w:t>
            </w:r>
          </w:p>
          <w:p w14:paraId="6A3EE7C3" w14:textId="77777777" w:rsidR="00FE3E34" w:rsidRDefault="00FE3E34" w:rsidP="000B77FC">
            <w:pPr>
              <w:pStyle w:val="40"/>
              <w:shd w:val="clear" w:color="auto" w:fill="auto"/>
              <w:spacing w:before="0" w:after="0" w:line="240" w:lineRule="auto"/>
              <w:rPr>
                <w:b w:val="0"/>
                <w:sz w:val="24"/>
                <w:szCs w:val="24"/>
                <w:lang w:val="uk-UA" w:eastAsia="uk-UA" w:bidi="uk-UA"/>
              </w:rPr>
            </w:pPr>
          </w:p>
        </w:tc>
      </w:tr>
      <w:tr w:rsidR="00FE3E34" w14:paraId="75974BD5"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6DB08661"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Розробник Програми</w:t>
            </w:r>
          </w:p>
        </w:tc>
        <w:tc>
          <w:tcPr>
            <w:tcW w:w="5608" w:type="dxa"/>
            <w:tcBorders>
              <w:top w:val="single" w:sz="4" w:space="0" w:color="auto"/>
              <w:left w:val="single" w:sz="4" w:space="0" w:color="auto"/>
              <w:bottom w:val="single" w:sz="4" w:space="0" w:color="auto"/>
              <w:right w:val="single" w:sz="4" w:space="0" w:color="auto"/>
            </w:tcBorders>
            <w:hideMark/>
          </w:tcPr>
          <w:p w14:paraId="28202E27"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Виконавчий комітет Степанківської сільської ради</w:t>
            </w:r>
          </w:p>
        </w:tc>
      </w:tr>
      <w:tr w:rsidR="00FE3E34" w14:paraId="64F9C723"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48451706"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Відповідальний виконавець Програми</w:t>
            </w:r>
          </w:p>
        </w:tc>
        <w:tc>
          <w:tcPr>
            <w:tcW w:w="5608" w:type="dxa"/>
            <w:tcBorders>
              <w:top w:val="single" w:sz="4" w:space="0" w:color="auto"/>
              <w:left w:val="single" w:sz="4" w:space="0" w:color="auto"/>
              <w:bottom w:val="single" w:sz="4" w:space="0" w:color="auto"/>
              <w:right w:val="single" w:sz="4" w:space="0" w:color="auto"/>
            </w:tcBorders>
            <w:hideMark/>
          </w:tcPr>
          <w:p w14:paraId="1D9129B5"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Виконавчий комітет Степанківської сільської ради</w:t>
            </w:r>
          </w:p>
        </w:tc>
      </w:tr>
      <w:tr w:rsidR="00FE3E34" w14:paraId="5D3ADE4B"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5D59875E"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Учасники Програми</w:t>
            </w:r>
          </w:p>
        </w:tc>
        <w:tc>
          <w:tcPr>
            <w:tcW w:w="5608" w:type="dxa"/>
            <w:tcBorders>
              <w:top w:val="single" w:sz="4" w:space="0" w:color="auto"/>
              <w:left w:val="single" w:sz="4" w:space="0" w:color="auto"/>
              <w:bottom w:val="single" w:sz="4" w:space="0" w:color="auto"/>
              <w:right w:val="single" w:sz="4" w:space="0" w:color="auto"/>
            </w:tcBorders>
            <w:hideMark/>
          </w:tcPr>
          <w:p w14:paraId="4EAB1270" w14:textId="77777777" w:rsidR="00FE3E34" w:rsidRDefault="00FE3E34" w:rsidP="000B77FC">
            <w:pPr>
              <w:pStyle w:val="40"/>
              <w:shd w:val="clear" w:color="auto" w:fill="auto"/>
              <w:spacing w:before="0" w:after="0" w:line="240" w:lineRule="auto"/>
              <w:rPr>
                <w:b w:val="0"/>
                <w:sz w:val="24"/>
                <w:szCs w:val="24"/>
              </w:rPr>
            </w:pPr>
            <w:r>
              <w:rPr>
                <w:b w:val="0"/>
                <w:sz w:val="24"/>
                <w:szCs w:val="24"/>
              </w:rPr>
              <w:t>Виконавчий комітет Степанківської сільської ради,</w:t>
            </w:r>
          </w:p>
          <w:p w14:paraId="13EF451B"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КНП «Черкаська центральна районна лікарня» Черкаської районної ради, КНП «Черкаський районний центр первинної медико-санітарної допомоги» Черкаської районної ради, КНП «Смілянська багатопрофільна лікарня ім. Софії Бобринської»</w:t>
            </w:r>
          </w:p>
        </w:tc>
      </w:tr>
      <w:tr w:rsidR="00FE3E34" w14:paraId="44430B4C"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366EDA02"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Термін реалізації Програми</w:t>
            </w:r>
          </w:p>
        </w:tc>
        <w:tc>
          <w:tcPr>
            <w:tcW w:w="5608" w:type="dxa"/>
            <w:tcBorders>
              <w:top w:val="single" w:sz="4" w:space="0" w:color="auto"/>
              <w:left w:val="single" w:sz="4" w:space="0" w:color="auto"/>
              <w:bottom w:val="single" w:sz="4" w:space="0" w:color="auto"/>
              <w:right w:val="single" w:sz="4" w:space="0" w:color="auto"/>
            </w:tcBorders>
          </w:tcPr>
          <w:p w14:paraId="55AE54BE" w14:textId="77777777" w:rsidR="00FE3E34" w:rsidRDefault="00FE3E34" w:rsidP="000B77FC">
            <w:pPr>
              <w:pStyle w:val="40"/>
              <w:shd w:val="clear" w:color="auto" w:fill="auto"/>
              <w:spacing w:before="0" w:after="0" w:line="240" w:lineRule="auto"/>
              <w:rPr>
                <w:b w:val="0"/>
                <w:sz w:val="24"/>
                <w:szCs w:val="24"/>
              </w:rPr>
            </w:pPr>
            <w:r>
              <w:rPr>
                <w:b w:val="0"/>
                <w:sz w:val="24"/>
                <w:szCs w:val="24"/>
              </w:rPr>
              <w:t>2021 рік</w:t>
            </w:r>
          </w:p>
          <w:p w14:paraId="1BF5EAF2" w14:textId="77777777" w:rsidR="00FE3E34" w:rsidRDefault="00FE3E34" w:rsidP="000B77FC">
            <w:pPr>
              <w:pStyle w:val="40"/>
              <w:shd w:val="clear" w:color="auto" w:fill="auto"/>
              <w:spacing w:before="0" w:after="0" w:line="240" w:lineRule="auto"/>
              <w:rPr>
                <w:b w:val="0"/>
                <w:sz w:val="24"/>
                <w:szCs w:val="24"/>
                <w:lang w:val="uk-UA" w:eastAsia="uk-UA" w:bidi="uk-UA"/>
              </w:rPr>
            </w:pPr>
          </w:p>
        </w:tc>
      </w:tr>
      <w:tr w:rsidR="00FE3E34" w:rsidRPr="00D21F8E" w14:paraId="4FFD1B04"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5B154417"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Мета Програми</w:t>
            </w:r>
          </w:p>
        </w:tc>
        <w:tc>
          <w:tcPr>
            <w:tcW w:w="5608" w:type="dxa"/>
            <w:tcBorders>
              <w:top w:val="single" w:sz="4" w:space="0" w:color="auto"/>
              <w:left w:val="single" w:sz="4" w:space="0" w:color="auto"/>
              <w:bottom w:val="single" w:sz="4" w:space="0" w:color="auto"/>
              <w:right w:val="single" w:sz="4" w:space="0" w:color="auto"/>
            </w:tcBorders>
            <w:hideMark/>
          </w:tcPr>
          <w:p w14:paraId="59E20C42" w14:textId="77777777" w:rsidR="00FE3E34" w:rsidRDefault="00FE3E34" w:rsidP="000B77FC">
            <w:pPr>
              <w:pStyle w:val="40"/>
              <w:shd w:val="clear" w:color="auto" w:fill="auto"/>
              <w:spacing w:before="0" w:after="0" w:line="240" w:lineRule="auto"/>
              <w:rPr>
                <w:b w:val="0"/>
                <w:sz w:val="24"/>
                <w:szCs w:val="24"/>
                <w:lang w:val="uk-UA" w:eastAsia="uk-UA" w:bidi="uk-UA"/>
              </w:rPr>
            </w:pPr>
            <w:r w:rsidRPr="00D21F8E">
              <w:rPr>
                <w:b w:val="0"/>
                <w:sz w:val="24"/>
                <w:szCs w:val="24"/>
                <w:lang w:val="uk-UA"/>
              </w:rPr>
              <w:t>Здійснення діяльності у напрямку покращення якості та тривалості життя жителів громади, підвищення доступу сільського населення до якісної медичної допомоги, модернізації та зміцнення матеріально-технічної бази закладів охорони здоров’я, забезпечення зниження рівня захворюваності, інвалідності та смертності населення</w:t>
            </w:r>
          </w:p>
        </w:tc>
      </w:tr>
      <w:tr w:rsidR="00FE3E34" w14:paraId="6A5207ED"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3C023687"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Фінансове забезпечення Програми</w:t>
            </w:r>
          </w:p>
        </w:tc>
        <w:tc>
          <w:tcPr>
            <w:tcW w:w="5608" w:type="dxa"/>
            <w:tcBorders>
              <w:top w:val="single" w:sz="4" w:space="0" w:color="auto"/>
              <w:left w:val="single" w:sz="4" w:space="0" w:color="auto"/>
              <w:bottom w:val="single" w:sz="4" w:space="0" w:color="auto"/>
              <w:right w:val="single" w:sz="4" w:space="0" w:color="auto"/>
            </w:tcBorders>
            <w:hideMark/>
          </w:tcPr>
          <w:p w14:paraId="3BF2BD39"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Фінансування Програми здійснюється за рахунок коштів бюджету Степанківської територіальної громади та інших джерел фінансування, не заборонених чинним законодавством</w:t>
            </w:r>
          </w:p>
        </w:tc>
      </w:tr>
      <w:tr w:rsidR="00FE3E34" w14:paraId="47656020"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6806EF3B"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Очікувані результати</w:t>
            </w:r>
          </w:p>
        </w:tc>
        <w:tc>
          <w:tcPr>
            <w:tcW w:w="5608" w:type="dxa"/>
            <w:tcBorders>
              <w:top w:val="single" w:sz="4" w:space="0" w:color="auto"/>
              <w:left w:val="single" w:sz="4" w:space="0" w:color="auto"/>
              <w:bottom w:val="single" w:sz="4" w:space="0" w:color="auto"/>
              <w:right w:val="single" w:sz="4" w:space="0" w:color="auto"/>
            </w:tcBorders>
            <w:hideMark/>
          </w:tcPr>
          <w:p w14:paraId="6D1485FE"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Підвищення якості та доступності медичної допомоги населенню Степанківської територіальної громади, створення умов для безперебійної роботи закладів охорони здоров’я</w:t>
            </w:r>
          </w:p>
        </w:tc>
      </w:tr>
      <w:tr w:rsidR="00FE3E34" w:rsidRPr="00D21F8E" w14:paraId="1428EE02" w14:textId="77777777" w:rsidTr="000B77FC">
        <w:tc>
          <w:tcPr>
            <w:tcW w:w="3510" w:type="dxa"/>
            <w:tcBorders>
              <w:top w:val="single" w:sz="4" w:space="0" w:color="auto"/>
              <w:left w:val="single" w:sz="4" w:space="0" w:color="auto"/>
              <w:bottom w:val="single" w:sz="4" w:space="0" w:color="auto"/>
              <w:right w:val="single" w:sz="4" w:space="0" w:color="auto"/>
            </w:tcBorders>
            <w:hideMark/>
          </w:tcPr>
          <w:p w14:paraId="17259966" w14:textId="77777777" w:rsidR="00FE3E34" w:rsidRDefault="00FE3E34" w:rsidP="000B77FC">
            <w:pPr>
              <w:pStyle w:val="40"/>
              <w:shd w:val="clear" w:color="auto" w:fill="auto"/>
              <w:spacing w:before="0" w:after="0" w:line="240" w:lineRule="auto"/>
              <w:rPr>
                <w:b w:val="0"/>
                <w:sz w:val="24"/>
                <w:szCs w:val="24"/>
                <w:lang w:val="uk-UA" w:eastAsia="uk-UA" w:bidi="uk-UA"/>
              </w:rPr>
            </w:pPr>
            <w:r>
              <w:rPr>
                <w:b w:val="0"/>
                <w:sz w:val="24"/>
                <w:szCs w:val="24"/>
              </w:rPr>
              <w:t>Контроль за виконанням</w:t>
            </w:r>
          </w:p>
        </w:tc>
        <w:tc>
          <w:tcPr>
            <w:tcW w:w="5608" w:type="dxa"/>
            <w:tcBorders>
              <w:top w:val="single" w:sz="4" w:space="0" w:color="auto"/>
              <w:left w:val="single" w:sz="4" w:space="0" w:color="auto"/>
              <w:bottom w:val="single" w:sz="4" w:space="0" w:color="auto"/>
              <w:right w:val="single" w:sz="4" w:space="0" w:color="auto"/>
            </w:tcBorders>
            <w:hideMark/>
          </w:tcPr>
          <w:p w14:paraId="187A9581" w14:textId="77777777" w:rsidR="00FE3E34" w:rsidRDefault="00FE3E34" w:rsidP="000B77FC">
            <w:pPr>
              <w:tabs>
                <w:tab w:val="left" w:pos="9354"/>
              </w:tabs>
              <w:jc w:val="center"/>
              <w:rPr>
                <w:rFonts w:ascii="Times New Roman" w:hAnsi="Times New Roman"/>
              </w:rPr>
            </w:pPr>
            <w:r>
              <w:rPr>
                <w:rFonts w:ascii="Times New Roman" w:hAnsi="Times New Roman"/>
              </w:rPr>
              <w:t>Контроль за виконанням здійснюють:</w:t>
            </w:r>
          </w:p>
          <w:p w14:paraId="31C6393A" w14:textId="77777777" w:rsidR="00FE3E34" w:rsidRDefault="00FE3E34" w:rsidP="000B77FC">
            <w:pPr>
              <w:tabs>
                <w:tab w:val="left" w:pos="9354"/>
              </w:tabs>
              <w:jc w:val="center"/>
              <w:rPr>
                <w:rFonts w:ascii="Times New Roman" w:hAnsi="Times New Roman"/>
              </w:rPr>
            </w:pPr>
            <w:r>
              <w:rPr>
                <w:rFonts w:ascii="Times New Roman" w:hAnsi="Times New Roman"/>
              </w:rPr>
              <w:t>сільський голова;</w:t>
            </w:r>
          </w:p>
          <w:p w14:paraId="1C8E24DD" w14:textId="77777777" w:rsidR="00FE3E34" w:rsidRDefault="00FE3E34" w:rsidP="000B77FC">
            <w:pPr>
              <w:pStyle w:val="40"/>
              <w:shd w:val="clear" w:color="auto" w:fill="auto"/>
              <w:spacing w:before="0" w:after="0" w:line="240" w:lineRule="auto"/>
              <w:rPr>
                <w:b w:val="0"/>
                <w:sz w:val="24"/>
                <w:szCs w:val="24"/>
                <w:lang w:val="uk-UA" w:eastAsia="uk-UA" w:bidi="uk-UA"/>
              </w:rPr>
            </w:pPr>
            <w:r w:rsidRPr="00D21F8E">
              <w:rPr>
                <w:b w:val="0"/>
                <w:sz w:val="24"/>
                <w:szCs w:val="24"/>
                <w:lang w:val="uk-UA"/>
              </w:rPr>
              <w:t>постійна комісія з питань фінансів, бюджету, планування соціально-економічного розвитку, інвестицій та міжнародного співробітництва</w:t>
            </w:r>
          </w:p>
        </w:tc>
      </w:tr>
    </w:tbl>
    <w:p w14:paraId="013F6D4A" w14:textId="77777777" w:rsidR="00FE3E34" w:rsidRDefault="00FE3E34" w:rsidP="00FE3E34">
      <w:pPr>
        <w:pStyle w:val="20"/>
        <w:shd w:val="clear" w:color="auto" w:fill="auto"/>
        <w:spacing w:line="240" w:lineRule="auto"/>
        <w:ind w:left="709"/>
        <w:jc w:val="center"/>
        <w:rPr>
          <w:b/>
          <w:lang w:val="uk-UA" w:eastAsia="uk-UA" w:bidi="uk-UA"/>
        </w:rPr>
      </w:pPr>
    </w:p>
    <w:p w14:paraId="795069F3" w14:textId="77777777" w:rsidR="00FE3E34" w:rsidRPr="00D21F8E" w:rsidRDefault="00FE3E34" w:rsidP="00FE3E34">
      <w:pPr>
        <w:pStyle w:val="20"/>
        <w:shd w:val="clear" w:color="auto" w:fill="auto"/>
        <w:spacing w:line="240" w:lineRule="auto"/>
        <w:ind w:left="709"/>
        <w:jc w:val="center"/>
        <w:rPr>
          <w:b/>
          <w:lang w:val="uk-UA"/>
        </w:rPr>
      </w:pPr>
    </w:p>
    <w:p w14:paraId="1CFD86B7" w14:textId="77777777" w:rsidR="00FE3E34" w:rsidRPr="00D21F8E" w:rsidRDefault="00FE3E34" w:rsidP="00FE3E34">
      <w:pPr>
        <w:pStyle w:val="20"/>
        <w:shd w:val="clear" w:color="auto" w:fill="auto"/>
        <w:spacing w:line="240" w:lineRule="auto"/>
        <w:ind w:left="709"/>
        <w:jc w:val="center"/>
        <w:rPr>
          <w:b/>
          <w:lang w:val="uk-UA"/>
        </w:rPr>
      </w:pPr>
    </w:p>
    <w:p w14:paraId="4525EE07" w14:textId="77777777" w:rsidR="00FE3E34" w:rsidRPr="00D21F8E" w:rsidRDefault="00FE3E34" w:rsidP="00FE3E34">
      <w:pPr>
        <w:pStyle w:val="20"/>
        <w:shd w:val="clear" w:color="auto" w:fill="auto"/>
        <w:spacing w:line="240" w:lineRule="auto"/>
        <w:ind w:left="709"/>
        <w:jc w:val="center"/>
        <w:rPr>
          <w:b/>
          <w:lang w:val="uk-UA"/>
        </w:rPr>
      </w:pPr>
    </w:p>
    <w:p w14:paraId="5B294A53" w14:textId="77777777" w:rsidR="00FE3E34" w:rsidRPr="00D21F8E" w:rsidRDefault="00FE3E34" w:rsidP="00FE3E34">
      <w:pPr>
        <w:pStyle w:val="20"/>
        <w:shd w:val="clear" w:color="auto" w:fill="auto"/>
        <w:spacing w:line="240" w:lineRule="auto"/>
        <w:ind w:left="709"/>
        <w:jc w:val="center"/>
        <w:rPr>
          <w:b/>
          <w:lang w:val="uk-UA"/>
        </w:rPr>
      </w:pPr>
    </w:p>
    <w:p w14:paraId="5A152C71" w14:textId="77777777" w:rsidR="00FE3E34" w:rsidRPr="00D21F8E" w:rsidRDefault="00FE3E34" w:rsidP="00FE3E34">
      <w:pPr>
        <w:pStyle w:val="20"/>
        <w:shd w:val="clear" w:color="auto" w:fill="auto"/>
        <w:spacing w:line="240" w:lineRule="auto"/>
        <w:ind w:left="709"/>
        <w:jc w:val="center"/>
        <w:rPr>
          <w:b/>
          <w:lang w:val="uk-UA"/>
        </w:rPr>
      </w:pPr>
    </w:p>
    <w:p w14:paraId="7956C02B" w14:textId="77777777" w:rsidR="00FE3E34" w:rsidRPr="00D21F8E" w:rsidRDefault="00FE3E34" w:rsidP="00FE3E34">
      <w:pPr>
        <w:pStyle w:val="20"/>
        <w:shd w:val="clear" w:color="auto" w:fill="auto"/>
        <w:spacing w:line="240" w:lineRule="auto"/>
        <w:ind w:left="709"/>
        <w:jc w:val="center"/>
        <w:rPr>
          <w:b/>
          <w:lang w:val="uk-UA"/>
        </w:rPr>
      </w:pPr>
      <w:r w:rsidRPr="00D21F8E">
        <w:rPr>
          <w:b/>
          <w:lang w:val="uk-UA"/>
        </w:rPr>
        <w:lastRenderedPageBreak/>
        <w:t>РОЗДІЛ І. Загальні положення</w:t>
      </w:r>
    </w:p>
    <w:p w14:paraId="101718A7" w14:textId="77777777" w:rsidR="00FE3E34" w:rsidRPr="00D21F8E" w:rsidRDefault="00FE3E34" w:rsidP="00FE3E34">
      <w:pPr>
        <w:pStyle w:val="20"/>
        <w:shd w:val="clear" w:color="auto" w:fill="auto"/>
        <w:spacing w:line="240" w:lineRule="auto"/>
        <w:ind w:left="709"/>
        <w:rPr>
          <w:b/>
          <w:lang w:val="uk-UA"/>
        </w:rPr>
      </w:pPr>
    </w:p>
    <w:p w14:paraId="611968DA" w14:textId="77777777" w:rsidR="00FE3E34" w:rsidRPr="00D21F8E" w:rsidRDefault="00FE3E34" w:rsidP="00FE3E34">
      <w:pPr>
        <w:pStyle w:val="20"/>
        <w:shd w:val="clear" w:color="auto" w:fill="auto"/>
        <w:spacing w:line="240" w:lineRule="auto"/>
        <w:ind w:firstLine="709"/>
        <w:rPr>
          <w:lang w:val="uk-UA"/>
        </w:rPr>
      </w:pPr>
      <w:r w:rsidRPr="00D21F8E">
        <w:rPr>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14:paraId="26D85727" w14:textId="77777777" w:rsidR="00FE3E34" w:rsidRDefault="00FE3E34" w:rsidP="00FE3E34">
      <w:pPr>
        <w:pStyle w:val="20"/>
        <w:shd w:val="clear" w:color="auto" w:fill="auto"/>
        <w:spacing w:line="240" w:lineRule="auto"/>
        <w:ind w:firstLine="709"/>
      </w:pPr>
      <w:r>
        <w:t>Значною складовою у забезпеченні висококваліфікованої медичної допомоги населенню Степанківської територіальної громади  є медична допомога, яка здійснюється у закладах охорони здоров’я, які надають медичні послуги на території Степанківської територіальної громади.</w:t>
      </w:r>
    </w:p>
    <w:p w14:paraId="5494327B" w14:textId="77777777" w:rsidR="00FE3E34" w:rsidRDefault="00FE3E34" w:rsidP="00FE3E34">
      <w:pPr>
        <w:pStyle w:val="20"/>
        <w:shd w:val="clear" w:color="auto" w:fill="auto"/>
        <w:spacing w:line="240" w:lineRule="auto"/>
        <w:ind w:firstLine="709"/>
      </w:pPr>
      <w:r>
        <w:t>Зростання захворюваності і смертності серед дорослого населення потребує пошуку нових ресурсів, використання високих технологій, покращення матеріально-технічної бази закладів охорони здоров’я, удосконалення принципів практичної медицини в поліклінічних умовах та умовах стаціонарних відділень закладів охорони здоров’я та прийняття невідкладних заходів.</w:t>
      </w:r>
    </w:p>
    <w:p w14:paraId="5461852E" w14:textId="77777777" w:rsidR="00FE3E34" w:rsidRDefault="00FE3E34" w:rsidP="00FE3E34">
      <w:pPr>
        <w:pStyle w:val="20"/>
        <w:shd w:val="clear" w:color="auto" w:fill="auto"/>
        <w:spacing w:line="240" w:lineRule="auto"/>
        <w:ind w:firstLine="709"/>
      </w:pPr>
      <w:r>
        <w:t>Формування медичної інфраструктури в територіальних громадах тісно переплітається з медичною реформою. Варто враховувати, що згідно з реформою пацієнт має право вільно обирати лікаря, а медичний заклад має укладати контракти з державою для так званої подушної оплати медичних послуг за принципом «гроші ходять за пацієнтом». Це говорить про те, обов’язком органів місцевого самоврядування є створення комфортних умов для лікування пацієнтів у закладах охорони здоров’я, які надають послуги на їх території.</w:t>
      </w:r>
    </w:p>
    <w:p w14:paraId="3C3F1026" w14:textId="77777777" w:rsidR="00FE3E34" w:rsidRDefault="00FE3E34" w:rsidP="00FE3E34">
      <w:pPr>
        <w:pStyle w:val="20"/>
        <w:shd w:val="clear" w:color="auto" w:fill="auto"/>
        <w:spacing w:line="240" w:lineRule="auto"/>
        <w:ind w:firstLine="709"/>
      </w:pPr>
      <w:r>
        <w:t>Тому, Програма підтримки діяльності закладів охорони здоров'я на 2021 рік (далі – Програма) забезпечить надання якісної медичної допомоги населенню Степанківської територіальної громади.</w:t>
      </w:r>
    </w:p>
    <w:p w14:paraId="5A5B64DC" w14:textId="77777777" w:rsidR="00FE3E34" w:rsidRDefault="00FE3E34" w:rsidP="00FE3E34">
      <w:pPr>
        <w:pStyle w:val="20"/>
        <w:shd w:val="clear" w:color="auto" w:fill="auto"/>
        <w:spacing w:line="240" w:lineRule="auto"/>
        <w:ind w:firstLine="709"/>
      </w:pPr>
    </w:p>
    <w:p w14:paraId="7F392AB4" w14:textId="77777777" w:rsidR="00FE3E34" w:rsidRDefault="00FE3E34" w:rsidP="00FE3E34">
      <w:pPr>
        <w:pStyle w:val="10"/>
        <w:keepNext/>
        <w:keepLines/>
        <w:shd w:val="clear" w:color="auto" w:fill="auto"/>
        <w:tabs>
          <w:tab w:val="left" w:pos="142"/>
        </w:tabs>
        <w:spacing w:line="240" w:lineRule="auto"/>
        <w:ind w:firstLine="0"/>
        <w:jc w:val="center"/>
        <w:outlineLvl w:val="9"/>
      </w:pPr>
      <w:r>
        <w:t>РОЗДІЛ ІІ.  Проблеми, на розв’язання яких спрямована Програма</w:t>
      </w:r>
    </w:p>
    <w:p w14:paraId="4F2832FA" w14:textId="77777777" w:rsidR="00FE3E34" w:rsidRDefault="00FE3E34" w:rsidP="00FE3E34">
      <w:pPr>
        <w:pStyle w:val="10"/>
        <w:keepNext/>
        <w:keepLines/>
        <w:shd w:val="clear" w:color="auto" w:fill="auto"/>
        <w:tabs>
          <w:tab w:val="left" w:pos="142"/>
        </w:tabs>
        <w:spacing w:line="240" w:lineRule="auto"/>
        <w:ind w:left="709" w:firstLine="0"/>
        <w:outlineLvl w:val="9"/>
      </w:pPr>
    </w:p>
    <w:p w14:paraId="543876C3" w14:textId="77777777" w:rsidR="00FE3E34" w:rsidRDefault="00FE3E34" w:rsidP="00FE3E34">
      <w:pPr>
        <w:pStyle w:val="20"/>
        <w:shd w:val="clear" w:color="auto" w:fill="auto"/>
        <w:spacing w:line="240" w:lineRule="auto"/>
        <w:ind w:firstLine="709"/>
      </w:pPr>
      <w:r>
        <w:t>Одним з основних напрямків завдань органів місцевого самоврядування є створення умов для ефективного та доступного для всіх громадян медичного обслуговування.</w:t>
      </w:r>
    </w:p>
    <w:p w14:paraId="1530FDCB" w14:textId="77777777" w:rsidR="00FE3E34" w:rsidRDefault="00FE3E34" w:rsidP="00FE3E34">
      <w:pPr>
        <w:pStyle w:val="20"/>
        <w:shd w:val="clear" w:color="auto" w:fill="auto"/>
        <w:spacing w:line="240" w:lineRule="auto"/>
        <w:ind w:firstLine="709"/>
      </w:pPr>
      <w:r>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гарантованого рівня медичної допомоги.</w:t>
      </w:r>
    </w:p>
    <w:p w14:paraId="13851E41" w14:textId="77777777" w:rsidR="00FE3E34" w:rsidRDefault="00FE3E34" w:rsidP="00FE3E34">
      <w:pPr>
        <w:pStyle w:val="20"/>
        <w:shd w:val="clear" w:color="auto" w:fill="auto"/>
        <w:spacing w:line="240" w:lineRule="auto"/>
        <w:ind w:firstLine="709"/>
      </w:pPr>
      <w:r>
        <w:t>Основною проблемою, на яку буде спрямована Програма - проблема фінансового характеру - дефіцит коштів на поточні витрати, пільгові лікарські засоби, засоби реабілітації для осіб з інвалідністю, реактиви, інші медичні та лікарські засоби, інсулін, зміцнення матеріально-технічної бази закладів охорони здоров’я, які надають послуги жителям Степанківської територіальної громади, тощо.</w:t>
      </w:r>
    </w:p>
    <w:p w14:paraId="74E65E5B" w14:textId="77777777" w:rsidR="00FE3E34" w:rsidRDefault="00FE3E34" w:rsidP="00FE3E34">
      <w:pPr>
        <w:pStyle w:val="20"/>
        <w:shd w:val="clear" w:color="auto" w:fill="auto"/>
        <w:spacing w:line="240" w:lineRule="auto"/>
        <w:ind w:firstLine="709"/>
      </w:pPr>
      <w:r>
        <w:t>Крім того, на території громади проживають хворі, які мають право та потребують забезпечення лікарськими засобами за рецептами лікарів на пільговій основі; хворі з трансплантованими органами, які потребують медикаментозного забезпечення, тощо.</w:t>
      </w:r>
    </w:p>
    <w:p w14:paraId="44BEB27C" w14:textId="77777777" w:rsidR="00FE3E34" w:rsidRDefault="00FE3E34" w:rsidP="00FE3E34">
      <w:pPr>
        <w:pStyle w:val="20"/>
        <w:shd w:val="clear" w:color="auto" w:fill="auto"/>
        <w:spacing w:line="240" w:lineRule="auto"/>
        <w:ind w:firstLine="709"/>
      </w:pPr>
      <w:r>
        <w:lastRenderedPageBreak/>
        <w:t>Беручи до уваги необхідність надання вчасної та якісної медичної допомоги населенню Степанківської територіальної громади, виникає вкрай необхідна потреба у наданні закладам охорони здоров'я, що надають первинну та вторинну медичну допомогу, фінансової підтримки з бюджету Степанківської територіальної громади. Для розв'язання проблем, що виникли у зв'язку з фінансовою незабезпеченістю закладів охорони здоров’я, що надають медичні послуги населенню Степанківської територіальної громади пропонується залучити кошти бюджету Степанківської територіальної громади для забезпечення їхньої діяльності.</w:t>
      </w:r>
    </w:p>
    <w:p w14:paraId="62D20866" w14:textId="77777777" w:rsidR="00FE3E34" w:rsidRDefault="00FE3E34" w:rsidP="00FE3E34">
      <w:pPr>
        <w:pStyle w:val="20"/>
        <w:shd w:val="clear" w:color="auto" w:fill="auto"/>
        <w:spacing w:line="240" w:lineRule="auto"/>
        <w:ind w:firstLine="709"/>
      </w:pPr>
    </w:p>
    <w:p w14:paraId="2E992A97" w14:textId="77777777" w:rsidR="00FE3E34" w:rsidRDefault="00FE3E34" w:rsidP="00FE3E34">
      <w:pPr>
        <w:pStyle w:val="10"/>
        <w:keepNext/>
        <w:keepLines/>
        <w:shd w:val="clear" w:color="auto" w:fill="auto"/>
        <w:tabs>
          <w:tab w:val="left" w:pos="709"/>
        </w:tabs>
        <w:spacing w:line="240" w:lineRule="auto"/>
        <w:ind w:left="426" w:firstLine="0"/>
        <w:jc w:val="center"/>
        <w:outlineLvl w:val="9"/>
      </w:pPr>
      <w:r>
        <w:t>РОЗДІЛ ІІІ. Мета Програми</w:t>
      </w:r>
    </w:p>
    <w:p w14:paraId="4503AE29" w14:textId="77777777" w:rsidR="00FE3E34" w:rsidRDefault="00FE3E34" w:rsidP="00FE3E34">
      <w:pPr>
        <w:pStyle w:val="10"/>
        <w:keepNext/>
        <w:keepLines/>
        <w:shd w:val="clear" w:color="auto" w:fill="auto"/>
        <w:tabs>
          <w:tab w:val="left" w:pos="709"/>
        </w:tabs>
        <w:spacing w:line="240" w:lineRule="auto"/>
        <w:ind w:left="426" w:firstLine="0"/>
        <w:outlineLvl w:val="9"/>
      </w:pPr>
    </w:p>
    <w:p w14:paraId="393D236D" w14:textId="77777777" w:rsidR="00FE3E34" w:rsidRDefault="00FE3E34" w:rsidP="00FE3E34">
      <w:pPr>
        <w:pStyle w:val="20"/>
        <w:shd w:val="clear" w:color="auto" w:fill="auto"/>
        <w:spacing w:line="240" w:lineRule="auto"/>
        <w:ind w:firstLine="709"/>
        <w:rPr>
          <w:rStyle w:val="21"/>
        </w:rPr>
      </w:pPr>
      <w:r>
        <w:t>Метою програми є здійснення діяльності у напрямку покращення якості та тривалості життя жителів громади, підвищення доступу сільського населення до якісної медичної допомоги, модернізації та зміцнення матеріально-технічної бази закладів охорони здоров’я,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w:t>
      </w:r>
      <w:r>
        <w:rPr>
          <w:rStyle w:val="21"/>
        </w:rPr>
        <w:t>.</w:t>
      </w:r>
    </w:p>
    <w:p w14:paraId="7984DFD7" w14:textId="77777777" w:rsidR="00FE3E34" w:rsidRDefault="00FE3E34" w:rsidP="00FE3E34">
      <w:pPr>
        <w:pStyle w:val="20"/>
        <w:shd w:val="clear" w:color="auto" w:fill="auto"/>
        <w:spacing w:line="240" w:lineRule="auto"/>
        <w:ind w:firstLine="709"/>
      </w:pPr>
    </w:p>
    <w:p w14:paraId="798C33BD" w14:textId="77777777" w:rsidR="00FE3E34" w:rsidRDefault="00FE3E34" w:rsidP="00FE3E34">
      <w:pPr>
        <w:pStyle w:val="10"/>
        <w:keepNext/>
        <w:keepLines/>
        <w:shd w:val="clear" w:color="auto" w:fill="auto"/>
        <w:tabs>
          <w:tab w:val="left" w:pos="567"/>
        </w:tabs>
        <w:spacing w:line="240" w:lineRule="auto"/>
        <w:ind w:left="709" w:firstLine="0"/>
        <w:jc w:val="center"/>
        <w:outlineLvl w:val="9"/>
      </w:pPr>
      <w:r>
        <w:t>РОЗДІЛ І</w:t>
      </w:r>
      <w:r>
        <w:rPr>
          <w:lang w:val="en-US"/>
        </w:rPr>
        <w:t>V</w:t>
      </w:r>
      <w:r>
        <w:t>. Основні завдання Програми</w:t>
      </w:r>
    </w:p>
    <w:p w14:paraId="12A9C496" w14:textId="77777777" w:rsidR="00FE3E34" w:rsidRDefault="00FE3E34" w:rsidP="00FE3E34">
      <w:pPr>
        <w:pStyle w:val="10"/>
        <w:keepNext/>
        <w:keepLines/>
        <w:shd w:val="clear" w:color="auto" w:fill="auto"/>
        <w:tabs>
          <w:tab w:val="left" w:pos="567"/>
        </w:tabs>
        <w:spacing w:line="240" w:lineRule="auto"/>
        <w:ind w:left="709" w:firstLine="0"/>
        <w:outlineLvl w:val="9"/>
      </w:pPr>
    </w:p>
    <w:p w14:paraId="15E769C3" w14:textId="77777777" w:rsidR="00FE3E34" w:rsidRDefault="00FE3E34" w:rsidP="00FE3E34">
      <w:pPr>
        <w:pStyle w:val="20"/>
        <w:shd w:val="clear" w:color="auto" w:fill="auto"/>
        <w:spacing w:line="240" w:lineRule="auto"/>
        <w:ind w:firstLine="709"/>
      </w:pPr>
      <w:r>
        <w:t>Завдання Програми спрямовані на реалізацію державної політики стосовно збереження та зміцнення здоров’я населення, профілактики захворювань, створення системи охорони здоров’я, яка відповідає потребам населення.</w:t>
      </w:r>
    </w:p>
    <w:p w14:paraId="69D12B50" w14:textId="77777777" w:rsidR="00FE3E34" w:rsidRDefault="00FE3E34" w:rsidP="00FE3E34">
      <w:pPr>
        <w:pStyle w:val="20"/>
        <w:shd w:val="clear" w:color="auto" w:fill="auto"/>
        <w:spacing w:line="240" w:lineRule="auto"/>
        <w:ind w:firstLine="709"/>
      </w:pPr>
      <w:r>
        <w:t>Виконання завдань Програми здійснюється за такими основними напрямами надання субвенцій для розвитку та підтримки закладів охорони здоров’я, що надають медичні послуги населенню Степанківської територіальної громади, для забезпечення їх сталої та ефективної роботи, а саме:</w:t>
      </w:r>
    </w:p>
    <w:p w14:paraId="18779539" w14:textId="77777777" w:rsidR="00FE3E34" w:rsidRDefault="00FE3E34" w:rsidP="00FE3E34">
      <w:pPr>
        <w:pStyle w:val="20"/>
        <w:numPr>
          <w:ilvl w:val="0"/>
          <w:numId w:val="1"/>
        </w:numPr>
        <w:shd w:val="clear" w:color="auto" w:fill="auto"/>
        <w:tabs>
          <w:tab w:val="left" w:pos="769"/>
        </w:tabs>
        <w:spacing w:line="240" w:lineRule="auto"/>
        <w:ind w:firstLine="709"/>
      </w:pPr>
      <w:r>
        <w:t>Забезпечення доступної та якісної медичної допомоги населенню Степанківської територіальної громади.</w:t>
      </w:r>
    </w:p>
    <w:p w14:paraId="3EA47A88" w14:textId="77777777" w:rsidR="00FE3E34" w:rsidRDefault="00FE3E34" w:rsidP="00FE3E34">
      <w:pPr>
        <w:pStyle w:val="20"/>
        <w:numPr>
          <w:ilvl w:val="0"/>
          <w:numId w:val="1"/>
        </w:numPr>
        <w:shd w:val="clear" w:color="auto" w:fill="auto"/>
        <w:tabs>
          <w:tab w:val="left" w:pos="745"/>
        </w:tabs>
        <w:spacing w:line="240" w:lineRule="auto"/>
        <w:ind w:firstLine="709"/>
      </w:pPr>
      <w:r>
        <w:t>Забезпечення керованості процесу реформування і діяльності медичної допомоги.</w:t>
      </w:r>
    </w:p>
    <w:p w14:paraId="46FD908B" w14:textId="77777777" w:rsidR="00FE3E34" w:rsidRDefault="00FE3E34" w:rsidP="00FE3E34">
      <w:pPr>
        <w:pStyle w:val="20"/>
        <w:numPr>
          <w:ilvl w:val="0"/>
          <w:numId w:val="1"/>
        </w:numPr>
        <w:shd w:val="clear" w:color="auto" w:fill="auto"/>
        <w:tabs>
          <w:tab w:val="left" w:pos="745"/>
        </w:tabs>
        <w:spacing w:line="240" w:lineRule="auto"/>
        <w:ind w:firstLine="709"/>
      </w:pPr>
      <w:r>
        <w:t>Інформаційна підтримка й супроводження перетворень, сприяння формуванню позитивного ставлення населення, медичної громадськості, владних структур різних рівнів до змін у галузі охорони здоров’я.</w:t>
      </w:r>
    </w:p>
    <w:p w14:paraId="089EF5DF" w14:textId="77777777" w:rsidR="00FE3E34" w:rsidRDefault="00FE3E34" w:rsidP="00FE3E34">
      <w:pPr>
        <w:pStyle w:val="20"/>
        <w:numPr>
          <w:ilvl w:val="0"/>
          <w:numId w:val="1"/>
        </w:numPr>
        <w:shd w:val="clear" w:color="auto" w:fill="auto"/>
        <w:tabs>
          <w:tab w:val="left" w:pos="803"/>
        </w:tabs>
        <w:spacing w:line="240" w:lineRule="auto"/>
        <w:ind w:firstLine="709"/>
      </w:pPr>
      <w:r>
        <w:t>Забезпечення лікарськими засобами населення, в тому числі пільгових категорій, засобами реабілітації для осіб з інвалідністю, придбання реактивів для забезпечення якісної лабораторної діагностики, інших медичних та лікарських засобів, виробів медичного призначення, медичного обладнання та інвентарю, інших засобів.</w:t>
      </w:r>
    </w:p>
    <w:p w14:paraId="554B2987" w14:textId="77777777" w:rsidR="00FE3E34" w:rsidRDefault="00FE3E34" w:rsidP="00FE3E34">
      <w:pPr>
        <w:pStyle w:val="20"/>
        <w:numPr>
          <w:ilvl w:val="0"/>
          <w:numId w:val="1"/>
        </w:numPr>
        <w:shd w:val="clear" w:color="auto" w:fill="auto"/>
        <w:tabs>
          <w:tab w:val="left" w:pos="803"/>
        </w:tabs>
        <w:spacing w:line="240" w:lineRule="auto"/>
        <w:ind w:firstLine="709"/>
      </w:pPr>
      <w:r>
        <w:t xml:space="preserve">Забезпечення зміцнення матеріально-технічної бази закладів охорони здоров’я, які надають медичні послуги жителям Степанківської ОТГ, </w:t>
      </w:r>
      <w:r>
        <w:lastRenderedPageBreak/>
        <w:t>тощо.</w:t>
      </w:r>
    </w:p>
    <w:p w14:paraId="3F84FEC1" w14:textId="77777777" w:rsidR="00FE3E34" w:rsidRDefault="00FE3E34" w:rsidP="00FE3E34">
      <w:pPr>
        <w:pStyle w:val="20"/>
        <w:numPr>
          <w:ilvl w:val="0"/>
          <w:numId w:val="1"/>
        </w:numPr>
        <w:shd w:val="clear" w:color="auto" w:fill="auto"/>
        <w:tabs>
          <w:tab w:val="left" w:pos="803"/>
        </w:tabs>
        <w:spacing w:line="240" w:lineRule="auto"/>
        <w:ind w:firstLine="709"/>
      </w:pPr>
      <w:r>
        <w:t>Фінансування видатків на оплату комунальних послуг та енергоносіїв комунальних закладів охорони здоров’я, що надають медичні послуги.</w:t>
      </w:r>
    </w:p>
    <w:p w14:paraId="6C2DFC5D" w14:textId="77777777" w:rsidR="00FE3E34" w:rsidRDefault="00FE3E34" w:rsidP="00FE3E34">
      <w:pPr>
        <w:pStyle w:val="20"/>
        <w:numPr>
          <w:ilvl w:val="0"/>
          <w:numId w:val="1"/>
        </w:numPr>
        <w:shd w:val="clear" w:color="auto" w:fill="auto"/>
        <w:tabs>
          <w:tab w:val="left" w:pos="803"/>
        </w:tabs>
        <w:spacing w:line="240" w:lineRule="auto"/>
        <w:ind w:firstLine="709"/>
      </w:pPr>
      <w:r>
        <w:t>Співфінансування інвестиційних проектів у сфері охорони здоров’я.</w:t>
      </w:r>
    </w:p>
    <w:p w14:paraId="3B377C36" w14:textId="77777777" w:rsidR="00FE3E34" w:rsidRDefault="00FE3E34" w:rsidP="00FE3E34">
      <w:pPr>
        <w:pStyle w:val="20"/>
        <w:shd w:val="clear" w:color="auto" w:fill="auto"/>
        <w:tabs>
          <w:tab w:val="left" w:pos="803"/>
        </w:tabs>
        <w:spacing w:line="240" w:lineRule="auto"/>
        <w:ind w:left="709"/>
      </w:pPr>
    </w:p>
    <w:p w14:paraId="5AA50A58" w14:textId="77777777" w:rsidR="00FE3E34" w:rsidRDefault="00FE3E34" w:rsidP="00FE3E34">
      <w:pPr>
        <w:pStyle w:val="10"/>
        <w:keepNext/>
        <w:keepLines/>
        <w:shd w:val="clear" w:color="auto" w:fill="auto"/>
        <w:tabs>
          <w:tab w:val="left" w:pos="567"/>
        </w:tabs>
        <w:spacing w:line="240" w:lineRule="auto"/>
        <w:ind w:left="709" w:firstLine="0"/>
        <w:jc w:val="center"/>
        <w:outlineLvl w:val="9"/>
      </w:pPr>
      <w:r>
        <w:t xml:space="preserve">РОЗДІЛ </w:t>
      </w:r>
      <w:r>
        <w:rPr>
          <w:lang w:val="en-US"/>
        </w:rPr>
        <w:t>V</w:t>
      </w:r>
      <w:r>
        <w:t>. Шляхи та засоби розв’язання проблеми</w:t>
      </w:r>
    </w:p>
    <w:p w14:paraId="088AACEF" w14:textId="77777777" w:rsidR="00FE3E34" w:rsidRDefault="00FE3E34" w:rsidP="00FE3E34">
      <w:pPr>
        <w:pStyle w:val="10"/>
        <w:keepNext/>
        <w:keepLines/>
        <w:shd w:val="clear" w:color="auto" w:fill="auto"/>
        <w:tabs>
          <w:tab w:val="left" w:pos="567"/>
        </w:tabs>
        <w:spacing w:line="240" w:lineRule="auto"/>
        <w:ind w:left="709" w:firstLine="0"/>
        <w:outlineLvl w:val="9"/>
      </w:pPr>
    </w:p>
    <w:p w14:paraId="4B1913EE" w14:textId="77777777" w:rsidR="00FE3E34" w:rsidRDefault="00FE3E34" w:rsidP="00FE3E34">
      <w:pPr>
        <w:pStyle w:val="20"/>
        <w:shd w:val="clear" w:color="auto" w:fill="auto"/>
        <w:spacing w:line="240" w:lineRule="auto"/>
        <w:ind w:firstLine="709"/>
      </w:pPr>
      <w:r>
        <w:t>Для розв'язання проблем та забезпечення сталої та ефективної роботи закладів охорони здоров’я необхідно протягом 2021 року у бюджеті Степанківської територіальної громади передбачити кошти для підтримки закладів охорони здоров’я, що надають медичні послуги населенню Степанківської територіальної громади у вигляді субвенцій районному та/або обласному бюджету.</w:t>
      </w:r>
    </w:p>
    <w:p w14:paraId="1C1E79C3" w14:textId="77777777" w:rsidR="00FE3E34" w:rsidRDefault="00FE3E34" w:rsidP="00FE3E34">
      <w:pPr>
        <w:pStyle w:val="20"/>
        <w:shd w:val="clear" w:color="auto" w:fill="auto"/>
        <w:tabs>
          <w:tab w:val="left" w:pos="803"/>
        </w:tabs>
        <w:spacing w:line="240" w:lineRule="auto"/>
        <w:ind w:left="709"/>
      </w:pPr>
    </w:p>
    <w:p w14:paraId="583201AF" w14:textId="77777777" w:rsidR="00FE3E34" w:rsidRDefault="00FE3E34" w:rsidP="00FE3E34">
      <w:pPr>
        <w:pStyle w:val="10"/>
        <w:keepNext/>
        <w:keepLines/>
        <w:shd w:val="clear" w:color="auto" w:fill="auto"/>
        <w:tabs>
          <w:tab w:val="left" w:pos="709"/>
        </w:tabs>
        <w:spacing w:line="240" w:lineRule="auto"/>
        <w:ind w:left="709" w:firstLine="0"/>
        <w:jc w:val="center"/>
        <w:outlineLvl w:val="9"/>
      </w:pPr>
      <w:r>
        <w:t xml:space="preserve">РОЗДІЛ </w:t>
      </w:r>
      <w:r>
        <w:rPr>
          <w:lang w:val="en-US"/>
        </w:rPr>
        <w:t>V</w:t>
      </w:r>
      <w:r>
        <w:t>І. Фінансове забезпечення Програми</w:t>
      </w:r>
    </w:p>
    <w:p w14:paraId="11777A3B" w14:textId="77777777" w:rsidR="00FE3E34" w:rsidRDefault="00FE3E34" w:rsidP="00FE3E34">
      <w:pPr>
        <w:pStyle w:val="10"/>
        <w:keepNext/>
        <w:keepLines/>
        <w:shd w:val="clear" w:color="auto" w:fill="auto"/>
        <w:tabs>
          <w:tab w:val="left" w:pos="709"/>
        </w:tabs>
        <w:spacing w:line="240" w:lineRule="auto"/>
        <w:ind w:left="709" w:firstLine="0"/>
        <w:outlineLvl w:val="9"/>
      </w:pPr>
    </w:p>
    <w:p w14:paraId="2F98F33D" w14:textId="77777777" w:rsidR="00FE3E34" w:rsidRDefault="00FE3E34" w:rsidP="00FE3E34">
      <w:pPr>
        <w:pStyle w:val="20"/>
        <w:shd w:val="clear" w:color="auto" w:fill="auto"/>
        <w:spacing w:line="240" w:lineRule="auto"/>
        <w:ind w:firstLine="709"/>
      </w:pPr>
      <w:r>
        <w:t>Фінансування Програми здійснюється за рахунок коштів бюджету Степанківської територіальної громади та інших джерел, не заборонених чинним законодавством.</w:t>
      </w:r>
    </w:p>
    <w:p w14:paraId="19B841C8" w14:textId="77777777" w:rsidR="00FE3E34" w:rsidRDefault="00FE3E34" w:rsidP="00FE3E34">
      <w:pPr>
        <w:pStyle w:val="20"/>
        <w:shd w:val="clear" w:color="auto" w:fill="auto"/>
        <w:spacing w:line="240" w:lineRule="auto"/>
        <w:ind w:firstLine="709"/>
      </w:pPr>
    </w:p>
    <w:p w14:paraId="4CC0483B" w14:textId="77777777" w:rsidR="00FE3E34" w:rsidRDefault="00FE3E34" w:rsidP="00FE3E34">
      <w:pPr>
        <w:pStyle w:val="10"/>
        <w:keepNext/>
        <w:keepLines/>
        <w:shd w:val="clear" w:color="auto" w:fill="auto"/>
        <w:tabs>
          <w:tab w:val="left" w:pos="709"/>
        </w:tabs>
        <w:spacing w:line="240" w:lineRule="auto"/>
        <w:ind w:left="709" w:firstLine="0"/>
        <w:jc w:val="center"/>
        <w:outlineLvl w:val="9"/>
      </w:pPr>
      <w:r>
        <w:t xml:space="preserve">РОЗДІЛ </w:t>
      </w:r>
      <w:r>
        <w:rPr>
          <w:lang w:val="en-US"/>
        </w:rPr>
        <w:t>V</w:t>
      </w:r>
      <w:r>
        <w:t>ІІ. Результати реалізації Програми</w:t>
      </w:r>
    </w:p>
    <w:p w14:paraId="079FF094" w14:textId="77777777" w:rsidR="00FE3E34" w:rsidRDefault="00FE3E34" w:rsidP="00FE3E34">
      <w:pPr>
        <w:pStyle w:val="10"/>
        <w:keepNext/>
        <w:keepLines/>
        <w:shd w:val="clear" w:color="auto" w:fill="auto"/>
        <w:tabs>
          <w:tab w:val="left" w:pos="709"/>
        </w:tabs>
        <w:spacing w:line="240" w:lineRule="auto"/>
        <w:ind w:left="709" w:firstLine="0"/>
        <w:outlineLvl w:val="9"/>
      </w:pPr>
    </w:p>
    <w:p w14:paraId="1DDD1BE2" w14:textId="77777777" w:rsidR="00FE3E34" w:rsidRDefault="00FE3E34" w:rsidP="00FE3E34">
      <w:pPr>
        <w:pStyle w:val="20"/>
        <w:shd w:val="clear" w:color="auto" w:fill="auto"/>
        <w:spacing w:line="240" w:lineRule="auto"/>
        <w:ind w:firstLine="709"/>
      </w:pPr>
      <w:r>
        <w:t>Очікується, що реалізація заходів Програми (згідно додатку до Програми) дозволить:</w:t>
      </w:r>
    </w:p>
    <w:p w14:paraId="468376D5" w14:textId="77777777" w:rsidR="00FE3E34" w:rsidRDefault="00FE3E34" w:rsidP="00FE3E34">
      <w:pPr>
        <w:pStyle w:val="20"/>
        <w:numPr>
          <w:ilvl w:val="0"/>
          <w:numId w:val="2"/>
        </w:numPr>
        <w:shd w:val="clear" w:color="auto" w:fill="auto"/>
        <w:spacing w:line="240" w:lineRule="auto"/>
        <w:ind w:firstLine="709"/>
      </w:pPr>
      <w:r>
        <w:t>Підвищити якість та доступність медичної допомоги населення Степанківської територіальної громади.</w:t>
      </w:r>
    </w:p>
    <w:p w14:paraId="3C729907" w14:textId="77777777" w:rsidR="00FE3E34" w:rsidRDefault="00FE3E34" w:rsidP="00FE3E34">
      <w:pPr>
        <w:pStyle w:val="20"/>
        <w:numPr>
          <w:ilvl w:val="0"/>
          <w:numId w:val="2"/>
        </w:numPr>
        <w:shd w:val="clear" w:color="auto" w:fill="auto"/>
        <w:tabs>
          <w:tab w:val="left" w:pos="798"/>
        </w:tabs>
        <w:spacing w:line="240" w:lineRule="auto"/>
        <w:ind w:firstLine="709"/>
      </w:pPr>
      <w:r>
        <w:t>Створити умови для стабільної роботи закладів охорони здоров’я при здійсненні своєї діяльності.</w:t>
      </w:r>
    </w:p>
    <w:p w14:paraId="13657E9B" w14:textId="77777777" w:rsidR="00FE3E34" w:rsidRDefault="00FE3E34" w:rsidP="00FE3E34">
      <w:pPr>
        <w:pStyle w:val="20"/>
        <w:numPr>
          <w:ilvl w:val="0"/>
          <w:numId w:val="2"/>
        </w:numPr>
        <w:shd w:val="clear" w:color="auto" w:fill="auto"/>
        <w:tabs>
          <w:tab w:val="left" w:pos="798"/>
        </w:tabs>
        <w:spacing w:line="240" w:lineRule="auto"/>
        <w:ind w:firstLine="709"/>
      </w:pPr>
      <w:r>
        <w:t>Вчасне забезпечення хворих необхідними лікарськими засобами, засобами реабілітації для осіб з інвалідністю, тощо.</w:t>
      </w:r>
    </w:p>
    <w:p w14:paraId="37B6CAB7" w14:textId="77777777" w:rsidR="00FE3E34" w:rsidRDefault="00FE3E34" w:rsidP="00FE3E34">
      <w:pPr>
        <w:pStyle w:val="20"/>
        <w:numPr>
          <w:ilvl w:val="0"/>
          <w:numId w:val="2"/>
        </w:numPr>
        <w:shd w:val="clear" w:color="auto" w:fill="auto"/>
        <w:spacing w:line="240" w:lineRule="auto"/>
        <w:ind w:firstLine="709"/>
      </w:pPr>
      <w:r>
        <w:t xml:space="preserve"> Забезпечити своєчасні розрахунки закладів охорони здоров’я з бюджетами всіх рівнів.</w:t>
      </w:r>
    </w:p>
    <w:p w14:paraId="7A8B901D" w14:textId="77777777" w:rsidR="00FE3E34" w:rsidRDefault="00FE3E34" w:rsidP="00FE3E34">
      <w:pPr>
        <w:pStyle w:val="20"/>
        <w:numPr>
          <w:ilvl w:val="0"/>
          <w:numId w:val="2"/>
        </w:numPr>
        <w:shd w:val="clear" w:color="auto" w:fill="auto"/>
        <w:tabs>
          <w:tab w:val="left" w:pos="798"/>
        </w:tabs>
        <w:spacing w:line="240" w:lineRule="auto"/>
        <w:ind w:firstLine="709"/>
      </w:pPr>
      <w:r>
        <w:t>Надати вчасне, якісне та безперебійне медичне обслуговування населення.</w:t>
      </w:r>
    </w:p>
    <w:p w14:paraId="5724AD3B" w14:textId="77777777" w:rsidR="00FE3E34" w:rsidRDefault="00FE3E34" w:rsidP="00FE3E34">
      <w:pPr>
        <w:pStyle w:val="20"/>
        <w:numPr>
          <w:ilvl w:val="0"/>
          <w:numId w:val="2"/>
        </w:numPr>
        <w:shd w:val="clear" w:color="auto" w:fill="auto"/>
        <w:tabs>
          <w:tab w:val="left" w:pos="803"/>
        </w:tabs>
        <w:spacing w:line="240" w:lineRule="auto"/>
        <w:ind w:firstLine="709"/>
      </w:pPr>
      <w:r>
        <w:t>Дотримання нормативів, норм, стандартів, порядків і правил при наданні медичних послуг, тощо.</w:t>
      </w:r>
    </w:p>
    <w:p w14:paraId="3516A4A6" w14:textId="77777777" w:rsidR="00FE3E34" w:rsidRDefault="00FE3E34" w:rsidP="00FE3E34">
      <w:pPr>
        <w:pStyle w:val="20"/>
        <w:shd w:val="clear" w:color="auto" w:fill="auto"/>
        <w:spacing w:line="240" w:lineRule="auto"/>
        <w:ind w:firstLine="709"/>
      </w:pPr>
      <w:r>
        <w:t xml:space="preserve">  </w:t>
      </w:r>
    </w:p>
    <w:p w14:paraId="40B74394" w14:textId="77777777" w:rsidR="00FE3E34" w:rsidRDefault="00FE3E34" w:rsidP="00FE3E34">
      <w:pPr>
        <w:pStyle w:val="20"/>
        <w:shd w:val="clear" w:color="auto" w:fill="auto"/>
        <w:spacing w:line="240" w:lineRule="auto"/>
        <w:ind w:firstLine="709"/>
      </w:pPr>
    </w:p>
    <w:p w14:paraId="51A86559" w14:textId="77777777" w:rsidR="00FE3E34" w:rsidRDefault="00FE3E34" w:rsidP="00FE3E34">
      <w:pPr>
        <w:pStyle w:val="20"/>
        <w:shd w:val="clear" w:color="auto" w:fill="auto"/>
        <w:spacing w:line="240" w:lineRule="auto"/>
        <w:ind w:firstLine="709"/>
      </w:pPr>
    </w:p>
    <w:p w14:paraId="4444E657" w14:textId="77777777" w:rsidR="00FE3E34" w:rsidRDefault="00FE3E34" w:rsidP="00FE3E34">
      <w:pPr>
        <w:pStyle w:val="20"/>
        <w:shd w:val="clear" w:color="auto" w:fill="auto"/>
        <w:spacing w:line="240" w:lineRule="auto"/>
      </w:pPr>
      <w:r>
        <w:t>Секретар сільської ради                                                                 Інна НЕВГОД</w:t>
      </w:r>
    </w:p>
    <w:p w14:paraId="22457DBC" w14:textId="77777777" w:rsidR="00FE3E34" w:rsidRDefault="00FE3E34" w:rsidP="00FE3E34">
      <w:pPr>
        <w:pStyle w:val="20"/>
        <w:shd w:val="clear" w:color="auto" w:fill="auto"/>
        <w:spacing w:line="240" w:lineRule="auto"/>
        <w:ind w:firstLine="709"/>
      </w:pPr>
    </w:p>
    <w:p w14:paraId="5EF55EE0" w14:textId="77777777" w:rsidR="00FE3E34" w:rsidRDefault="00FE3E34" w:rsidP="00FE3E34">
      <w:pPr>
        <w:pStyle w:val="20"/>
        <w:shd w:val="clear" w:color="auto" w:fill="auto"/>
        <w:spacing w:line="240" w:lineRule="auto"/>
        <w:ind w:firstLine="709"/>
      </w:pPr>
    </w:p>
    <w:p w14:paraId="06459F74" w14:textId="77777777" w:rsidR="00FE3E34" w:rsidRDefault="00FE3E34" w:rsidP="00FE3E34">
      <w:pPr>
        <w:pStyle w:val="20"/>
        <w:shd w:val="clear" w:color="auto" w:fill="auto"/>
        <w:spacing w:line="240" w:lineRule="auto"/>
        <w:ind w:firstLine="709"/>
      </w:pPr>
    </w:p>
    <w:p w14:paraId="3802E415" w14:textId="77777777" w:rsidR="00FE3E34" w:rsidRDefault="00FE3E34" w:rsidP="00FE3E34">
      <w:pPr>
        <w:pStyle w:val="20"/>
        <w:shd w:val="clear" w:color="auto" w:fill="auto"/>
        <w:spacing w:line="240" w:lineRule="auto"/>
        <w:ind w:firstLine="709"/>
        <w:jc w:val="center"/>
      </w:pPr>
      <w:r>
        <w:lastRenderedPageBreak/>
        <w:t xml:space="preserve">                                                                                      Додаток до Програми </w:t>
      </w:r>
    </w:p>
    <w:p w14:paraId="61F4C348" w14:textId="77777777" w:rsidR="00FE3E34" w:rsidRDefault="00FE3E34" w:rsidP="00FE3E34">
      <w:pPr>
        <w:pStyle w:val="20"/>
        <w:shd w:val="clear" w:color="auto" w:fill="auto"/>
        <w:spacing w:line="240" w:lineRule="auto"/>
        <w:ind w:firstLine="709"/>
        <w:jc w:val="right"/>
      </w:pPr>
    </w:p>
    <w:p w14:paraId="05F49034" w14:textId="77777777" w:rsidR="00FE3E34" w:rsidRDefault="00FE3E34" w:rsidP="00FE3E34">
      <w:pPr>
        <w:pStyle w:val="20"/>
        <w:shd w:val="clear" w:color="auto" w:fill="auto"/>
        <w:spacing w:line="240" w:lineRule="auto"/>
        <w:ind w:firstLine="709"/>
        <w:jc w:val="center"/>
      </w:pPr>
      <w:r>
        <w:t>Заходи</w:t>
      </w:r>
    </w:p>
    <w:p w14:paraId="124CD5B6" w14:textId="77777777" w:rsidR="00FE3E34" w:rsidRDefault="00FE3E34" w:rsidP="00FE3E34">
      <w:pPr>
        <w:pStyle w:val="20"/>
        <w:shd w:val="clear" w:color="auto" w:fill="auto"/>
        <w:spacing w:line="240" w:lineRule="auto"/>
        <w:ind w:firstLine="709"/>
        <w:jc w:val="center"/>
        <w:rPr>
          <w:b/>
        </w:rPr>
      </w:pPr>
      <w:r>
        <w:t xml:space="preserve">Програми </w:t>
      </w:r>
      <w:r>
        <w:rPr>
          <w:b/>
        </w:rPr>
        <w:t>«</w:t>
      </w:r>
      <w:r>
        <w:t>Підтримка діяльності закладів охорони здоров’я</w:t>
      </w:r>
      <w:r>
        <w:rPr>
          <w:b/>
        </w:rPr>
        <w:t>»</w:t>
      </w:r>
    </w:p>
    <w:p w14:paraId="28AF7126" w14:textId="77777777" w:rsidR="00FE3E34" w:rsidRDefault="00FE3E34" w:rsidP="00FE3E34">
      <w:pPr>
        <w:pStyle w:val="20"/>
        <w:shd w:val="clear" w:color="auto" w:fill="auto"/>
        <w:spacing w:line="240" w:lineRule="auto"/>
        <w:ind w:firstLine="709"/>
        <w:jc w:val="center"/>
      </w:pPr>
      <w:r>
        <w:rPr>
          <w:b/>
        </w:rPr>
        <w:t xml:space="preserve"> </w:t>
      </w:r>
      <w:r>
        <w:t>на 2021 рік</w:t>
      </w:r>
    </w:p>
    <w:p w14:paraId="6D9483F6" w14:textId="77777777" w:rsidR="00FE3E34" w:rsidRDefault="00FE3E34" w:rsidP="00FE3E34">
      <w:pPr>
        <w:pStyle w:val="20"/>
        <w:shd w:val="clear" w:color="auto" w:fill="auto"/>
        <w:spacing w:line="240" w:lineRule="auto"/>
        <w:jc w:val="left"/>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677"/>
        <w:gridCol w:w="1559"/>
        <w:gridCol w:w="3119"/>
      </w:tblGrid>
      <w:tr w:rsidR="00FE3E34" w14:paraId="4343D4BF"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7597674E" w14:textId="77777777" w:rsidR="00FE3E34" w:rsidRDefault="00FE3E34" w:rsidP="000B77FC">
            <w:pPr>
              <w:jc w:val="center"/>
              <w:rPr>
                <w:rFonts w:ascii="Times New Roman" w:eastAsia="Times New Roman" w:hAnsi="Times New Roman"/>
              </w:rPr>
            </w:pPr>
            <w:r>
              <w:rPr>
                <w:rFonts w:ascii="Times New Roman" w:eastAsia="Times New Roman" w:hAnsi="Times New Roman"/>
              </w:rPr>
              <w:t>№ п/п</w:t>
            </w:r>
          </w:p>
        </w:tc>
        <w:tc>
          <w:tcPr>
            <w:tcW w:w="4677" w:type="dxa"/>
            <w:tcBorders>
              <w:top w:val="single" w:sz="4" w:space="0" w:color="auto"/>
              <w:left w:val="single" w:sz="4" w:space="0" w:color="auto"/>
              <w:bottom w:val="single" w:sz="4" w:space="0" w:color="auto"/>
              <w:right w:val="single" w:sz="4" w:space="0" w:color="auto"/>
            </w:tcBorders>
            <w:hideMark/>
          </w:tcPr>
          <w:p w14:paraId="4C630DC0" w14:textId="77777777" w:rsidR="00FE3E34" w:rsidRDefault="00FE3E34" w:rsidP="000B77FC">
            <w:pPr>
              <w:jc w:val="center"/>
              <w:rPr>
                <w:rFonts w:ascii="Times New Roman" w:eastAsia="Times New Roman" w:hAnsi="Times New Roman"/>
              </w:rPr>
            </w:pPr>
            <w:r>
              <w:rPr>
                <w:rFonts w:ascii="Times New Roman" w:eastAsia="Times New Roman" w:hAnsi="Times New Roman"/>
              </w:rPr>
              <w:t xml:space="preserve">Найменування заходу </w:t>
            </w:r>
          </w:p>
        </w:tc>
        <w:tc>
          <w:tcPr>
            <w:tcW w:w="1559" w:type="dxa"/>
            <w:tcBorders>
              <w:top w:val="single" w:sz="4" w:space="0" w:color="auto"/>
              <w:left w:val="single" w:sz="4" w:space="0" w:color="auto"/>
              <w:bottom w:val="single" w:sz="4" w:space="0" w:color="auto"/>
              <w:right w:val="single" w:sz="4" w:space="0" w:color="auto"/>
            </w:tcBorders>
            <w:hideMark/>
          </w:tcPr>
          <w:p w14:paraId="0F1366AE" w14:textId="77777777" w:rsidR="00FE3E34" w:rsidRDefault="00FE3E34" w:rsidP="000B77FC">
            <w:pPr>
              <w:jc w:val="center"/>
              <w:rPr>
                <w:rFonts w:ascii="Times New Roman" w:eastAsia="Times New Roman" w:hAnsi="Times New Roman"/>
              </w:rPr>
            </w:pPr>
            <w:r>
              <w:rPr>
                <w:rFonts w:ascii="Times New Roman" w:eastAsia="Times New Roman" w:hAnsi="Times New Roman"/>
              </w:rPr>
              <w:t>Період</w:t>
            </w:r>
          </w:p>
        </w:tc>
        <w:tc>
          <w:tcPr>
            <w:tcW w:w="3119" w:type="dxa"/>
            <w:tcBorders>
              <w:top w:val="single" w:sz="4" w:space="0" w:color="auto"/>
              <w:left w:val="single" w:sz="4" w:space="0" w:color="auto"/>
              <w:bottom w:val="single" w:sz="4" w:space="0" w:color="auto"/>
              <w:right w:val="single" w:sz="4" w:space="0" w:color="auto"/>
            </w:tcBorders>
            <w:hideMark/>
          </w:tcPr>
          <w:p w14:paraId="7656D236"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Виконавці/джерело</w:t>
            </w:r>
          </w:p>
          <w:p w14:paraId="7BCB59E0" w14:textId="77777777" w:rsidR="00FE3E34" w:rsidRDefault="00FE3E34" w:rsidP="000B77FC">
            <w:pPr>
              <w:jc w:val="center"/>
              <w:rPr>
                <w:rFonts w:ascii="Times New Roman" w:eastAsia="Times New Roman" w:hAnsi="Times New Roman"/>
              </w:rPr>
            </w:pPr>
            <w:r>
              <w:rPr>
                <w:rFonts w:ascii="Times New Roman" w:eastAsia="Times New Roman" w:hAnsi="Times New Roman"/>
              </w:rPr>
              <w:t>фінансування</w:t>
            </w:r>
          </w:p>
        </w:tc>
      </w:tr>
      <w:tr w:rsidR="00FE3E34" w:rsidRPr="00D21F8E" w14:paraId="04B3BFA9"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1C456C4B" w14:textId="77777777" w:rsidR="00FE3E34" w:rsidRDefault="00FE3E34" w:rsidP="000B77FC">
            <w:pPr>
              <w:jc w:val="center"/>
              <w:rPr>
                <w:rFonts w:ascii="Times New Roman" w:eastAsia="Times New Roman" w:hAnsi="Times New Roman"/>
              </w:rPr>
            </w:pPr>
            <w:r>
              <w:rPr>
                <w:rFonts w:ascii="Times New Roman" w:eastAsia="Times New Roman" w:hAnsi="Times New Roman"/>
              </w:rPr>
              <w:t>1</w:t>
            </w:r>
          </w:p>
        </w:tc>
        <w:tc>
          <w:tcPr>
            <w:tcW w:w="4677" w:type="dxa"/>
            <w:tcBorders>
              <w:top w:val="single" w:sz="4" w:space="0" w:color="auto"/>
              <w:left w:val="single" w:sz="4" w:space="0" w:color="auto"/>
              <w:bottom w:val="single" w:sz="4" w:space="0" w:color="auto"/>
              <w:right w:val="single" w:sz="4" w:space="0" w:color="auto"/>
            </w:tcBorders>
            <w:hideMark/>
          </w:tcPr>
          <w:p w14:paraId="2E5848F9" w14:textId="77777777" w:rsidR="00FE3E34" w:rsidRDefault="00FE3E34" w:rsidP="000B77FC">
            <w:pPr>
              <w:rPr>
                <w:rFonts w:ascii="Times New Roman" w:eastAsia="Times New Roman" w:hAnsi="Times New Roman"/>
              </w:rPr>
            </w:pPr>
            <w:r>
              <w:rPr>
                <w:rFonts w:ascii="Times New Roman" w:eastAsia="Times New Roman" w:hAnsi="Times New Roman"/>
              </w:rPr>
              <w:t xml:space="preserve">Передача субвенцій на </w:t>
            </w:r>
            <w:r>
              <w:rPr>
                <w:rFonts w:ascii="Times New Roman" w:hAnsi="Times New Roman" w:cs="Times New Roman"/>
              </w:rPr>
              <w:t>забезпечення лікарськими засобами за рецептами лікарів на пільговій основі (жителів Степанківської територіальної громади для КНП «Черкаський районний центр первинної медико-санітарної допомоги» Черкаської районної ради)</w:t>
            </w:r>
          </w:p>
        </w:tc>
        <w:tc>
          <w:tcPr>
            <w:tcW w:w="1559" w:type="dxa"/>
            <w:tcBorders>
              <w:top w:val="single" w:sz="4" w:space="0" w:color="auto"/>
              <w:left w:val="single" w:sz="4" w:space="0" w:color="auto"/>
              <w:bottom w:val="single" w:sz="4" w:space="0" w:color="auto"/>
              <w:right w:val="single" w:sz="4" w:space="0" w:color="auto"/>
            </w:tcBorders>
            <w:hideMark/>
          </w:tcPr>
          <w:p w14:paraId="0BF43620" w14:textId="77777777" w:rsidR="00FE3E34" w:rsidRDefault="00FE3E34" w:rsidP="000B77FC">
            <w:pPr>
              <w:jc w:val="center"/>
              <w:rPr>
                <w:rFonts w:ascii="Times New Roman" w:eastAsia="Times New Roman" w:hAnsi="Times New Roman"/>
              </w:rPr>
            </w:pPr>
            <w:r>
              <w:rPr>
                <w:rFonts w:ascii="Times New Roman" w:eastAsia="Times New Roman" w:hAnsi="Times New Roman"/>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32CD2FE9"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Виконавчий комітет Степанківської сільської ради / кошти бюджету Степанківської територіальної громади</w:t>
            </w:r>
          </w:p>
        </w:tc>
      </w:tr>
      <w:tr w:rsidR="00FE3E34" w:rsidRPr="00D21F8E" w14:paraId="3BA0E773"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7ECC6AD7" w14:textId="77777777" w:rsidR="00FE3E34" w:rsidRDefault="00FE3E34" w:rsidP="000B77FC">
            <w:pPr>
              <w:jc w:val="center"/>
              <w:rPr>
                <w:rFonts w:ascii="Times New Roman" w:hAnsi="Times New Roman"/>
              </w:rPr>
            </w:pPr>
            <w:r>
              <w:rPr>
                <w:rFonts w:ascii="Times New Roman" w:hAnsi="Times New Roman"/>
              </w:rPr>
              <w:t>2</w:t>
            </w:r>
          </w:p>
        </w:tc>
        <w:tc>
          <w:tcPr>
            <w:tcW w:w="4677" w:type="dxa"/>
            <w:tcBorders>
              <w:top w:val="single" w:sz="4" w:space="0" w:color="auto"/>
              <w:left w:val="single" w:sz="4" w:space="0" w:color="auto"/>
              <w:bottom w:val="single" w:sz="4" w:space="0" w:color="auto"/>
              <w:right w:val="single" w:sz="4" w:space="0" w:color="auto"/>
            </w:tcBorders>
            <w:hideMark/>
          </w:tcPr>
          <w:p w14:paraId="032BC002" w14:textId="77777777" w:rsidR="00FE3E34" w:rsidRDefault="00FE3E34" w:rsidP="000B77FC">
            <w:pPr>
              <w:rPr>
                <w:rFonts w:ascii="Times New Roman" w:hAnsi="Times New Roman"/>
              </w:rPr>
            </w:pPr>
            <w:r>
              <w:rPr>
                <w:rFonts w:ascii="Times New Roman" w:eastAsia="Times New Roman" w:hAnsi="Times New Roman"/>
              </w:rPr>
              <w:t xml:space="preserve">Передача субвенцій на </w:t>
            </w:r>
            <w:r>
              <w:rPr>
                <w:rFonts w:ascii="Times New Roman" w:hAnsi="Times New Roman" w:cs="Times New Roman"/>
              </w:rPr>
              <w:t>забезпечення засобами реабілітації для осіб з інвалідністю (жителів Степанківської територіальної громади) для КНП «Черкаський районний центр первинної медико-санітарної допомоги» Черкаської районної ради</w:t>
            </w:r>
          </w:p>
        </w:tc>
        <w:tc>
          <w:tcPr>
            <w:tcW w:w="1559" w:type="dxa"/>
            <w:tcBorders>
              <w:top w:val="single" w:sz="4" w:space="0" w:color="auto"/>
              <w:left w:val="single" w:sz="4" w:space="0" w:color="auto"/>
              <w:bottom w:val="single" w:sz="4" w:space="0" w:color="auto"/>
              <w:right w:val="single" w:sz="4" w:space="0" w:color="auto"/>
            </w:tcBorders>
            <w:hideMark/>
          </w:tcPr>
          <w:p w14:paraId="4071B09E" w14:textId="77777777" w:rsidR="00FE3E34" w:rsidRDefault="00FE3E34" w:rsidP="000B77FC">
            <w:pPr>
              <w:jc w:val="center"/>
              <w:rPr>
                <w:rFonts w:ascii="Times New Roman" w:eastAsia="Times New Roman" w:hAnsi="Times New Roman"/>
              </w:rPr>
            </w:pPr>
            <w:r>
              <w:rPr>
                <w:rFonts w:ascii="Times New Roman" w:eastAsia="Times New Roman" w:hAnsi="Times New Roman"/>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64917776"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Виконавчий комітет Степанківської сільської ради / кошти бюджету Степанківської територіальної громади</w:t>
            </w:r>
          </w:p>
        </w:tc>
      </w:tr>
      <w:tr w:rsidR="00FE3E34" w:rsidRPr="00D21F8E" w14:paraId="017AB9F3"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26DBEABD" w14:textId="77777777" w:rsidR="00FE3E34" w:rsidRDefault="00FE3E34" w:rsidP="000B77FC">
            <w:pPr>
              <w:jc w:val="center"/>
              <w:rPr>
                <w:rFonts w:ascii="Times New Roman" w:eastAsia="Times New Roman" w:hAnsi="Times New Roman"/>
              </w:rPr>
            </w:pPr>
            <w:r>
              <w:rPr>
                <w:rFonts w:ascii="Times New Roman" w:eastAsia="Times New Roman" w:hAnsi="Times New Roman"/>
              </w:rPr>
              <w:t>3</w:t>
            </w:r>
          </w:p>
        </w:tc>
        <w:tc>
          <w:tcPr>
            <w:tcW w:w="4677" w:type="dxa"/>
            <w:tcBorders>
              <w:top w:val="single" w:sz="4" w:space="0" w:color="auto"/>
              <w:left w:val="single" w:sz="4" w:space="0" w:color="auto"/>
              <w:bottom w:val="single" w:sz="4" w:space="0" w:color="auto"/>
              <w:right w:val="single" w:sz="4" w:space="0" w:color="auto"/>
            </w:tcBorders>
            <w:hideMark/>
          </w:tcPr>
          <w:p w14:paraId="5DC924D5" w14:textId="77777777" w:rsidR="00FE3E34" w:rsidRDefault="00FE3E34" w:rsidP="000B77FC">
            <w:pPr>
              <w:rPr>
                <w:rFonts w:ascii="Times New Roman" w:eastAsia="Times New Roman" w:hAnsi="Times New Roman"/>
              </w:rPr>
            </w:pPr>
            <w:r>
              <w:rPr>
                <w:rFonts w:ascii="Times New Roman" w:eastAsia="Times New Roman" w:hAnsi="Times New Roman"/>
              </w:rPr>
              <w:t xml:space="preserve">Передача субвенцій на медикаментозне </w:t>
            </w:r>
            <w:r>
              <w:rPr>
                <w:rFonts w:ascii="Times New Roman" w:hAnsi="Times New Roman" w:cs="Times New Roman"/>
              </w:rPr>
              <w:t>забезпечення хворих із трансплантованими органами (жителів Степанківської територіальної громади) для КНП «Черкаський районний центр первинної медико-санітарної допомоги» Черкаської районної ради</w:t>
            </w:r>
          </w:p>
        </w:tc>
        <w:tc>
          <w:tcPr>
            <w:tcW w:w="1559" w:type="dxa"/>
            <w:tcBorders>
              <w:top w:val="single" w:sz="4" w:space="0" w:color="auto"/>
              <w:left w:val="single" w:sz="4" w:space="0" w:color="auto"/>
              <w:bottom w:val="single" w:sz="4" w:space="0" w:color="auto"/>
              <w:right w:val="single" w:sz="4" w:space="0" w:color="auto"/>
            </w:tcBorders>
            <w:hideMark/>
          </w:tcPr>
          <w:p w14:paraId="0896E6DC" w14:textId="77777777" w:rsidR="00FE3E34" w:rsidRDefault="00FE3E34" w:rsidP="000B77FC">
            <w:pPr>
              <w:jc w:val="center"/>
              <w:rPr>
                <w:rFonts w:ascii="Times New Roman" w:eastAsia="Times New Roman" w:hAnsi="Times New Roman"/>
              </w:rPr>
            </w:pPr>
            <w:r>
              <w:rPr>
                <w:rFonts w:ascii="Times New Roman" w:eastAsia="Times New Roman" w:hAnsi="Times New Roman"/>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2023337B"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Виконавчий комітет Степанківської сільської ради / кошти бюджету Степанківської територіальної громади</w:t>
            </w:r>
          </w:p>
        </w:tc>
      </w:tr>
      <w:tr w:rsidR="00FE3E34" w:rsidRPr="00D21F8E" w14:paraId="74928046"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5C3C3E99" w14:textId="77777777" w:rsidR="00FE3E34" w:rsidRDefault="00FE3E34" w:rsidP="000B77FC">
            <w:pPr>
              <w:jc w:val="center"/>
              <w:rPr>
                <w:rFonts w:ascii="Times New Roman" w:eastAsia="Times New Roman" w:hAnsi="Times New Roman"/>
              </w:rPr>
            </w:pPr>
            <w:r>
              <w:rPr>
                <w:rFonts w:ascii="Times New Roman" w:eastAsia="Times New Roman" w:hAnsi="Times New Roman"/>
              </w:rPr>
              <w:t>4</w:t>
            </w:r>
          </w:p>
        </w:tc>
        <w:tc>
          <w:tcPr>
            <w:tcW w:w="4677" w:type="dxa"/>
            <w:tcBorders>
              <w:top w:val="single" w:sz="4" w:space="0" w:color="auto"/>
              <w:left w:val="single" w:sz="4" w:space="0" w:color="auto"/>
              <w:bottom w:val="single" w:sz="4" w:space="0" w:color="auto"/>
              <w:right w:val="single" w:sz="4" w:space="0" w:color="auto"/>
            </w:tcBorders>
            <w:hideMark/>
          </w:tcPr>
          <w:p w14:paraId="0E3A4A94" w14:textId="77777777" w:rsidR="00FE3E34" w:rsidRDefault="00FE3E34" w:rsidP="000B77FC">
            <w:pPr>
              <w:rPr>
                <w:rFonts w:ascii="Times New Roman" w:eastAsia="Times New Roman" w:hAnsi="Times New Roman"/>
              </w:rPr>
            </w:pPr>
            <w:r>
              <w:rPr>
                <w:rFonts w:ascii="Times New Roman" w:eastAsia="Times New Roman" w:hAnsi="Times New Roman"/>
              </w:rPr>
              <w:t>Передача субвенцій на покриття вартості комунальних послуг та енергоносіїв</w:t>
            </w:r>
            <w:r>
              <w:rPr>
                <w:rFonts w:ascii="Times New Roman" w:hAnsi="Times New Roman" w:cs="Times New Roman"/>
              </w:rPr>
              <w:t xml:space="preserve"> (закладів охорони здоров’я, що діють на території Степанківської територіальної громади) для КНП «Черкаський районний центр первинної медико-санітарної допомоги» Черкаської районної ради</w:t>
            </w:r>
          </w:p>
        </w:tc>
        <w:tc>
          <w:tcPr>
            <w:tcW w:w="1559" w:type="dxa"/>
            <w:tcBorders>
              <w:top w:val="single" w:sz="4" w:space="0" w:color="auto"/>
              <w:left w:val="single" w:sz="4" w:space="0" w:color="auto"/>
              <w:bottom w:val="single" w:sz="4" w:space="0" w:color="auto"/>
              <w:right w:val="single" w:sz="4" w:space="0" w:color="auto"/>
            </w:tcBorders>
            <w:hideMark/>
          </w:tcPr>
          <w:p w14:paraId="6D4BCA48" w14:textId="77777777" w:rsidR="00FE3E34" w:rsidRDefault="00FE3E34" w:rsidP="000B77FC">
            <w:pPr>
              <w:jc w:val="center"/>
              <w:rPr>
                <w:rFonts w:ascii="Times New Roman" w:eastAsia="Times New Roman" w:hAnsi="Times New Roman"/>
              </w:rPr>
            </w:pPr>
            <w:r>
              <w:rPr>
                <w:rFonts w:ascii="Times New Roman" w:eastAsia="Times New Roman" w:hAnsi="Times New Roman"/>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0F9C270B"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Виконавчий комітет Степанківської сільської ради / кошти бюджету Степанківської територіальної громади</w:t>
            </w:r>
          </w:p>
        </w:tc>
      </w:tr>
      <w:tr w:rsidR="00FE3E34" w:rsidRPr="00D21F8E" w14:paraId="55C172AB" w14:textId="77777777" w:rsidTr="000B77FC">
        <w:tc>
          <w:tcPr>
            <w:tcW w:w="739" w:type="dxa"/>
            <w:tcBorders>
              <w:top w:val="single" w:sz="4" w:space="0" w:color="auto"/>
              <w:left w:val="single" w:sz="4" w:space="0" w:color="auto"/>
              <w:bottom w:val="single" w:sz="4" w:space="0" w:color="auto"/>
              <w:right w:val="single" w:sz="4" w:space="0" w:color="auto"/>
            </w:tcBorders>
            <w:hideMark/>
          </w:tcPr>
          <w:p w14:paraId="334FEEDF" w14:textId="77777777" w:rsidR="00FE3E34" w:rsidRDefault="00FE3E34" w:rsidP="000B77FC">
            <w:pPr>
              <w:jc w:val="center"/>
              <w:rPr>
                <w:rFonts w:ascii="Times New Roman" w:eastAsia="Times New Roman" w:hAnsi="Times New Roman"/>
              </w:rPr>
            </w:pPr>
            <w:r>
              <w:rPr>
                <w:rFonts w:ascii="Times New Roman" w:eastAsia="Times New Roman" w:hAnsi="Times New Roman"/>
              </w:rPr>
              <w:t>5</w:t>
            </w:r>
          </w:p>
        </w:tc>
        <w:tc>
          <w:tcPr>
            <w:tcW w:w="4677" w:type="dxa"/>
            <w:tcBorders>
              <w:top w:val="single" w:sz="4" w:space="0" w:color="auto"/>
              <w:left w:val="single" w:sz="4" w:space="0" w:color="auto"/>
              <w:bottom w:val="single" w:sz="4" w:space="0" w:color="auto"/>
              <w:right w:val="single" w:sz="4" w:space="0" w:color="auto"/>
            </w:tcBorders>
            <w:hideMark/>
          </w:tcPr>
          <w:p w14:paraId="1C8BBB27" w14:textId="77777777" w:rsidR="00FE3E34" w:rsidRDefault="00FE3E34" w:rsidP="000B77FC">
            <w:pPr>
              <w:rPr>
                <w:rFonts w:ascii="Times New Roman" w:eastAsia="Times New Roman" w:hAnsi="Times New Roman"/>
              </w:rPr>
            </w:pPr>
            <w:r>
              <w:rPr>
                <w:rFonts w:ascii="Times New Roman" w:eastAsia="Times New Roman" w:hAnsi="Times New Roman"/>
              </w:rPr>
              <w:t>Передача субвенцій на утримання лабораторії (в т.ч. оплату праці, оплату комунальних послуг, послуг повірки та ремонту обладнання, покриття вартості використаних реагентів) для КНП «Черкаська центральна районна лікарня»</w:t>
            </w:r>
          </w:p>
        </w:tc>
        <w:tc>
          <w:tcPr>
            <w:tcW w:w="1559" w:type="dxa"/>
            <w:tcBorders>
              <w:top w:val="single" w:sz="4" w:space="0" w:color="auto"/>
              <w:left w:val="single" w:sz="4" w:space="0" w:color="auto"/>
              <w:bottom w:val="single" w:sz="4" w:space="0" w:color="auto"/>
              <w:right w:val="single" w:sz="4" w:space="0" w:color="auto"/>
            </w:tcBorders>
            <w:hideMark/>
          </w:tcPr>
          <w:p w14:paraId="37978E5A" w14:textId="77777777" w:rsidR="00FE3E34" w:rsidRDefault="00FE3E34" w:rsidP="000B77FC">
            <w:pPr>
              <w:jc w:val="center"/>
              <w:rPr>
                <w:rFonts w:ascii="Times New Roman" w:eastAsia="Times New Roman" w:hAnsi="Times New Roman"/>
              </w:rPr>
            </w:pPr>
            <w:r>
              <w:rPr>
                <w:rFonts w:ascii="Times New Roman" w:eastAsia="Times New Roman" w:hAnsi="Times New Roman"/>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4C3CDB9A" w14:textId="77777777" w:rsidR="00FE3E34" w:rsidRDefault="00FE3E34" w:rsidP="000B77FC">
            <w:pPr>
              <w:jc w:val="center"/>
              <w:rPr>
                <w:rFonts w:ascii="Times New Roman" w:eastAsia="Times New Roman" w:hAnsi="Times New Roman"/>
              </w:rPr>
            </w:pPr>
            <w:r>
              <w:rPr>
                <w:rFonts w:ascii="Times New Roman" w:eastAsia="Times New Roman" w:hAnsi="Times New Roman"/>
              </w:rPr>
              <w:t>Виконавчий комітет Степанківської сільської ради / кошти бюджету Степанківської територіальної громади</w:t>
            </w:r>
          </w:p>
        </w:tc>
      </w:tr>
    </w:tbl>
    <w:p w14:paraId="7958EE26" w14:textId="77777777" w:rsidR="00FE3E34" w:rsidRDefault="00FE3E34" w:rsidP="00FE3E34">
      <w:pPr>
        <w:pStyle w:val="20"/>
        <w:shd w:val="clear" w:color="auto" w:fill="auto"/>
        <w:spacing w:line="240" w:lineRule="auto"/>
        <w:ind w:firstLine="709"/>
        <w:jc w:val="center"/>
        <w:rPr>
          <w:sz w:val="24"/>
          <w:szCs w:val="24"/>
          <w:lang w:val="uk-UA" w:eastAsia="uk-UA" w:bidi="uk-UA"/>
        </w:rPr>
      </w:pPr>
    </w:p>
    <w:p w14:paraId="63B51473" w14:textId="77777777" w:rsidR="00FE3E34" w:rsidRPr="00D21F8E" w:rsidRDefault="00FE3E34" w:rsidP="00FE3E34">
      <w:pPr>
        <w:pStyle w:val="20"/>
        <w:shd w:val="clear" w:color="auto" w:fill="auto"/>
        <w:spacing w:line="240" w:lineRule="auto"/>
        <w:ind w:firstLine="709"/>
        <w:jc w:val="center"/>
        <w:rPr>
          <w:lang w:val="uk-UA"/>
        </w:rPr>
      </w:pPr>
    </w:p>
    <w:p w14:paraId="34DE684E" w14:textId="77777777" w:rsidR="00FE3E34" w:rsidRPr="00D21F8E" w:rsidRDefault="00FE3E34" w:rsidP="00FE3E34">
      <w:pPr>
        <w:pStyle w:val="20"/>
        <w:shd w:val="clear" w:color="auto" w:fill="auto"/>
        <w:spacing w:line="240" w:lineRule="auto"/>
        <w:ind w:firstLine="709"/>
        <w:jc w:val="center"/>
        <w:rPr>
          <w:lang w:val="uk-UA"/>
        </w:rPr>
      </w:pPr>
    </w:p>
    <w:p w14:paraId="53543AB9" w14:textId="77777777" w:rsidR="00FE3E34" w:rsidRDefault="00FE3E34" w:rsidP="00FE3E34">
      <w:pPr>
        <w:pStyle w:val="20"/>
        <w:shd w:val="clear" w:color="auto" w:fill="auto"/>
        <w:spacing w:line="240" w:lineRule="auto"/>
        <w:jc w:val="left"/>
      </w:pPr>
      <w:r>
        <w:t xml:space="preserve">Секретар сільської ради      </w:t>
      </w:r>
      <w:r>
        <w:rPr>
          <w:lang w:val="uk-UA"/>
        </w:rPr>
        <w:t xml:space="preserve">     </w:t>
      </w:r>
      <w:r>
        <w:t xml:space="preserve">                                            </w:t>
      </w:r>
      <w:r>
        <w:rPr>
          <w:lang w:val="uk-UA"/>
        </w:rPr>
        <w:t xml:space="preserve">          </w:t>
      </w:r>
      <w:r>
        <w:t xml:space="preserve">   Інна НЕВГОД</w:t>
      </w:r>
    </w:p>
    <w:p w14:paraId="615DA27F" w14:textId="77777777" w:rsidR="00FE3E34" w:rsidRDefault="00FE3E34" w:rsidP="00FE3E34">
      <w:pPr>
        <w:pStyle w:val="20"/>
        <w:shd w:val="clear" w:color="auto" w:fill="auto"/>
        <w:spacing w:line="240" w:lineRule="auto"/>
        <w:ind w:firstLine="709"/>
        <w:jc w:val="left"/>
      </w:pPr>
    </w:p>
    <w:p w14:paraId="602FD36D" w14:textId="77777777" w:rsidR="00FE3E34" w:rsidRDefault="00FE3E34" w:rsidP="00FE3E34"/>
    <w:p w14:paraId="5CF8AEFE"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843"/>
    <w:multiLevelType w:val="multilevel"/>
    <w:tmpl w:val="063ECC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834246"/>
    <w:multiLevelType w:val="multilevel"/>
    <w:tmpl w:val="8F1E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E"/>
    <w:rsid w:val="005D788E"/>
    <w:rsid w:val="00665237"/>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8576-724C-40AA-895B-89FB3E7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34"/>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FE3E34"/>
    <w:rPr>
      <w:rFonts w:ascii="Times New Roman" w:eastAsia="Times New Roman" w:hAnsi="Times New Roman" w:cs="Times New Roman"/>
      <w:b/>
      <w:bCs/>
      <w:sz w:val="36"/>
      <w:szCs w:val="36"/>
      <w:shd w:val="clear" w:color="auto" w:fill="FFFFFF"/>
    </w:rPr>
  </w:style>
  <w:style w:type="paragraph" w:customStyle="1" w:styleId="40">
    <w:name w:val="Основной текст (4)"/>
    <w:basedOn w:val="a"/>
    <w:link w:val="4"/>
    <w:rsid w:val="00FE3E34"/>
    <w:pPr>
      <w:shd w:val="clear" w:color="auto" w:fill="FFFFFF"/>
      <w:spacing w:before="1740" w:after="300" w:line="0" w:lineRule="atLeast"/>
      <w:jc w:val="center"/>
    </w:pPr>
    <w:rPr>
      <w:rFonts w:ascii="Times New Roman" w:eastAsia="Times New Roman" w:hAnsi="Times New Roman" w:cs="Times New Roman"/>
      <w:b/>
      <w:bCs/>
      <w:color w:val="auto"/>
      <w:sz w:val="36"/>
      <w:szCs w:val="36"/>
      <w:lang w:val="ru-RU" w:eastAsia="en-US" w:bidi="ar-SA"/>
    </w:rPr>
  </w:style>
  <w:style w:type="character" w:customStyle="1" w:styleId="1">
    <w:name w:val="Заголовок №1_"/>
    <w:basedOn w:val="a0"/>
    <w:link w:val="10"/>
    <w:locked/>
    <w:rsid w:val="00FE3E34"/>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FE3E34"/>
    <w:pPr>
      <w:shd w:val="clear" w:color="auto" w:fill="FFFFFF"/>
      <w:spacing w:line="350" w:lineRule="exact"/>
      <w:ind w:hanging="800"/>
      <w:jc w:val="both"/>
      <w:outlineLvl w:val="0"/>
    </w:pPr>
    <w:rPr>
      <w:rFonts w:ascii="Times New Roman" w:eastAsia="Times New Roman" w:hAnsi="Times New Roman" w:cs="Times New Roman"/>
      <w:b/>
      <w:bCs/>
      <w:color w:val="auto"/>
      <w:sz w:val="28"/>
      <w:szCs w:val="28"/>
      <w:lang w:val="ru-RU" w:eastAsia="en-US" w:bidi="ar-SA"/>
    </w:rPr>
  </w:style>
  <w:style w:type="character" w:customStyle="1" w:styleId="2">
    <w:name w:val="Основной текст (2)_"/>
    <w:basedOn w:val="a0"/>
    <w:link w:val="20"/>
    <w:locked/>
    <w:rsid w:val="00FE3E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E3E34"/>
    <w:pPr>
      <w:shd w:val="clear" w:color="auto" w:fill="FFFFFF"/>
      <w:spacing w:line="317" w:lineRule="exact"/>
      <w:jc w:val="both"/>
    </w:pPr>
    <w:rPr>
      <w:rFonts w:ascii="Times New Roman" w:eastAsia="Times New Roman" w:hAnsi="Times New Roman" w:cs="Times New Roman"/>
      <w:color w:val="auto"/>
      <w:sz w:val="28"/>
      <w:szCs w:val="28"/>
      <w:lang w:val="ru-RU" w:eastAsia="en-US" w:bidi="ar-SA"/>
    </w:rPr>
  </w:style>
  <w:style w:type="character" w:customStyle="1" w:styleId="21">
    <w:name w:val="Основной текст (2) + Полужирный"/>
    <w:basedOn w:val="2"/>
    <w:rsid w:val="00FE3E3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table" w:styleId="a3">
    <w:name w:val="Table Grid"/>
    <w:basedOn w:val="a1"/>
    <w:uiPriority w:val="39"/>
    <w:rsid w:val="00FE3E34"/>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2020-12-29T09:32:00Z</dcterms:created>
  <dcterms:modified xsi:type="dcterms:W3CDTF">2020-12-29T09:32:00Z</dcterms:modified>
</cp:coreProperties>
</file>