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832C" w14:textId="77777777" w:rsidR="00781D8E" w:rsidRDefault="00781D8E" w:rsidP="00781D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Додаток 1 до рішення </w:t>
      </w:r>
    </w:p>
    <w:p w14:paraId="1C04EAC8" w14:textId="77777777" w:rsidR="00781D8E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</w:p>
    <w:p w14:paraId="03AFAC30" w14:textId="77777777" w:rsidR="00781D8E" w:rsidRPr="003E4299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від 15.12.2020 №02-06/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ІІІ</w:t>
      </w:r>
    </w:p>
    <w:p w14:paraId="056D6364" w14:textId="77777777" w:rsidR="00781D8E" w:rsidRPr="00FE024A" w:rsidRDefault="00781D8E" w:rsidP="00781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24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/перш</w:t>
      </w:r>
      <w:r w:rsidRPr="00FE024A">
        <w:rPr>
          <w:rFonts w:ascii="Times New Roman" w:hAnsi="Times New Roman"/>
          <w:sz w:val="28"/>
          <w:szCs w:val="28"/>
        </w:rPr>
        <w:t>е пленарне засідання</w:t>
      </w:r>
      <w:r>
        <w:rPr>
          <w:rFonts w:ascii="Times New Roman" w:hAnsi="Times New Roman"/>
          <w:sz w:val="28"/>
          <w:szCs w:val="28"/>
        </w:rPr>
        <w:t>/</w:t>
      </w:r>
    </w:p>
    <w:p w14:paraId="508A9E69" w14:textId="77777777" w:rsidR="00781D8E" w:rsidRDefault="00781D8E" w:rsidP="00781D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EC0CFD" w14:textId="77777777" w:rsidR="00781D8E" w:rsidRPr="001B4644" w:rsidRDefault="00781D8E" w:rsidP="00781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644">
        <w:rPr>
          <w:rFonts w:ascii="Times New Roman" w:hAnsi="Times New Roman"/>
          <w:b/>
          <w:sz w:val="28"/>
          <w:szCs w:val="28"/>
        </w:rPr>
        <w:t>План заходів з реорганізації</w:t>
      </w:r>
    </w:p>
    <w:p w14:paraId="2ABB46DD" w14:textId="77777777" w:rsidR="00781D8E" w:rsidRPr="001B4644" w:rsidRDefault="00781D8E" w:rsidP="00781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F5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4A8B">
        <w:rPr>
          <w:rFonts w:ascii="Times New Roman" w:hAnsi="Times New Roman"/>
          <w:b/>
          <w:sz w:val="28"/>
          <w:szCs w:val="28"/>
        </w:rPr>
        <w:t>Залевківської</w:t>
      </w:r>
      <w:proofErr w:type="spellEnd"/>
      <w:r w:rsidRPr="00D04A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сільської ради </w:t>
      </w:r>
    </w:p>
    <w:p w14:paraId="6D9A56FC" w14:textId="77777777" w:rsidR="00781D8E" w:rsidRPr="001B4644" w:rsidRDefault="00781D8E" w:rsidP="00781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127"/>
        <w:gridCol w:w="1973"/>
      </w:tblGrid>
      <w:tr w:rsidR="00781D8E" w:rsidRPr="001B4644" w14:paraId="215B3588" w14:textId="77777777" w:rsidTr="000204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056B" w14:textId="77777777" w:rsidR="00781D8E" w:rsidRPr="001B4644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CE16" w14:textId="77777777" w:rsidR="00781D8E" w:rsidRPr="001B4644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145" w14:textId="77777777" w:rsidR="00781D8E" w:rsidRPr="001B4644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9E49" w14:textId="77777777" w:rsidR="00781D8E" w:rsidRPr="001B4644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</w:tc>
      </w:tr>
      <w:tr w:rsidR="00781D8E" w:rsidRPr="001B4644" w14:paraId="74663297" w14:textId="77777777" w:rsidTr="000204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22C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B90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Інвентаризація та передача документів, що нагромадилися під час діяльності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Залевківської</w:t>
            </w:r>
            <w:proofErr w:type="spellEnd"/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сільської ради станом на 31.12.2020 р. виконавчому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B63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01.05.2021р.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A58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</w:p>
        </w:tc>
      </w:tr>
      <w:tr w:rsidR="00781D8E" w:rsidRPr="001B4644" w14:paraId="23C9825B" w14:textId="77777777" w:rsidTr="000204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5C8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4EC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складених Комісією з реорганізації актів прийому-передачі головою комісії секретарю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592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01.05.2021 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B33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781D8E" w14:paraId="392623C0" w14:textId="77777777" w:rsidTr="00020412">
        <w:trPr>
          <w:gridAfter w:val="3"/>
          <w:wAfter w:w="93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93D6" w14:textId="77777777" w:rsidR="00781D8E" w:rsidRDefault="00781D8E" w:rsidP="0002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3660A2" w14:textId="77777777" w:rsidR="00781D8E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25DF32" w14:textId="77777777" w:rsidR="00781D8E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3F071C8" w14:textId="77777777" w:rsidR="00781D8E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Інна НЕВГОД</w:t>
      </w:r>
    </w:p>
    <w:p w14:paraId="1A49DFB9" w14:textId="77777777" w:rsidR="00781D8E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187C6C" w14:textId="77777777" w:rsidR="00781D8E" w:rsidRDefault="00781D8E" w:rsidP="00781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9EBFF2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C9"/>
    <w:rsid w:val="00365BC9"/>
    <w:rsid w:val="00665237"/>
    <w:rsid w:val="007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4925-37F7-496E-ADDA-EBE7056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8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2020-12-28T10:52:00Z</dcterms:created>
  <dcterms:modified xsi:type="dcterms:W3CDTF">2020-12-28T10:52:00Z</dcterms:modified>
</cp:coreProperties>
</file>