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94" w:rsidRDefault="00A12394" w:rsidP="00A1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F5116B9" wp14:editId="04E17FA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94" w:rsidRDefault="00A12394" w:rsidP="00A1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A12394" w:rsidRPr="005C3B47" w:rsidRDefault="00A12394" w:rsidP="00A123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A12394" w:rsidRDefault="00D304DA" w:rsidP="00A1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A123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12394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A12394">
        <w:rPr>
          <w:rFonts w:ascii="Times New Roman" w:hAnsi="Times New Roman"/>
          <w:b/>
          <w:sz w:val="28"/>
          <w:szCs w:val="28"/>
        </w:rPr>
        <w:t xml:space="preserve">  </w:t>
      </w:r>
      <w:r w:rsidR="00A12394">
        <w:rPr>
          <w:rFonts w:ascii="Times New Roman" w:hAnsi="Times New Roman"/>
          <w:b/>
          <w:sz w:val="28"/>
          <w:szCs w:val="28"/>
          <w:lang w:val="en-US"/>
        </w:rPr>
        <w:t>V</w:t>
      </w:r>
      <w:r w:rsidR="00A12394">
        <w:rPr>
          <w:rFonts w:ascii="Times New Roman" w:hAnsi="Times New Roman"/>
          <w:b/>
          <w:sz w:val="28"/>
          <w:szCs w:val="28"/>
        </w:rPr>
        <w:t>І</w:t>
      </w:r>
      <w:r w:rsidR="00A12394">
        <w:rPr>
          <w:rFonts w:ascii="Times New Roman" w:hAnsi="Times New Roman"/>
          <w:b/>
          <w:sz w:val="28"/>
          <w:szCs w:val="28"/>
          <w:lang w:val="en-US"/>
        </w:rPr>
        <w:t>I</w:t>
      </w:r>
      <w:r w:rsidR="00A12394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A12394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A12394">
        <w:rPr>
          <w:rFonts w:ascii="Times New Roman" w:hAnsi="Times New Roman"/>
          <w:b/>
          <w:sz w:val="28"/>
          <w:szCs w:val="28"/>
        </w:rPr>
        <w:t xml:space="preserve"> </w:t>
      </w:r>
    </w:p>
    <w:p w:rsidR="00A12394" w:rsidRDefault="00A12394" w:rsidP="00A1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394" w:rsidRPr="000410C1" w:rsidRDefault="00A12394" w:rsidP="00A1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A12394" w:rsidRDefault="00A12394" w:rsidP="00A1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394" w:rsidRPr="00992F86" w:rsidRDefault="00D304DA" w:rsidP="00A1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A12394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A12394">
        <w:rPr>
          <w:rFonts w:ascii="Times New Roman" w:hAnsi="Times New Roman"/>
          <w:b/>
          <w:sz w:val="28"/>
          <w:szCs w:val="28"/>
        </w:rPr>
        <w:tab/>
      </w:r>
      <w:r w:rsidR="00A12394">
        <w:rPr>
          <w:rFonts w:ascii="Times New Roman" w:hAnsi="Times New Roman"/>
          <w:b/>
          <w:sz w:val="28"/>
          <w:szCs w:val="28"/>
        </w:rPr>
        <w:tab/>
      </w:r>
      <w:r w:rsidR="00A12394">
        <w:rPr>
          <w:rFonts w:ascii="Times New Roman" w:hAnsi="Times New Roman"/>
          <w:b/>
          <w:sz w:val="28"/>
          <w:szCs w:val="28"/>
        </w:rPr>
        <w:tab/>
      </w:r>
      <w:r w:rsidR="00A12394">
        <w:rPr>
          <w:rFonts w:ascii="Times New Roman" w:hAnsi="Times New Roman"/>
          <w:b/>
          <w:sz w:val="28"/>
          <w:szCs w:val="28"/>
        </w:rPr>
        <w:tab/>
      </w:r>
      <w:r w:rsidR="00A12394">
        <w:rPr>
          <w:rFonts w:ascii="Times New Roman" w:hAnsi="Times New Roman"/>
          <w:b/>
          <w:sz w:val="28"/>
          <w:szCs w:val="28"/>
        </w:rPr>
        <w:tab/>
      </w:r>
      <w:r w:rsidR="00A12394">
        <w:rPr>
          <w:rFonts w:ascii="Times New Roman" w:hAnsi="Times New Roman"/>
          <w:b/>
          <w:sz w:val="28"/>
          <w:szCs w:val="28"/>
        </w:rPr>
        <w:tab/>
      </w:r>
      <w:r w:rsidR="00A1239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A12394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A12394">
        <w:rPr>
          <w:rFonts w:ascii="Times New Roman" w:hAnsi="Times New Roman"/>
          <w:b/>
          <w:sz w:val="28"/>
          <w:szCs w:val="28"/>
          <w:lang w:val="uk-UA"/>
        </w:rPr>
        <w:t>-00</w:t>
      </w:r>
      <w:r w:rsidR="00A12394">
        <w:rPr>
          <w:rFonts w:ascii="Times New Roman" w:hAnsi="Times New Roman"/>
          <w:b/>
          <w:sz w:val="28"/>
          <w:szCs w:val="28"/>
        </w:rPr>
        <w:t>/</w:t>
      </w:r>
      <w:r w:rsidR="00A12394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B7253" w:rsidRPr="00A12394" w:rsidRDefault="00BB7253" w:rsidP="00BB72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Крюковій Т. Л.</w:t>
      </w: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7253" w:rsidRPr="00F3652D" w:rsidRDefault="00BB7253" w:rsidP="00BB72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ділянки комунальної власності гр. Крюковій Тетяні Леонідівні для ведення особистого селянського господарства площею 0,2000 га у власність за рахунок земель Головꞌятинської сільської ради на вул. Миколи Яременко в с. Голов’ятине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BB7253" w:rsidRPr="00F3652D" w:rsidRDefault="00BB7253" w:rsidP="00BB72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B7253" w:rsidRDefault="00BB7253" w:rsidP="00BB72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BB7253" w:rsidRPr="00F3652D" w:rsidRDefault="00BB7253" w:rsidP="00BB72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7253" w:rsidRPr="00F3652D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="001A4EF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ділянки комунальної власності </w:t>
      </w:r>
      <w:r w:rsidR="001A4EFD" w:rsidRPr="001A4E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Крюковій Тетяні Леонідівні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 площею 0,2000 га у власність за рахунок земель Головꞌятинської сільської ради на вул. Миколи Яременко в </w:t>
      </w:r>
      <w:r w:rsidR="00C141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с. Голов’ятине Смілянського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ТОВ «Теодоліт»</w:t>
      </w:r>
      <w:r w:rsidR="00C1414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B7253" w:rsidRPr="00A12394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Крюковій Тетяні Леонідівні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 в тому числі рілля – 0,20</w:t>
      </w:r>
      <w:r w:rsidR="00A12394">
        <w:rPr>
          <w:rFonts w:ascii="Times New Roman" w:eastAsia="Times New Roman" w:hAnsi="Times New Roman"/>
          <w:sz w:val="28"/>
          <w:szCs w:val="28"/>
          <w:lang w:val="uk-UA" w:eastAsia="ru-RU"/>
        </w:rPr>
        <w:t>00 га 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ділянки 71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23782000:01:001:6000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за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: 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Миколи </w:t>
      </w:r>
      <w:r w:rsidR="001A4EFD" w:rsidRPr="00A12394">
        <w:rPr>
          <w:rFonts w:ascii="Times New Roman" w:eastAsia="Times New Roman" w:hAnsi="Times New Roman"/>
          <w:sz w:val="28"/>
          <w:szCs w:val="28"/>
          <w:lang w:val="uk-UA" w:eastAsia="ru-RU"/>
        </w:rPr>
        <w:t>Яременко</w:t>
      </w:r>
      <w:r w:rsidRPr="00A123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141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</w:t>
      </w:r>
      <w:r w:rsidRPr="00A12394">
        <w:rPr>
          <w:rFonts w:ascii="Times New Roman" w:eastAsia="Times New Roman" w:hAnsi="Times New Roman"/>
          <w:sz w:val="28"/>
          <w:szCs w:val="28"/>
          <w:lang w:val="uk-UA" w:eastAsia="ru-RU"/>
        </w:rPr>
        <w:t>району, Черкаської області .</w:t>
      </w:r>
    </w:p>
    <w:p w:rsidR="00BB7253" w:rsidRPr="00F3652D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00 га віднести до категорії земель сільськогосподарського призначення.</w:t>
      </w:r>
    </w:p>
    <w:p w:rsidR="00BB7253" w:rsidRPr="00F3652D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гр.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Крюкову Тетяну Леонідівну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BB7253" w:rsidRPr="00F3652D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BB7253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1A4EFD" w:rsidRPr="001A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45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1A4EF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ділянки комунальної власності </w:t>
      </w:r>
      <w:r w:rsidR="00130E02">
        <w:rPr>
          <w:rFonts w:ascii="Times New Roman" w:eastAsia="Times New Roman" w:hAnsi="Times New Roman"/>
          <w:sz w:val="28"/>
          <w:szCs w:val="28"/>
          <w:lang w:val="uk-UA" w:eastAsia="ru-RU"/>
        </w:rPr>
        <w:t>гр. Крюкової Тетяни Леонідівни</w:t>
      </w:r>
      <w:bookmarkStart w:id="0" w:name="_GoBack"/>
      <w:bookmarkEnd w:id="0"/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 площею 0,2000 га у власність за рахунок земель Головꞌятинської сільської ради на вул. Миколи Яременко в </w:t>
      </w:r>
      <w:r w:rsidR="007345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1A4EFD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 Смілянського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12394" w:rsidRPr="00F3652D" w:rsidRDefault="00A12394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7253" w:rsidRPr="00F3652D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BB7253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7253" w:rsidRPr="00F3652D" w:rsidRDefault="00BB7253" w:rsidP="00BB72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BB7253" w:rsidRDefault="00BB7253" w:rsidP="00BB7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2394" w:rsidRPr="00C872BB" w:rsidRDefault="00A12394" w:rsidP="00A123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A12394" w:rsidRPr="00C872BB" w:rsidRDefault="00A12394" w:rsidP="00A123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A12394" w:rsidRPr="00C872BB" w:rsidRDefault="00A12394" w:rsidP="00A12394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BB7253" w:rsidRPr="00F3652D" w:rsidRDefault="00BB7253" w:rsidP="00BB72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BB7253" w:rsidRPr="00F3652D" w:rsidRDefault="00BB7253" w:rsidP="00BB7253"/>
    <w:p w:rsidR="00896F6F" w:rsidRDefault="00896F6F"/>
    <w:sectPr w:rsidR="00896F6F" w:rsidSect="00080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CD"/>
    <w:rsid w:val="00130E02"/>
    <w:rsid w:val="001A4EFD"/>
    <w:rsid w:val="003D50B0"/>
    <w:rsid w:val="004843CD"/>
    <w:rsid w:val="007345E4"/>
    <w:rsid w:val="00896F6F"/>
    <w:rsid w:val="00A12394"/>
    <w:rsid w:val="00BB7253"/>
    <w:rsid w:val="00C14144"/>
    <w:rsid w:val="00D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AD4"/>
  <w15:chartTrackingRefBased/>
  <w15:docId w15:val="{4D7C9E4E-68F1-493B-8838-231BACE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</cp:revision>
  <dcterms:created xsi:type="dcterms:W3CDTF">2020-12-16T12:21:00Z</dcterms:created>
  <dcterms:modified xsi:type="dcterms:W3CDTF">2021-01-21T07:03:00Z</dcterms:modified>
</cp:coreProperties>
</file>