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08378" w14:textId="77777777" w:rsidR="00F127ED" w:rsidRDefault="00F127ED" w:rsidP="00F127ED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Додаток</w:t>
      </w:r>
      <w:r>
        <w:rPr>
          <w:rStyle w:val="apple-converted-space"/>
          <w:szCs w:val="28"/>
        </w:rPr>
        <w:t> І</w:t>
      </w:r>
      <w:r>
        <w:rPr>
          <w:szCs w:val="28"/>
          <w:lang w:val="uk-UA"/>
        </w:rPr>
        <w:t>Х</w:t>
      </w:r>
      <w:r>
        <w:rPr>
          <w:szCs w:val="28"/>
          <w:lang w:val="uk-UA"/>
        </w:rPr>
        <w:br/>
        <w:t xml:space="preserve">                                                                   </w:t>
      </w:r>
      <w:r>
        <w:rPr>
          <w:rStyle w:val="grame"/>
          <w:rFonts w:eastAsiaTheme="majorEastAsia"/>
          <w:szCs w:val="28"/>
          <w:lang w:val="uk-UA"/>
        </w:rPr>
        <w:t>до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Видів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оперативно-технічної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і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звітної</w:t>
      </w:r>
    </w:p>
    <w:p w14:paraId="46606ADC" w14:textId="77777777" w:rsidR="00F127ED" w:rsidRDefault="00F127ED" w:rsidP="00F127ED">
      <w:pPr>
        <w:jc w:val="center"/>
        <w:rPr>
          <w:szCs w:val="28"/>
          <w:lang w:val="uk-UA"/>
        </w:rPr>
      </w:pPr>
      <w:r>
        <w:rPr>
          <w:rStyle w:val="apple-converted-space"/>
          <w:szCs w:val="28"/>
        </w:rPr>
        <w:t xml:space="preserve">                                                   </w:t>
      </w:r>
      <w:r>
        <w:rPr>
          <w:szCs w:val="28"/>
          <w:lang w:val="uk-UA"/>
        </w:rPr>
        <w:t>документації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штабу з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 xml:space="preserve">ліквідації </w:t>
      </w:r>
    </w:p>
    <w:p w14:paraId="7BF05E2C" w14:textId="77777777" w:rsidR="00F127ED" w:rsidRDefault="00F127ED" w:rsidP="00F127ED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наслідків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надзвичайної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ситуації</w:t>
      </w:r>
    </w:p>
    <w:p w14:paraId="4F59BF89" w14:textId="77777777" w:rsidR="00F127ED" w:rsidRDefault="00F127ED" w:rsidP="00F127ED">
      <w:pPr>
        <w:jc w:val="center"/>
        <w:rPr>
          <w:szCs w:val="28"/>
          <w:lang w:val="uk-UA"/>
        </w:rPr>
      </w:pPr>
    </w:p>
    <w:p w14:paraId="4115C6DB" w14:textId="77777777" w:rsidR="00F127ED" w:rsidRDefault="00F127ED" w:rsidP="00F127ED">
      <w:pPr>
        <w:pStyle w:val="3"/>
        <w:tabs>
          <w:tab w:val="num" w:pos="0"/>
        </w:tabs>
        <w:suppressAutoHyphens/>
        <w:spacing w:before="0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ЖУРНАЛ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Style w:val="grame"/>
          <w:color w:val="000000"/>
          <w:sz w:val="28"/>
          <w:szCs w:val="28"/>
          <w:lang w:val="uk-UA"/>
        </w:rPr>
        <w:t>обл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іку матеріально-технічного забезпечення ліквідації наслідків надзвичайної ситуації</w:t>
      </w:r>
    </w:p>
    <w:p w14:paraId="7B7AA276" w14:textId="77777777" w:rsidR="00F127ED" w:rsidRDefault="00F127ED" w:rsidP="00F127ED">
      <w:pPr>
        <w:pStyle w:val="a5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</w:t>
      </w:r>
      <w:r>
        <w:rPr>
          <w:color w:val="000000"/>
          <w:lang w:val="uk-UA"/>
        </w:rPr>
        <w:br/>
      </w:r>
      <w:r>
        <w:rPr>
          <w:color w:val="000000"/>
          <w:sz w:val="20"/>
          <w:szCs w:val="20"/>
          <w:lang w:val="uk-UA"/>
        </w:rPr>
        <w:t>(характер надзвичайної ситуації, дата і</w:t>
      </w:r>
      <w:r>
        <w:rPr>
          <w:rStyle w:val="apple-converted-space"/>
          <w:color w:val="000000"/>
          <w:sz w:val="20"/>
        </w:rPr>
        <w:t> </w:t>
      </w:r>
      <w:r>
        <w:rPr>
          <w:rStyle w:val="grame"/>
          <w:rFonts w:eastAsiaTheme="majorEastAsia"/>
          <w:color w:val="000000"/>
          <w:sz w:val="20"/>
          <w:szCs w:val="20"/>
          <w:lang w:val="uk-UA"/>
        </w:rPr>
        <w:t>м</w:t>
      </w:r>
      <w:r>
        <w:rPr>
          <w:color w:val="000000"/>
          <w:sz w:val="20"/>
          <w:szCs w:val="20"/>
          <w:lang w:val="uk-UA"/>
        </w:rPr>
        <w:t>ісце її виникнення)</w:t>
      </w:r>
    </w:p>
    <w:p w14:paraId="2AB78014" w14:textId="77777777" w:rsidR="00F127ED" w:rsidRDefault="00F127ED" w:rsidP="00F127ED">
      <w:pPr>
        <w:pStyle w:val="a5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Style w:val="grame"/>
          <w:rFonts w:eastAsiaTheme="majorEastAsia"/>
          <w:b/>
          <w:bCs/>
          <w:color w:val="000000"/>
          <w:sz w:val="28"/>
          <w:szCs w:val="28"/>
          <w:lang w:val="uk-UA"/>
        </w:rPr>
        <w:t>Матер</w:t>
      </w:r>
      <w:r>
        <w:rPr>
          <w:b/>
          <w:bCs/>
          <w:color w:val="000000"/>
          <w:sz w:val="28"/>
          <w:szCs w:val="28"/>
          <w:lang w:val="uk-UA"/>
        </w:rPr>
        <w:t>іально-технічні засоби та техніка, що залучаються до ліквідації наслідків надзвичайної ситуації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690"/>
        <w:gridCol w:w="1118"/>
        <w:gridCol w:w="1159"/>
        <w:gridCol w:w="1117"/>
        <w:gridCol w:w="1708"/>
        <w:gridCol w:w="1806"/>
      </w:tblGrid>
      <w:tr w:rsidR="00F127ED" w14:paraId="5BE51DED" w14:textId="77777777" w:rsidTr="009A2A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58CE" w14:textId="77777777" w:rsidR="00F127ED" w:rsidRDefault="00F127ED" w:rsidP="009A2A67">
            <w:pPr>
              <w:pStyle w:val="a5"/>
              <w:ind w:right="251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№ з/</w:t>
            </w:r>
            <w:r>
              <w:rPr>
                <w:rStyle w:val="grame"/>
                <w:rFonts w:eastAsiaTheme="majorEastAsia"/>
                <w:lang w:val="uk-UA"/>
              </w:rPr>
              <w:t>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B2FF" w14:textId="77777777" w:rsidR="00F127ED" w:rsidRDefault="00F127ED" w:rsidP="009A2A67">
            <w:pPr>
              <w:pStyle w:val="a5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CA83" w14:textId="77777777" w:rsidR="00F127ED" w:rsidRDefault="00F127ED" w:rsidP="009A2A67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D052" w14:textId="77777777" w:rsidR="00F127ED" w:rsidRDefault="00F127ED" w:rsidP="009A2A67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8D45" w14:textId="77777777" w:rsidR="00F127ED" w:rsidRDefault="00F127ED" w:rsidP="009A2A67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Дата і час доставки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3B61" w14:textId="77777777" w:rsidR="00F127ED" w:rsidRDefault="00F127ED" w:rsidP="009A2A67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Найменування органу (</w:t>
            </w:r>
            <w:r>
              <w:rPr>
                <w:rStyle w:val="grame"/>
                <w:rFonts w:eastAsiaTheme="majorEastAsia"/>
                <w:lang w:val="uk-UA"/>
              </w:rPr>
              <w:t>п</w:t>
            </w:r>
            <w:r>
              <w:rPr>
                <w:lang w:val="uk-UA"/>
              </w:rPr>
              <w:t>ідприємства, установи, організації), що здійснює забезпечення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AB44" w14:textId="77777777" w:rsidR="00F127ED" w:rsidRDefault="00F127ED" w:rsidP="009A2A67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Відповідальний за</w:t>
            </w:r>
            <w:r>
              <w:rPr>
                <w:rStyle w:val="apple-converted-space"/>
              </w:rPr>
              <w:t> </w:t>
            </w:r>
            <w:r>
              <w:rPr>
                <w:rStyle w:val="grame"/>
                <w:rFonts w:eastAsiaTheme="majorEastAsia"/>
                <w:lang w:val="uk-UA"/>
              </w:rPr>
              <w:t>обл</w:t>
            </w:r>
            <w:r>
              <w:rPr>
                <w:lang w:val="uk-UA"/>
              </w:rPr>
              <w:t>ік</w:t>
            </w:r>
          </w:p>
        </w:tc>
      </w:tr>
      <w:tr w:rsidR="00F127ED" w14:paraId="31B03066" w14:textId="77777777" w:rsidTr="009A2A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FF36" w14:textId="77777777" w:rsidR="00F127ED" w:rsidRDefault="00F127ED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ACF6" w14:textId="77777777" w:rsidR="00F127ED" w:rsidRDefault="00F127ED" w:rsidP="009A2A67">
            <w:pPr>
              <w:pStyle w:val="a5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1409" w14:textId="77777777" w:rsidR="00F127ED" w:rsidRDefault="00F127ED" w:rsidP="009A2A67">
            <w:pPr>
              <w:pStyle w:val="a5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7FB9" w14:textId="77777777" w:rsidR="00F127ED" w:rsidRDefault="00F127ED" w:rsidP="009A2A67">
            <w:pPr>
              <w:pStyle w:val="a5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D01F" w14:textId="77777777" w:rsidR="00F127ED" w:rsidRDefault="00F127ED" w:rsidP="009A2A67">
            <w:pPr>
              <w:pStyle w:val="a5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0F07" w14:textId="77777777" w:rsidR="00F127ED" w:rsidRDefault="00F127ED" w:rsidP="009A2A67">
            <w:pPr>
              <w:pStyle w:val="a5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4A40" w14:textId="77777777" w:rsidR="00F127ED" w:rsidRDefault="00F127ED" w:rsidP="009A2A67">
            <w:pPr>
              <w:pStyle w:val="a5"/>
              <w:jc w:val="both"/>
              <w:rPr>
                <w:color w:val="000000"/>
                <w:lang w:val="uk-UA"/>
              </w:rPr>
            </w:pPr>
          </w:p>
        </w:tc>
      </w:tr>
      <w:tr w:rsidR="00F127ED" w14:paraId="1005D17F" w14:textId="77777777" w:rsidTr="009A2A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86E8" w14:textId="77777777" w:rsidR="00F127ED" w:rsidRDefault="00F127ED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418F" w14:textId="77777777" w:rsidR="00F127ED" w:rsidRDefault="00F127ED" w:rsidP="009A2A67">
            <w:pPr>
              <w:pStyle w:val="a5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C52C" w14:textId="77777777" w:rsidR="00F127ED" w:rsidRDefault="00F127ED" w:rsidP="009A2A67">
            <w:pPr>
              <w:pStyle w:val="a5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E1A1" w14:textId="77777777" w:rsidR="00F127ED" w:rsidRDefault="00F127ED" w:rsidP="009A2A67">
            <w:pPr>
              <w:pStyle w:val="a5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C39E" w14:textId="77777777" w:rsidR="00F127ED" w:rsidRDefault="00F127ED" w:rsidP="009A2A67">
            <w:pPr>
              <w:pStyle w:val="a5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4DFB" w14:textId="77777777" w:rsidR="00F127ED" w:rsidRDefault="00F127ED" w:rsidP="009A2A67">
            <w:pPr>
              <w:pStyle w:val="a5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57E5" w14:textId="77777777" w:rsidR="00F127ED" w:rsidRDefault="00F127ED" w:rsidP="009A2A67">
            <w:pPr>
              <w:pStyle w:val="a5"/>
              <w:jc w:val="both"/>
              <w:rPr>
                <w:color w:val="000000"/>
                <w:lang w:val="uk-UA"/>
              </w:rPr>
            </w:pPr>
          </w:p>
        </w:tc>
      </w:tr>
    </w:tbl>
    <w:p w14:paraId="4A42BECA" w14:textId="77777777" w:rsidR="00F127ED" w:rsidRDefault="00F127ED" w:rsidP="00F127ED">
      <w:pPr>
        <w:pStyle w:val="a5"/>
        <w:jc w:val="both"/>
        <w:rPr>
          <w:b/>
          <w:bCs/>
          <w:color w:val="000000"/>
          <w:lang w:val="uk-UA"/>
        </w:rPr>
      </w:pPr>
      <w:r>
        <w:rPr>
          <w:color w:val="000000"/>
          <w:lang w:val="uk-UA"/>
        </w:rPr>
        <w:br w:type="textWrapping" w:clear="all"/>
      </w:r>
      <w:r>
        <w:rPr>
          <w:b/>
          <w:bCs/>
          <w:color w:val="000000"/>
          <w:lang w:val="uk-UA"/>
        </w:rPr>
        <w:t>II. Матеріально-технічні засоби та техніка, пошкоджені</w:t>
      </w:r>
      <w:r>
        <w:rPr>
          <w:rStyle w:val="apple-converted-space"/>
          <w:b/>
          <w:bCs/>
          <w:color w:val="000000"/>
        </w:rPr>
        <w:t> </w:t>
      </w:r>
      <w:r>
        <w:rPr>
          <w:rStyle w:val="grame"/>
          <w:rFonts w:eastAsiaTheme="majorEastAsia"/>
          <w:b/>
          <w:bCs/>
          <w:color w:val="000000"/>
          <w:lang w:val="uk-UA"/>
        </w:rPr>
        <w:t>п</w:t>
      </w:r>
      <w:r>
        <w:rPr>
          <w:b/>
          <w:bCs/>
          <w:color w:val="000000"/>
          <w:lang w:val="uk-UA"/>
        </w:rPr>
        <w:t>ід час ліквідації надзвичайної ситуації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884"/>
        <w:gridCol w:w="1177"/>
        <w:gridCol w:w="1211"/>
        <w:gridCol w:w="1176"/>
        <w:gridCol w:w="1737"/>
        <w:gridCol w:w="1837"/>
      </w:tblGrid>
      <w:tr w:rsidR="00F127ED" w14:paraId="14043C77" w14:textId="77777777" w:rsidTr="009A2A6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3A6C" w14:textId="77777777" w:rsidR="00F127ED" w:rsidRDefault="00F127ED" w:rsidP="009A2A6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14:paraId="3A3448C8" w14:textId="77777777" w:rsidR="00F127ED" w:rsidRDefault="00F127ED" w:rsidP="009A2A6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з/</w:t>
            </w:r>
            <w:r>
              <w:rPr>
                <w:rStyle w:val="grame"/>
                <w:rFonts w:eastAsiaTheme="majorEastAsia"/>
                <w:lang w:val="uk-UA"/>
              </w:rPr>
              <w:t>п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EAC4" w14:textId="77777777" w:rsidR="00F127ED" w:rsidRDefault="00F127ED" w:rsidP="009A2A67">
            <w:pPr>
              <w:pStyle w:val="a5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06F7" w14:textId="77777777" w:rsidR="00F127ED" w:rsidRDefault="00F127ED" w:rsidP="009A2A67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208E" w14:textId="77777777" w:rsidR="00F127ED" w:rsidRDefault="00F127ED" w:rsidP="009A2A67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A481" w14:textId="77777777" w:rsidR="00F127ED" w:rsidRDefault="00F127ED" w:rsidP="009A2A67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Дата і час доставки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B630" w14:textId="77777777" w:rsidR="00F127ED" w:rsidRDefault="00F127ED" w:rsidP="009A2A67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Найменування органу (</w:t>
            </w:r>
            <w:r>
              <w:rPr>
                <w:rStyle w:val="grame"/>
                <w:rFonts w:eastAsiaTheme="majorEastAsia"/>
                <w:lang w:val="uk-UA"/>
              </w:rPr>
              <w:t>п</w:t>
            </w:r>
            <w:r>
              <w:rPr>
                <w:lang w:val="uk-UA"/>
              </w:rPr>
              <w:t>ідприємства, установи, організації), якому належить техніка або засоби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3AA9" w14:textId="77777777" w:rsidR="00F127ED" w:rsidRDefault="00F127ED" w:rsidP="009A2A67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Відповідальний за</w:t>
            </w:r>
            <w:r>
              <w:rPr>
                <w:rStyle w:val="apple-converted-space"/>
              </w:rPr>
              <w:t> </w:t>
            </w:r>
            <w:r>
              <w:rPr>
                <w:rStyle w:val="grame"/>
                <w:rFonts w:eastAsiaTheme="majorEastAsia"/>
                <w:lang w:val="uk-UA"/>
              </w:rPr>
              <w:t>обл</w:t>
            </w:r>
            <w:r>
              <w:rPr>
                <w:lang w:val="uk-UA"/>
              </w:rPr>
              <w:t>ік</w:t>
            </w:r>
          </w:p>
        </w:tc>
      </w:tr>
      <w:tr w:rsidR="00F127ED" w14:paraId="6B2392D3" w14:textId="77777777" w:rsidTr="009A2A6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5742" w14:textId="77777777" w:rsidR="00F127ED" w:rsidRDefault="00F127ED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108" w14:textId="77777777" w:rsidR="00F127ED" w:rsidRDefault="00F127ED" w:rsidP="009A2A67">
            <w:pPr>
              <w:pStyle w:val="a5"/>
              <w:jc w:val="both"/>
              <w:rPr>
                <w:color w:val="00000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C046" w14:textId="77777777" w:rsidR="00F127ED" w:rsidRDefault="00F127ED" w:rsidP="009A2A67">
            <w:pPr>
              <w:pStyle w:val="a5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FD88" w14:textId="77777777" w:rsidR="00F127ED" w:rsidRDefault="00F127ED" w:rsidP="009A2A67">
            <w:pPr>
              <w:pStyle w:val="a5"/>
              <w:jc w:val="both"/>
              <w:rPr>
                <w:color w:val="00000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202A" w14:textId="77777777" w:rsidR="00F127ED" w:rsidRDefault="00F127ED" w:rsidP="009A2A67">
            <w:pPr>
              <w:pStyle w:val="a5"/>
              <w:jc w:val="both"/>
              <w:rPr>
                <w:color w:val="000000"/>
                <w:lang w:val="uk-U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B49" w14:textId="77777777" w:rsidR="00F127ED" w:rsidRDefault="00F127ED" w:rsidP="009A2A67">
            <w:pPr>
              <w:pStyle w:val="a5"/>
              <w:jc w:val="both"/>
              <w:rPr>
                <w:color w:val="000000"/>
                <w:lang w:val="uk-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92B1" w14:textId="77777777" w:rsidR="00F127ED" w:rsidRDefault="00F127ED" w:rsidP="009A2A67">
            <w:pPr>
              <w:pStyle w:val="a5"/>
              <w:jc w:val="both"/>
              <w:rPr>
                <w:color w:val="000000"/>
                <w:lang w:val="uk-UA"/>
              </w:rPr>
            </w:pPr>
          </w:p>
        </w:tc>
      </w:tr>
      <w:tr w:rsidR="00F127ED" w14:paraId="31A54B29" w14:textId="77777777" w:rsidTr="009A2A6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92AD" w14:textId="77777777" w:rsidR="00F127ED" w:rsidRDefault="00F127ED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D195" w14:textId="77777777" w:rsidR="00F127ED" w:rsidRDefault="00F127ED" w:rsidP="009A2A67">
            <w:pPr>
              <w:pStyle w:val="a5"/>
              <w:jc w:val="both"/>
              <w:rPr>
                <w:color w:val="00000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400F" w14:textId="77777777" w:rsidR="00F127ED" w:rsidRDefault="00F127ED" w:rsidP="009A2A67">
            <w:pPr>
              <w:pStyle w:val="a5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4DC1" w14:textId="77777777" w:rsidR="00F127ED" w:rsidRDefault="00F127ED" w:rsidP="009A2A67">
            <w:pPr>
              <w:pStyle w:val="a5"/>
              <w:jc w:val="both"/>
              <w:rPr>
                <w:color w:val="00000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9178" w14:textId="77777777" w:rsidR="00F127ED" w:rsidRDefault="00F127ED" w:rsidP="009A2A67">
            <w:pPr>
              <w:pStyle w:val="a5"/>
              <w:jc w:val="both"/>
              <w:rPr>
                <w:color w:val="000000"/>
                <w:lang w:val="uk-U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96D0" w14:textId="77777777" w:rsidR="00F127ED" w:rsidRDefault="00F127ED" w:rsidP="009A2A67">
            <w:pPr>
              <w:pStyle w:val="a5"/>
              <w:jc w:val="both"/>
              <w:rPr>
                <w:color w:val="000000"/>
                <w:lang w:val="uk-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8AE5" w14:textId="77777777" w:rsidR="00F127ED" w:rsidRDefault="00F127ED" w:rsidP="009A2A67">
            <w:pPr>
              <w:pStyle w:val="a5"/>
              <w:jc w:val="both"/>
              <w:rPr>
                <w:color w:val="000000"/>
                <w:lang w:val="uk-UA"/>
              </w:rPr>
            </w:pPr>
          </w:p>
        </w:tc>
      </w:tr>
    </w:tbl>
    <w:p w14:paraId="2D4120D0" w14:textId="77777777" w:rsidR="00F127ED" w:rsidRDefault="00F127ED" w:rsidP="00F127ED">
      <w:pPr>
        <w:pStyle w:val="a5"/>
        <w:jc w:val="both"/>
        <w:rPr>
          <w:color w:val="000000"/>
          <w:lang w:val="uk-UA"/>
        </w:rPr>
      </w:pPr>
    </w:p>
    <w:p w14:paraId="369498E4" w14:textId="77777777" w:rsidR="00F127ED" w:rsidRDefault="00F127ED" w:rsidP="00F127ED">
      <w:pPr>
        <w:pStyle w:val="a5"/>
        <w:spacing w:before="120" w:beforeAutospacing="0" w:after="12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 </w:t>
      </w:r>
    </w:p>
    <w:tbl>
      <w:tblPr>
        <w:tblW w:w="4950" w:type="pct"/>
        <w:tblCellSpacing w:w="22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2032"/>
        <w:gridCol w:w="3284"/>
      </w:tblGrid>
      <w:tr w:rsidR="00F127ED" w14:paraId="33B509E8" w14:textId="77777777" w:rsidTr="009A2A67">
        <w:trPr>
          <w:tblCellSpacing w:w="22" w:type="dxa"/>
        </w:trPr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BA27AF" w14:textId="77777777" w:rsidR="00F127ED" w:rsidRDefault="00F127ED" w:rsidP="009A2A67">
            <w:pPr>
              <w:pStyle w:val="a5"/>
              <w:spacing w:before="120" w:before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штабу з ліквідації</w:t>
            </w:r>
            <w:r>
              <w:rPr>
                <w:sz w:val="28"/>
                <w:szCs w:val="28"/>
                <w:lang w:val="uk-UA"/>
              </w:rPr>
              <w:br/>
              <w:t>наслідків надзвичайної ситуації</w:t>
            </w:r>
          </w:p>
        </w:tc>
        <w:tc>
          <w:tcPr>
            <w:tcW w:w="105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916201" w14:textId="77777777" w:rsidR="00F127ED" w:rsidRDefault="00F127ED" w:rsidP="009A2A67">
            <w:pPr>
              <w:pStyle w:val="a5"/>
              <w:spacing w:before="180" w:before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>
              <w:rPr>
                <w:lang w:val="uk-UA"/>
              </w:rPr>
              <w:br/>
              <w:t>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rStyle w:val="grame"/>
                <w:rFonts w:eastAsiaTheme="majorEastAsia"/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ідпис)</w:t>
            </w:r>
          </w:p>
        </w:tc>
        <w:tc>
          <w:tcPr>
            <w:tcW w:w="17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699CE7" w14:textId="77777777" w:rsidR="00F127ED" w:rsidRDefault="00F127ED" w:rsidP="009A2A67">
            <w:pPr>
              <w:pStyle w:val="a5"/>
              <w:spacing w:before="180" w:before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>
              <w:rPr>
                <w:lang w:val="uk-UA"/>
              </w:rPr>
              <w:br/>
              <w:t>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rStyle w:val="grame"/>
                <w:rFonts w:eastAsiaTheme="majorEastAsia"/>
                <w:sz w:val="20"/>
                <w:szCs w:val="20"/>
                <w:lang w:val="uk-UA"/>
              </w:rPr>
              <w:t>пр</w:t>
            </w:r>
            <w:r>
              <w:rPr>
                <w:sz w:val="20"/>
                <w:szCs w:val="20"/>
                <w:lang w:val="uk-UA"/>
              </w:rPr>
              <w:t>ізвище, ініціали)</w:t>
            </w:r>
          </w:p>
        </w:tc>
      </w:tr>
    </w:tbl>
    <w:p w14:paraId="4349E7C4" w14:textId="77777777" w:rsidR="00F127ED" w:rsidRDefault="00F127ED" w:rsidP="00F127ED">
      <w:pPr>
        <w:jc w:val="center"/>
        <w:rPr>
          <w:szCs w:val="28"/>
          <w:lang w:val="uk-UA"/>
        </w:rPr>
      </w:pPr>
    </w:p>
    <w:p w14:paraId="054D25EB" w14:textId="77777777" w:rsidR="00F127ED" w:rsidRDefault="00F127ED" w:rsidP="00F127ED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</w:t>
      </w:r>
    </w:p>
    <w:p w14:paraId="7BB4686E" w14:textId="77777777" w:rsidR="00F127ED" w:rsidRDefault="00F127ED" w:rsidP="00F127ED">
      <w:pPr>
        <w:jc w:val="center"/>
        <w:rPr>
          <w:szCs w:val="28"/>
          <w:lang w:val="uk-UA"/>
        </w:rPr>
      </w:pPr>
    </w:p>
    <w:p w14:paraId="5FEAB2EE" w14:textId="77777777" w:rsidR="00665237" w:rsidRPr="00F127ED" w:rsidRDefault="00665237" w:rsidP="00F127ED">
      <w:bookmarkStart w:id="0" w:name="_GoBack"/>
      <w:bookmarkEnd w:id="0"/>
    </w:p>
    <w:sectPr w:rsidR="00665237" w:rsidRPr="00F1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13059"/>
    <w:multiLevelType w:val="hybridMultilevel"/>
    <w:tmpl w:val="D02CA9B4"/>
    <w:lvl w:ilvl="0" w:tplc="9C948B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731F71"/>
    <w:multiLevelType w:val="hybridMultilevel"/>
    <w:tmpl w:val="27B017F4"/>
    <w:lvl w:ilvl="0" w:tplc="788CF0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67"/>
    <w:rsid w:val="000E5159"/>
    <w:rsid w:val="0013056F"/>
    <w:rsid w:val="004932AF"/>
    <w:rsid w:val="005970D0"/>
    <w:rsid w:val="00665237"/>
    <w:rsid w:val="00955198"/>
    <w:rsid w:val="00A200E0"/>
    <w:rsid w:val="00A52DE5"/>
    <w:rsid w:val="00B17979"/>
    <w:rsid w:val="00B27A01"/>
    <w:rsid w:val="00B8790E"/>
    <w:rsid w:val="00DE1367"/>
    <w:rsid w:val="00E15790"/>
    <w:rsid w:val="00F1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31DF"/>
  <w15:chartTrackingRefBased/>
  <w15:docId w15:val="{126FA8DA-8D2A-4155-89D5-30460898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5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056F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9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A0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56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13056F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13056F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uiPriority w:val="99"/>
    <w:rsid w:val="0013056F"/>
  </w:style>
  <w:style w:type="character" w:customStyle="1" w:styleId="70">
    <w:name w:val="Заголовок 7 Знак"/>
    <w:basedOn w:val="a0"/>
    <w:link w:val="7"/>
    <w:uiPriority w:val="9"/>
    <w:semiHidden/>
    <w:rsid w:val="00B27A01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B27A01"/>
    <w:pPr>
      <w:suppressAutoHyphens/>
    </w:pPr>
    <w:rPr>
      <w:sz w:val="24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B27A01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grame">
    <w:name w:val="grame"/>
    <w:basedOn w:val="a0"/>
    <w:uiPriority w:val="99"/>
    <w:rsid w:val="00B27A01"/>
  </w:style>
  <w:style w:type="character" w:customStyle="1" w:styleId="apple-converted-space">
    <w:name w:val="apple-converted-space"/>
    <w:basedOn w:val="a0"/>
    <w:uiPriority w:val="99"/>
    <w:rsid w:val="00B27A01"/>
  </w:style>
  <w:style w:type="paragraph" w:styleId="31">
    <w:name w:val="Body Text 3"/>
    <w:basedOn w:val="a"/>
    <w:link w:val="32"/>
    <w:uiPriority w:val="99"/>
    <w:rsid w:val="00B27A01"/>
    <w:pPr>
      <w:suppressAutoHyphens/>
      <w:spacing w:after="120"/>
    </w:pPr>
    <w:rPr>
      <w:sz w:val="16"/>
      <w:szCs w:val="16"/>
      <w:lang w:val="uk-UA" w:eastAsia="ar-SA"/>
    </w:rPr>
  </w:style>
  <w:style w:type="character" w:customStyle="1" w:styleId="32">
    <w:name w:val="Основной текст 3 Знак"/>
    <w:basedOn w:val="a0"/>
    <w:link w:val="31"/>
    <w:uiPriority w:val="99"/>
    <w:rsid w:val="00B27A01"/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character" w:customStyle="1" w:styleId="FontStyle13">
    <w:name w:val="Font Style13"/>
    <w:uiPriority w:val="99"/>
    <w:rsid w:val="00B27A01"/>
    <w:rPr>
      <w:rFonts w:ascii="Times New Roman" w:hAnsi="Times New Roman" w:cs="Times New Roman" w:hint="default"/>
      <w:color w:val="000000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79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5">
    <w:name w:val="Normal (Web)"/>
    <w:basedOn w:val="a"/>
    <w:uiPriority w:val="99"/>
    <w:rsid w:val="00B879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2021-01-04T09:40:00Z</dcterms:created>
  <dcterms:modified xsi:type="dcterms:W3CDTF">2021-01-04T09:40:00Z</dcterms:modified>
</cp:coreProperties>
</file>