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20"/>
        <w:gridCol w:w="860"/>
        <w:gridCol w:w="3800"/>
        <w:gridCol w:w="1000"/>
        <w:gridCol w:w="1180"/>
        <w:gridCol w:w="1000"/>
        <w:gridCol w:w="1000"/>
        <w:gridCol w:w="1000"/>
        <w:gridCol w:w="940"/>
        <w:gridCol w:w="400"/>
      </w:tblGrid>
      <w:tr w:rsidR="00E827F6" w:rsidTr="007210A6">
        <w:trPr>
          <w:trHeight w:hRule="exact" w:val="40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  <w:bookmarkStart w:id="0" w:name="_GoBack"/>
            <w:bookmarkEnd w:id="0"/>
            <w:permStart w:id="86012985" w:edGrp="everyone"/>
            <w:permEnd w:id="86012985"/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8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18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94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7210A6" w:rsidTr="007210A6">
        <w:trPr>
          <w:trHeight w:hRule="exact" w:val="1012"/>
        </w:trPr>
        <w:tc>
          <w:tcPr>
            <w:tcW w:w="400" w:type="dxa"/>
          </w:tcPr>
          <w:p w:rsidR="007210A6" w:rsidRDefault="007210A6" w:rsidP="007210A6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0A6" w:rsidRPr="000E0DCE" w:rsidRDefault="007210A6" w:rsidP="007210A6">
            <w:pPr>
              <w:jc w:val="right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Додаток</w:t>
            </w:r>
            <w:proofErr w:type="spellEnd"/>
            <w:r>
              <w:rPr>
                <w:rFonts w:eastAsia="Arial"/>
              </w:rPr>
              <w:t xml:space="preserve"> 3</w:t>
            </w:r>
          </w:p>
          <w:p w:rsidR="007210A6" w:rsidRPr="000E0DCE" w:rsidRDefault="007210A6" w:rsidP="007210A6">
            <w:pPr>
              <w:jc w:val="right"/>
              <w:rPr>
                <w:rFonts w:eastAsia="Arial"/>
              </w:rPr>
            </w:pPr>
            <w:r w:rsidRPr="000E0DCE">
              <w:rPr>
                <w:rFonts w:eastAsia="Arial"/>
              </w:rPr>
              <w:t xml:space="preserve">до </w:t>
            </w:r>
            <w:proofErr w:type="spellStart"/>
            <w:r w:rsidRPr="000E0DCE">
              <w:rPr>
                <w:rFonts w:eastAsia="Arial"/>
              </w:rPr>
              <w:t>Звіту</w:t>
            </w:r>
            <w:proofErr w:type="spellEnd"/>
            <w:r w:rsidRPr="000E0DCE">
              <w:rPr>
                <w:rFonts w:eastAsia="Arial"/>
              </w:rPr>
              <w:t xml:space="preserve"> про </w:t>
            </w:r>
            <w:proofErr w:type="spellStart"/>
            <w:r w:rsidRPr="000E0DCE">
              <w:rPr>
                <w:rFonts w:eastAsia="Arial"/>
              </w:rPr>
              <w:t>виконання</w:t>
            </w:r>
            <w:proofErr w:type="spellEnd"/>
            <w:r w:rsidRPr="000E0DCE">
              <w:rPr>
                <w:rFonts w:eastAsia="Arial"/>
              </w:rPr>
              <w:t xml:space="preserve"> бюджету</w:t>
            </w:r>
          </w:p>
          <w:p w:rsidR="007210A6" w:rsidRPr="000E0DCE" w:rsidRDefault="007210A6" w:rsidP="007210A6">
            <w:pPr>
              <w:jc w:val="right"/>
              <w:rPr>
                <w:rFonts w:eastAsia="Arial"/>
              </w:rPr>
            </w:pPr>
            <w:r w:rsidRPr="000E0DCE">
              <w:rPr>
                <w:rFonts w:eastAsia="Arial"/>
              </w:rPr>
              <w:t xml:space="preserve">Степанківської </w:t>
            </w:r>
            <w:proofErr w:type="spellStart"/>
            <w:r w:rsidRPr="000E0DCE">
              <w:rPr>
                <w:rFonts w:eastAsia="Arial"/>
              </w:rPr>
              <w:t>об’єднаної</w:t>
            </w:r>
            <w:proofErr w:type="spellEnd"/>
            <w:r w:rsidRPr="000E0DCE">
              <w:rPr>
                <w:rFonts w:eastAsia="Arial"/>
              </w:rPr>
              <w:t xml:space="preserve"> </w:t>
            </w:r>
            <w:proofErr w:type="spellStart"/>
            <w:r w:rsidRPr="000E0DCE">
              <w:rPr>
                <w:rFonts w:eastAsia="Arial"/>
              </w:rPr>
              <w:t>територіальної</w:t>
            </w:r>
            <w:proofErr w:type="spellEnd"/>
            <w:r w:rsidRPr="000E0DCE">
              <w:rPr>
                <w:rFonts w:eastAsia="Arial"/>
              </w:rPr>
              <w:t xml:space="preserve"> громади</w:t>
            </w:r>
          </w:p>
          <w:p w:rsidR="007210A6" w:rsidRPr="000E0DCE" w:rsidRDefault="007210A6" w:rsidP="007210A6">
            <w:pPr>
              <w:jc w:val="right"/>
              <w:rPr>
                <w:rFonts w:ascii="Arial" w:eastAsia="Arial" w:hAnsi="Arial" w:cs="Arial"/>
                <w:b/>
                <w:sz w:val="28"/>
                <w:lang w:val="uk-UA"/>
              </w:rPr>
            </w:pPr>
            <w:r w:rsidRPr="000E0DCE">
              <w:rPr>
                <w:rFonts w:eastAsia="Arial"/>
              </w:rPr>
              <w:t>за  2020 р</w:t>
            </w:r>
            <w:proofErr w:type="spellStart"/>
            <w:r>
              <w:rPr>
                <w:rFonts w:eastAsia="Arial"/>
                <w:lang w:val="uk-UA"/>
              </w:rPr>
              <w:t>ік</w:t>
            </w:r>
            <w:proofErr w:type="spellEnd"/>
          </w:p>
        </w:tc>
        <w:tc>
          <w:tcPr>
            <w:tcW w:w="400" w:type="dxa"/>
          </w:tcPr>
          <w:p w:rsidR="007210A6" w:rsidRDefault="007210A6" w:rsidP="007210A6">
            <w:pPr>
              <w:pStyle w:val="EMPTYCELLSTYLE"/>
            </w:pPr>
          </w:p>
        </w:tc>
      </w:tr>
      <w:tr w:rsidR="007210A6" w:rsidTr="007210A6">
        <w:trPr>
          <w:trHeight w:hRule="exact" w:val="715"/>
        </w:trPr>
        <w:tc>
          <w:tcPr>
            <w:tcW w:w="400" w:type="dxa"/>
          </w:tcPr>
          <w:p w:rsidR="007210A6" w:rsidRDefault="007210A6" w:rsidP="007210A6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0A6" w:rsidRPr="000E0DCE" w:rsidRDefault="007210A6" w:rsidP="007210A6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плану по доходах  </w:t>
            </w:r>
            <w:r>
              <w:rPr>
                <w:rFonts w:ascii="Arial" w:eastAsia="Arial" w:hAnsi="Arial" w:cs="Arial"/>
                <w:b/>
                <w:sz w:val="28"/>
                <w:lang w:val="uk-UA"/>
              </w:rPr>
              <w:t>бюджету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Степанківської сільської </w:t>
            </w:r>
            <w:r>
              <w:rPr>
                <w:rFonts w:ascii="Arial" w:eastAsia="Arial" w:hAnsi="Arial" w:cs="Arial"/>
                <w:b/>
                <w:sz w:val="28"/>
                <w:lang w:val="uk-UA"/>
              </w:rPr>
              <w:t>об'єднаної територіальної громади за 2020 рік</w:t>
            </w:r>
          </w:p>
        </w:tc>
        <w:tc>
          <w:tcPr>
            <w:tcW w:w="400" w:type="dxa"/>
          </w:tcPr>
          <w:p w:rsidR="007210A6" w:rsidRDefault="007210A6" w:rsidP="007210A6">
            <w:pPr>
              <w:pStyle w:val="EMPTYCELLSTYLE"/>
            </w:pPr>
          </w:p>
        </w:tc>
      </w:tr>
      <w:tr w:rsidR="00E827F6" w:rsidTr="007210A6">
        <w:trPr>
          <w:trHeight w:hRule="exact" w:val="30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Спеціальний</w:t>
            </w:r>
            <w:proofErr w:type="spellEnd"/>
            <w:r>
              <w:rPr>
                <w:rFonts w:ascii="Arial" w:eastAsia="Arial" w:hAnsi="Arial" w:cs="Arial"/>
              </w:rPr>
              <w:t xml:space="preserve"> фонд(разом)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0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E827F6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68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E827F6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E827F6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10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8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18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94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Податкові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19 853,27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-3 206,73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86,09 %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Інші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збори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19 853,27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-3 206,73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86,09 %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Екологічний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19 853,27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-3 206,73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86,09 %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92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Екологічний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податок,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який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справляється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викиди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атмосферне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повітря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забруднюючих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речовин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стаціонарними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джерелами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забруднення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(за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винятком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викидів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атмосферне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повітря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двоокису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вуглецю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23 060,00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19 788,59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-3 271,41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85,81 %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7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відходів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спеціально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відведених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цього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місцях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чи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об`єктах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окремих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видів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відходів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як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вторинної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сировини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64,68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64,68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Неподаткові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983 941,00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1 217 074,38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1 217 074,38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530 066,16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-687 008,22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43,55 %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Інші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неподаткові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Інші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7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24062100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Грошові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стягнення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за шкоду,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заподіяну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порушенням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законодавства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про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охорону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навколишнього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природного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середовища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внаслідок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господарської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іншої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діяльності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Власні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бюджетних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установ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983 941,00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1 217 074,38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1 217 074,38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528 313,91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-688 760,47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43,41 %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56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від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плати за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послуги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що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надаються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бюджетними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установами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згідно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із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законодавством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983 941,00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983 941,00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983 941,00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299 394,76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-684 546,24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30,43 %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38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Плата за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послуги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надаються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бюджетними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установами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згідно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їх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основною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діяльністю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962 941,00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962 941,00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962 941,00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271 650,08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-691 290,92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28,21 %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7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Плата за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оренду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майна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бюджетних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установ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здійснюється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відповідного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до Закону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України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«Про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оренду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державного та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комунального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майна»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21 000,00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21 000,00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14 452,00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-6 548,00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68,82 %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56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бюджетних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установ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реалізації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установленому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порядку майна (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нерухомого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майна)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13 292,68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13 292,68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38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Інші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джерела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власних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надходжень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бюджетних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установ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233 133,38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233 133,38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228 919,15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-4 214,23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98,19 %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25020100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Благодійні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внески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гранти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дарунки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150 197,05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150 197,05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134 149,08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-16 047,97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89,32 %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148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25020200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отримають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бюджетні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установи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підприємств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організацій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фізичних осіб та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бюджетних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установ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виконання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цільових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заходів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у тому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числі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заходів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відчуження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суспільних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потреб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земельних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ділянок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розміщених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на них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нерухомого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майна,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перебувають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приватній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власності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фізичних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або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82 936,33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82 936,33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94 770,07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11 833,74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114,27 %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Цільові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фонди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13 846,22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-10 153,78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57,69 %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Цільові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фонди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13 846,22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-10 153,78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57,69 %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7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Цільові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фонди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утворені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Верховною Радою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Автономної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Республіки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Крим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, органами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місцевого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самоврядування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місцевими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органами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виконавчої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влади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13 846,22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-10 153,78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57,69 %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7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50110000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Цільові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фонди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утворені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Верховною Радою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органами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місцевого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самоврядування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місцевими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органами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виконавчої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влади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24 000,00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13 846,22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-10 153,78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57,69 %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66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8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18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94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6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1 031 001,00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1 264 134,38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right"/>
            </w:pPr>
            <w:r>
              <w:rPr>
                <w:b/>
                <w:sz w:val="16"/>
              </w:rPr>
              <w:t>1 264 134,38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right"/>
            </w:pPr>
            <w:r>
              <w:rPr>
                <w:b/>
                <w:sz w:val="16"/>
              </w:rPr>
              <w:t>563 765,65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right"/>
            </w:pPr>
            <w:r>
              <w:rPr>
                <w:b/>
                <w:sz w:val="16"/>
              </w:rPr>
              <w:t>-700 368,73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right"/>
            </w:pPr>
            <w:r>
              <w:rPr>
                <w:b/>
                <w:sz w:val="16"/>
              </w:rPr>
              <w:t>44,60 %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6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1 031 001,00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1 264 134,38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right"/>
            </w:pPr>
            <w:r>
              <w:rPr>
                <w:b/>
                <w:sz w:val="16"/>
              </w:rPr>
              <w:t>1 264 134,38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right"/>
            </w:pPr>
            <w:r>
              <w:rPr>
                <w:b/>
                <w:sz w:val="16"/>
              </w:rPr>
              <w:t>563 765,65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right"/>
            </w:pPr>
            <w:r>
              <w:rPr>
                <w:b/>
                <w:sz w:val="16"/>
              </w:rPr>
              <w:t>-700 368,73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right"/>
            </w:pPr>
            <w:r>
              <w:rPr>
                <w:b/>
                <w:sz w:val="16"/>
              </w:rPr>
              <w:t>44,60 %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</w:tbl>
    <w:p w:rsidR="007A08DE" w:rsidRDefault="007A08DE"/>
    <w:sectPr w:rsidR="007A08D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fk3u4MdE1aRW3Gnp2U7TADMVbv34IINeMugO4DACirf34zHqnn4nWIFDi40zspPMVYY+C5a3WhTyNMkrSl3+A==" w:salt="MpH/99yUa1SfX94HfPDhZA==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F6"/>
    <w:rsid w:val="00255D56"/>
    <w:rsid w:val="007210A6"/>
    <w:rsid w:val="007875AA"/>
    <w:rsid w:val="007A08DE"/>
    <w:rsid w:val="00E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F2544-E29C-4129-BD85-FB830953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7210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3374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cp:lastPrinted>2021-02-03T15:16:00Z</cp:lastPrinted>
  <dcterms:created xsi:type="dcterms:W3CDTF">2021-01-29T12:51:00Z</dcterms:created>
  <dcterms:modified xsi:type="dcterms:W3CDTF">2021-02-04T09:37:00Z</dcterms:modified>
</cp:coreProperties>
</file>