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EF56B" w14:textId="77777777" w:rsidR="00EB14EF" w:rsidRDefault="00EB14EF" w:rsidP="00EB14EF">
      <w:pPr>
        <w:tabs>
          <w:tab w:val="left" w:pos="8905"/>
        </w:tabs>
        <w:ind w:left="4956" w:right="450"/>
        <w:jc w:val="right"/>
        <w:textAlignment w:val="baseline"/>
        <w:rPr>
          <w:bCs/>
        </w:rPr>
      </w:pPr>
      <w:proofErr w:type="spellStart"/>
      <w:r>
        <w:rPr>
          <w:bCs/>
        </w:rPr>
        <w:t>Додаток</w:t>
      </w:r>
      <w:proofErr w:type="spellEnd"/>
      <w:r>
        <w:rPr>
          <w:bCs/>
        </w:rPr>
        <w:t xml:space="preserve"> </w:t>
      </w:r>
      <w:r w:rsidRPr="004B71A9">
        <w:rPr>
          <w:bCs/>
        </w:rPr>
        <w:t xml:space="preserve">до </w:t>
      </w:r>
    </w:p>
    <w:p w14:paraId="0999C3F2" w14:textId="77777777" w:rsidR="00EB14EF" w:rsidRPr="00EF0CA1" w:rsidRDefault="00EB14EF" w:rsidP="00EB14EF">
      <w:pPr>
        <w:tabs>
          <w:tab w:val="left" w:pos="8905"/>
        </w:tabs>
        <w:ind w:left="4956" w:right="450"/>
        <w:jc w:val="right"/>
        <w:textAlignment w:val="baseline"/>
        <w:rPr>
          <w:bCs/>
        </w:rPr>
      </w:pPr>
      <w:proofErr w:type="spellStart"/>
      <w:r>
        <w:t>рішення</w:t>
      </w:r>
      <w:proofErr w:type="spellEnd"/>
      <w:r>
        <w:t xml:space="preserve"> №14 </w:t>
      </w:r>
      <w:proofErr w:type="spellStart"/>
      <w:r>
        <w:t>від</w:t>
      </w:r>
      <w:proofErr w:type="spellEnd"/>
      <w:r>
        <w:t xml:space="preserve"> 28.01.2021</w:t>
      </w:r>
    </w:p>
    <w:p w14:paraId="6AFEC59F" w14:textId="77777777" w:rsidR="00EB14EF" w:rsidRDefault="00EB14EF" w:rsidP="00EB14EF">
      <w:pPr>
        <w:pStyle w:val="Default"/>
        <w:ind w:firstLine="6300"/>
        <w:jc w:val="right"/>
        <w:rPr>
          <w:sz w:val="28"/>
          <w:szCs w:val="28"/>
          <w:lang w:val="uk-UA"/>
        </w:rPr>
      </w:pPr>
    </w:p>
    <w:p w14:paraId="4AF05321" w14:textId="77777777" w:rsidR="00EB14EF" w:rsidRDefault="00EB14EF" w:rsidP="00EB14EF">
      <w:pPr>
        <w:pStyle w:val="Default"/>
        <w:jc w:val="center"/>
        <w:rPr>
          <w:sz w:val="28"/>
          <w:szCs w:val="28"/>
          <w:lang w:val="uk-UA"/>
        </w:rPr>
      </w:pPr>
      <w:r w:rsidRPr="00325634">
        <w:rPr>
          <w:sz w:val="28"/>
          <w:szCs w:val="28"/>
          <w:lang w:val="uk-UA"/>
        </w:rPr>
        <w:t>ПОЛОЖЕННЯ</w:t>
      </w:r>
    </w:p>
    <w:p w14:paraId="00B20843" w14:textId="77777777" w:rsidR="00EB14EF" w:rsidRDefault="00EB14EF" w:rsidP="00EB14EF">
      <w:pPr>
        <w:pStyle w:val="Default"/>
        <w:jc w:val="center"/>
        <w:rPr>
          <w:sz w:val="28"/>
          <w:szCs w:val="28"/>
          <w:lang w:val="uk-UA"/>
        </w:rPr>
      </w:pPr>
      <w:r>
        <w:rPr>
          <w:sz w:val="28"/>
          <w:szCs w:val="28"/>
          <w:lang w:val="uk-UA"/>
        </w:rPr>
        <w:t xml:space="preserve">про </w:t>
      </w:r>
      <w:proofErr w:type="spellStart"/>
      <w:r>
        <w:rPr>
          <w:sz w:val="28"/>
          <w:szCs w:val="28"/>
          <w:lang w:val="uk-UA"/>
        </w:rPr>
        <w:t>Степанківську</w:t>
      </w:r>
      <w:proofErr w:type="spellEnd"/>
      <w:r>
        <w:rPr>
          <w:sz w:val="28"/>
          <w:szCs w:val="28"/>
          <w:lang w:val="uk-UA"/>
        </w:rPr>
        <w:t xml:space="preserve"> місцеву територіальної громади ланку</w:t>
      </w:r>
      <w:r w:rsidRPr="00325634">
        <w:rPr>
          <w:sz w:val="28"/>
          <w:szCs w:val="28"/>
          <w:lang w:val="uk-UA"/>
        </w:rPr>
        <w:t xml:space="preserve"> </w:t>
      </w:r>
      <w:r>
        <w:rPr>
          <w:sz w:val="28"/>
          <w:szCs w:val="28"/>
          <w:lang w:val="uk-UA"/>
        </w:rPr>
        <w:t xml:space="preserve">територіальної </w:t>
      </w:r>
      <w:r w:rsidRPr="00325634">
        <w:rPr>
          <w:sz w:val="28"/>
          <w:szCs w:val="28"/>
          <w:lang w:val="uk-UA"/>
        </w:rPr>
        <w:t>громади</w:t>
      </w:r>
      <w:r>
        <w:rPr>
          <w:sz w:val="28"/>
          <w:szCs w:val="28"/>
          <w:lang w:val="uk-UA"/>
        </w:rPr>
        <w:t xml:space="preserve"> </w:t>
      </w:r>
      <w:r w:rsidRPr="00325634">
        <w:rPr>
          <w:sz w:val="28"/>
          <w:szCs w:val="28"/>
          <w:lang w:val="uk-UA"/>
        </w:rPr>
        <w:t>територіальної</w:t>
      </w:r>
      <w:r>
        <w:rPr>
          <w:sz w:val="28"/>
          <w:szCs w:val="28"/>
          <w:lang w:val="uk-UA"/>
        </w:rPr>
        <w:t xml:space="preserve"> </w:t>
      </w:r>
      <w:r w:rsidRPr="00325634">
        <w:rPr>
          <w:sz w:val="28"/>
          <w:szCs w:val="28"/>
          <w:lang w:val="uk-UA"/>
        </w:rPr>
        <w:t>підс</w:t>
      </w:r>
      <w:r>
        <w:rPr>
          <w:sz w:val="28"/>
          <w:szCs w:val="28"/>
          <w:lang w:val="uk-UA"/>
        </w:rPr>
        <w:t xml:space="preserve">истеми єдиної державної системи </w:t>
      </w:r>
    </w:p>
    <w:p w14:paraId="48F39BB3" w14:textId="77777777" w:rsidR="00EB14EF" w:rsidRDefault="00EB14EF" w:rsidP="00EB14EF">
      <w:pPr>
        <w:pStyle w:val="Default"/>
        <w:jc w:val="center"/>
        <w:rPr>
          <w:sz w:val="28"/>
          <w:szCs w:val="28"/>
          <w:lang w:val="uk-UA"/>
        </w:rPr>
      </w:pPr>
      <w:r w:rsidRPr="00325634">
        <w:rPr>
          <w:sz w:val="28"/>
          <w:szCs w:val="28"/>
          <w:lang w:val="uk-UA"/>
        </w:rPr>
        <w:t>цивільного захисту</w:t>
      </w:r>
    </w:p>
    <w:p w14:paraId="44A9060F" w14:textId="77777777" w:rsidR="00EB14EF" w:rsidRPr="00EE0830" w:rsidRDefault="00EB14EF" w:rsidP="00EB14EF">
      <w:pPr>
        <w:pStyle w:val="Default"/>
        <w:jc w:val="center"/>
        <w:rPr>
          <w:sz w:val="28"/>
          <w:szCs w:val="28"/>
          <w:lang w:val="uk-UA"/>
        </w:rPr>
      </w:pPr>
    </w:p>
    <w:p w14:paraId="235A3F33" w14:textId="77777777" w:rsidR="00EB14EF" w:rsidRPr="003C5D64" w:rsidRDefault="00EB14EF" w:rsidP="00EB14EF">
      <w:pPr>
        <w:pStyle w:val="Default"/>
        <w:ind w:firstLine="540"/>
        <w:jc w:val="center"/>
        <w:rPr>
          <w:b/>
          <w:sz w:val="28"/>
          <w:szCs w:val="28"/>
          <w:lang w:val="uk-UA"/>
        </w:rPr>
      </w:pPr>
      <w:r w:rsidRPr="003C5D64">
        <w:rPr>
          <w:b/>
          <w:sz w:val="28"/>
          <w:szCs w:val="28"/>
          <w:lang w:val="uk-UA"/>
        </w:rPr>
        <w:t>1. Загальна частина.</w:t>
      </w:r>
    </w:p>
    <w:p w14:paraId="58374185"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1.1. Положення про </w:t>
      </w:r>
      <w:proofErr w:type="spellStart"/>
      <w:r>
        <w:rPr>
          <w:sz w:val="28"/>
          <w:szCs w:val="28"/>
          <w:lang w:val="uk-UA"/>
        </w:rPr>
        <w:t>Степанківську</w:t>
      </w:r>
      <w:proofErr w:type="spellEnd"/>
      <w:r>
        <w:rPr>
          <w:sz w:val="28"/>
          <w:szCs w:val="28"/>
          <w:lang w:val="uk-UA"/>
        </w:rPr>
        <w:t xml:space="preserve"> місцеву ланку</w:t>
      </w:r>
      <w:r w:rsidRPr="00325634">
        <w:rPr>
          <w:sz w:val="28"/>
          <w:szCs w:val="28"/>
          <w:lang w:val="uk-UA"/>
        </w:rPr>
        <w:t xml:space="preserve"> територіальної громади територіальної підсистеми єдиної державної системи ци</w:t>
      </w:r>
      <w:r>
        <w:rPr>
          <w:sz w:val="28"/>
          <w:szCs w:val="28"/>
          <w:lang w:val="uk-UA"/>
        </w:rPr>
        <w:t xml:space="preserve">вільного захисту (далі – Ланка </w:t>
      </w:r>
      <w:r w:rsidRPr="00325634">
        <w:rPr>
          <w:sz w:val="28"/>
          <w:szCs w:val="28"/>
          <w:lang w:val="uk-UA"/>
        </w:rPr>
        <w:t>ТГ) регулює питання здійснення заходів цивільного захисту в об’єднаній територіальній громаді, визначає склад органів управління та сил цивільного захисту, планування діяльності Л</w:t>
      </w:r>
      <w:r>
        <w:rPr>
          <w:sz w:val="28"/>
          <w:szCs w:val="28"/>
          <w:lang w:val="uk-UA"/>
        </w:rPr>
        <w:t xml:space="preserve">анки </w:t>
      </w:r>
      <w:r w:rsidRPr="00325634">
        <w:rPr>
          <w:sz w:val="28"/>
          <w:szCs w:val="28"/>
          <w:lang w:val="uk-UA"/>
        </w:rPr>
        <w:t xml:space="preserve">ТГ, порядок виконання нею завдань та організації взаємодії. </w:t>
      </w:r>
    </w:p>
    <w:p w14:paraId="5AD97BC8" w14:textId="77777777" w:rsidR="00EB14EF" w:rsidRPr="00325634" w:rsidRDefault="00EB14EF" w:rsidP="00EB14EF">
      <w:pPr>
        <w:pStyle w:val="Default"/>
        <w:ind w:firstLine="540"/>
        <w:jc w:val="both"/>
        <w:rPr>
          <w:sz w:val="28"/>
          <w:szCs w:val="28"/>
          <w:lang w:val="uk-UA"/>
        </w:rPr>
      </w:pPr>
      <w:r w:rsidRPr="00325634">
        <w:rPr>
          <w:sz w:val="28"/>
          <w:szCs w:val="28"/>
          <w:lang w:val="uk-UA"/>
        </w:rPr>
        <w:t>1.2. Основною метою ст</w:t>
      </w:r>
      <w:r>
        <w:rPr>
          <w:sz w:val="28"/>
          <w:szCs w:val="28"/>
          <w:lang w:val="uk-UA"/>
        </w:rPr>
        <w:t xml:space="preserve">ворення і функціонування Ланки </w:t>
      </w:r>
      <w:r w:rsidRPr="00325634">
        <w:rPr>
          <w:sz w:val="28"/>
          <w:szCs w:val="28"/>
          <w:lang w:val="uk-UA"/>
        </w:rPr>
        <w:t xml:space="preserve">ТГ територіальної підсистеми єдиної державної системи цивільного захисту (далі – ЄДС ЦЗ) є здійснення заходів щодо захисту населення і </w:t>
      </w:r>
      <w:r>
        <w:rPr>
          <w:sz w:val="28"/>
          <w:szCs w:val="28"/>
          <w:lang w:val="uk-UA"/>
        </w:rPr>
        <w:t xml:space="preserve">територій </w:t>
      </w:r>
      <w:r w:rsidRPr="00325634">
        <w:rPr>
          <w:sz w:val="28"/>
          <w:szCs w:val="28"/>
          <w:lang w:val="uk-UA"/>
        </w:rPr>
        <w:t xml:space="preserve"> територіальної громади від надзвичайних ситуацій у мирний час та в особливий період. </w:t>
      </w:r>
    </w:p>
    <w:p w14:paraId="646E9A25" w14:textId="77777777" w:rsidR="00EB14EF" w:rsidRDefault="00EB14EF" w:rsidP="00EB14EF">
      <w:pPr>
        <w:pStyle w:val="Default"/>
        <w:ind w:firstLine="540"/>
        <w:jc w:val="both"/>
        <w:rPr>
          <w:sz w:val="28"/>
          <w:szCs w:val="28"/>
          <w:lang w:val="uk-UA"/>
        </w:rPr>
      </w:pPr>
      <w:r>
        <w:rPr>
          <w:sz w:val="28"/>
          <w:szCs w:val="28"/>
          <w:lang w:val="uk-UA"/>
        </w:rPr>
        <w:t xml:space="preserve">1.3. Ланка </w:t>
      </w:r>
      <w:r w:rsidRPr="00325634">
        <w:rPr>
          <w:sz w:val="28"/>
          <w:szCs w:val="28"/>
          <w:lang w:val="uk-UA"/>
        </w:rPr>
        <w:t xml:space="preserve">ТГ територіальної підсистеми ЄДС ЦЗ виконує завдання, які визначені Кодексом цивільного захисту України, постановою Кабінету Міністрів України від 09.01.2014 № 11 “Про затвердження Положення про ЄДСЦЗ” та цим Положенням. </w:t>
      </w:r>
    </w:p>
    <w:p w14:paraId="021C6C44" w14:textId="77777777" w:rsidR="00EB14EF" w:rsidRPr="00325634" w:rsidRDefault="00EB14EF" w:rsidP="00EB14EF">
      <w:pPr>
        <w:pStyle w:val="Default"/>
        <w:ind w:firstLine="540"/>
        <w:jc w:val="both"/>
        <w:rPr>
          <w:sz w:val="28"/>
          <w:szCs w:val="28"/>
          <w:lang w:val="uk-UA"/>
        </w:rPr>
      </w:pPr>
    </w:p>
    <w:p w14:paraId="1772129F" w14:textId="77777777" w:rsidR="00EB14EF" w:rsidRPr="003C5D64" w:rsidRDefault="00EB14EF" w:rsidP="00EB14EF">
      <w:pPr>
        <w:pStyle w:val="Default"/>
        <w:ind w:firstLine="540"/>
        <w:jc w:val="center"/>
        <w:rPr>
          <w:b/>
          <w:sz w:val="28"/>
          <w:szCs w:val="28"/>
          <w:lang w:val="uk-UA"/>
        </w:rPr>
      </w:pPr>
      <w:r w:rsidRPr="003C5D64">
        <w:rPr>
          <w:b/>
          <w:sz w:val="28"/>
          <w:szCs w:val="28"/>
          <w:lang w:val="uk-UA"/>
        </w:rPr>
        <w:t xml:space="preserve">2. Керівництво та загальна структура </w:t>
      </w:r>
      <w:proofErr w:type="spellStart"/>
      <w:r w:rsidRPr="003C5D64">
        <w:rPr>
          <w:b/>
          <w:sz w:val="28"/>
          <w:szCs w:val="28"/>
          <w:lang w:val="uk-UA"/>
        </w:rPr>
        <w:t>Степанківської</w:t>
      </w:r>
      <w:proofErr w:type="spellEnd"/>
      <w:r w:rsidRPr="003C5D64">
        <w:rPr>
          <w:b/>
          <w:sz w:val="28"/>
          <w:szCs w:val="28"/>
          <w:lang w:val="uk-UA"/>
        </w:rPr>
        <w:t xml:space="preserve"> </w:t>
      </w:r>
      <w:r>
        <w:rPr>
          <w:b/>
          <w:sz w:val="28"/>
          <w:szCs w:val="28"/>
          <w:lang w:val="uk-UA"/>
        </w:rPr>
        <w:t xml:space="preserve">Ланки </w:t>
      </w:r>
      <w:r w:rsidRPr="003C5D64">
        <w:rPr>
          <w:b/>
          <w:sz w:val="28"/>
          <w:szCs w:val="28"/>
          <w:lang w:val="uk-UA"/>
        </w:rPr>
        <w:t>ТГ.</w:t>
      </w:r>
    </w:p>
    <w:p w14:paraId="0E410DCC"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2.1. Керівництво </w:t>
      </w:r>
      <w:proofErr w:type="spellStart"/>
      <w:r>
        <w:rPr>
          <w:sz w:val="28"/>
          <w:szCs w:val="28"/>
          <w:lang w:val="uk-UA"/>
        </w:rPr>
        <w:t>Степанківською</w:t>
      </w:r>
      <w:proofErr w:type="spellEnd"/>
      <w:r>
        <w:rPr>
          <w:sz w:val="28"/>
          <w:szCs w:val="28"/>
          <w:lang w:val="uk-UA"/>
        </w:rPr>
        <w:t xml:space="preserve"> Ланкою ТГ здійснює сільський голова</w:t>
      </w:r>
      <w:r w:rsidRPr="00325634">
        <w:rPr>
          <w:sz w:val="28"/>
          <w:szCs w:val="28"/>
          <w:lang w:val="uk-UA"/>
        </w:rPr>
        <w:t xml:space="preserve">. </w:t>
      </w:r>
    </w:p>
    <w:p w14:paraId="70BAFFC8" w14:textId="77777777" w:rsidR="00EB14EF" w:rsidRPr="00325634" w:rsidRDefault="00EB14EF" w:rsidP="00EB14EF">
      <w:pPr>
        <w:pStyle w:val="Default"/>
        <w:ind w:firstLine="540"/>
        <w:jc w:val="both"/>
        <w:rPr>
          <w:sz w:val="28"/>
          <w:szCs w:val="28"/>
          <w:lang w:val="uk-UA"/>
        </w:rPr>
      </w:pPr>
      <w:r>
        <w:rPr>
          <w:sz w:val="28"/>
          <w:szCs w:val="28"/>
          <w:lang w:val="uk-UA"/>
        </w:rPr>
        <w:t xml:space="preserve">2.2. Ланка </w:t>
      </w:r>
      <w:r w:rsidRPr="00325634">
        <w:rPr>
          <w:sz w:val="28"/>
          <w:szCs w:val="28"/>
          <w:lang w:val="uk-UA"/>
        </w:rPr>
        <w:t xml:space="preserve">ТГ має два рівні: місцевий та об’єктовий. </w:t>
      </w:r>
    </w:p>
    <w:p w14:paraId="50F39018" w14:textId="77777777" w:rsidR="00EB14EF" w:rsidRDefault="00EB14EF" w:rsidP="00EB14EF">
      <w:pPr>
        <w:pStyle w:val="Default"/>
        <w:ind w:firstLine="540"/>
        <w:jc w:val="both"/>
        <w:rPr>
          <w:sz w:val="28"/>
          <w:szCs w:val="28"/>
          <w:lang w:val="uk-UA"/>
        </w:rPr>
      </w:pPr>
      <w:r>
        <w:rPr>
          <w:sz w:val="28"/>
          <w:szCs w:val="28"/>
          <w:lang w:val="uk-UA"/>
        </w:rPr>
        <w:t xml:space="preserve">2.3. Ланка </w:t>
      </w:r>
      <w:r w:rsidRPr="00325634">
        <w:rPr>
          <w:sz w:val="28"/>
          <w:szCs w:val="28"/>
          <w:lang w:val="uk-UA"/>
        </w:rPr>
        <w:t xml:space="preserve">ТГ створюється з метою здійснення заходів щодо захисту </w:t>
      </w:r>
      <w:r>
        <w:rPr>
          <w:sz w:val="28"/>
          <w:szCs w:val="28"/>
          <w:lang w:val="uk-UA"/>
        </w:rPr>
        <w:t>населення і території</w:t>
      </w:r>
      <w:r w:rsidRPr="00325634">
        <w:rPr>
          <w:sz w:val="28"/>
          <w:szCs w:val="28"/>
          <w:lang w:val="uk-UA"/>
        </w:rPr>
        <w:t xml:space="preserve"> територіальної громади від надзвичайних ситуацій у мирний час та в особливий період. </w:t>
      </w:r>
    </w:p>
    <w:p w14:paraId="2AEBCD0D" w14:textId="77777777" w:rsidR="00EB14EF" w:rsidRPr="00325634" w:rsidRDefault="00EB14EF" w:rsidP="00EB14EF">
      <w:pPr>
        <w:pStyle w:val="Default"/>
        <w:ind w:firstLine="540"/>
        <w:jc w:val="both"/>
        <w:rPr>
          <w:sz w:val="28"/>
          <w:szCs w:val="28"/>
          <w:lang w:val="uk-UA"/>
        </w:rPr>
      </w:pPr>
    </w:p>
    <w:p w14:paraId="33262784" w14:textId="77777777" w:rsidR="00EB14EF" w:rsidRPr="003C5D64" w:rsidRDefault="00EB14EF" w:rsidP="00EB14EF">
      <w:pPr>
        <w:pStyle w:val="Default"/>
        <w:ind w:firstLine="540"/>
        <w:jc w:val="center"/>
        <w:rPr>
          <w:b/>
          <w:sz w:val="28"/>
          <w:szCs w:val="28"/>
          <w:lang w:val="uk-UA"/>
        </w:rPr>
      </w:pPr>
      <w:r w:rsidRPr="003C5D64">
        <w:rPr>
          <w:b/>
          <w:sz w:val="28"/>
          <w:szCs w:val="28"/>
          <w:lang w:val="uk-UA"/>
        </w:rPr>
        <w:t>3. Органи управління та сили цивільного захисту.</w:t>
      </w:r>
    </w:p>
    <w:p w14:paraId="59C6CAD8" w14:textId="77777777" w:rsidR="00EB14EF" w:rsidRPr="00325634" w:rsidRDefault="00EB14EF" w:rsidP="00EB14EF">
      <w:pPr>
        <w:pStyle w:val="Default"/>
        <w:ind w:firstLine="540"/>
        <w:jc w:val="both"/>
        <w:rPr>
          <w:sz w:val="28"/>
          <w:szCs w:val="28"/>
          <w:lang w:val="uk-UA"/>
        </w:rPr>
      </w:pPr>
      <w:r>
        <w:rPr>
          <w:sz w:val="28"/>
          <w:szCs w:val="28"/>
          <w:lang w:val="uk-UA"/>
        </w:rPr>
        <w:t xml:space="preserve">3.1. У складі Ланки </w:t>
      </w:r>
      <w:r w:rsidRPr="00325634">
        <w:rPr>
          <w:sz w:val="28"/>
          <w:szCs w:val="28"/>
          <w:lang w:val="uk-UA"/>
        </w:rPr>
        <w:t xml:space="preserve">ТГ функціонують постійно діючі органи управління цивільного захисту, координаційні органи, сили цивільного захисту Ланки ОТГ і функціональних підсистем. </w:t>
      </w:r>
    </w:p>
    <w:p w14:paraId="3A609CC8" w14:textId="77777777" w:rsidR="00EB14EF" w:rsidRPr="00325634" w:rsidRDefault="00EB14EF" w:rsidP="00EB14EF">
      <w:pPr>
        <w:pStyle w:val="Default"/>
        <w:ind w:firstLine="540"/>
        <w:jc w:val="both"/>
        <w:rPr>
          <w:sz w:val="28"/>
          <w:szCs w:val="28"/>
          <w:lang w:val="uk-UA"/>
        </w:rPr>
      </w:pPr>
      <w:r>
        <w:rPr>
          <w:sz w:val="28"/>
          <w:szCs w:val="28"/>
          <w:lang w:val="uk-UA"/>
        </w:rPr>
        <w:t>3.2. Постійно діючим органом</w:t>
      </w:r>
      <w:r w:rsidRPr="00325634">
        <w:rPr>
          <w:sz w:val="28"/>
          <w:szCs w:val="28"/>
          <w:lang w:val="uk-UA"/>
        </w:rPr>
        <w:t xml:space="preserve"> управління цивільного захисту, до повноважень яких належать питання організації та здійснення заходів цивільного захисту, є: </w:t>
      </w:r>
      <w:r>
        <w:rPr>
          <w:sz w:val="28"/>
          <w:szCs w:val="28"/>
          <w:lang w:val="uk-UA"/>
        </w:rPr>
        <w:t xml:space="preserve">відділ </w:t>
      </w:r>
      <w:r w:rsidRPr="00D45C4D">
        <w:rPr>
          <w:sz w:val="28"/>
          <w:szCs w:val="28"/>
          <w:lang w:val="uk-UA"/>
        </w:rPr>
        <w:t> містобудування, архітектури, </w:t>
      </w:r>
      <w:r w:rsidRPr="00BB2C8E">
        <w:rPr>
          <w:sz w:val="28"/>
          <w:szCs w:val="28"/>
          <w:lang w:val="uk-UA"/>
        </w:rPr>
        <w:t xml:space="preserve">земельних </w:t>
      </w:r>
      <w:r w:rsidRPr="00D45C4D">
        <w:rPr>
          <w:sz w:val="28"/>
          <w:szCs w:val="28"/>
          <w:lang w:val="uk-UA"/>
        </w:rPr>
        <w:t>відносин, екологічних питань, комунальної власності, б</w:t>
      </w:r>
      <w:r>
        <w:rPr>
          <w:sz w:val="28"/>
          <w:szCs w:val="28"/>
          <w:lang w:val="uk-UA"/>
        </w:rPr>
        <w:t xml:space="preserve">лагоустрою, цивільного захисту, </w:t>
      </w:r>
      <w:r w:rsidRPr="00D45C4D">
        <w:rPr>
          <w:sz w:val="28"/>
          <w:szCs w:val="28"/>
          <w:lang w:val="uk-UA"/>
        </w:rPr>
        <w:t>пожежної безпеки, охорони</w:t>
      </w:r>
      <w:r>
        <w:rPr>
          <w:sz w:val="28"/>
          <w:szCs w:val="28"/>
          <w:lang w:val="uk-UA"/>
        </w:rPr>
        <w:t xml:space="preserve"> </w:t>
      </w:r>
      <w:r w:rsidRPr="00D45C4D">
        <w:rPr>
          <w:sz w:val="28"/>
          <w:szCs w:val="28"/>
          <w:lang w:val="uk-UA"/>
        </w:rPr>
        <w:t>праці, питань п</w:t>
      </w:r>
      <w:r>
        <w:rPr>
          <w:sz w:val="28"/>
          <w:szCs w:val="28"/>
          <w:lang w:val="uk-UA"/>
        </w:rPr>
        <w:t>равопорядку та безпеки громадян та Черкаський міськрайонний відділ ДСНС України в Черкаській області</w:t>
      </w:r>
    </w:p>
    <w:p w14:paraId="276B761B"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на об’єктовому рівні – органи управління (керівники) підприємств, установ та організацій усіх форм власності, а також підрозділи (посадові </w:t>
      </w:r>
      <w:r w:rsidRPr="00325634">
        <w:rPr>
          <w:sz w:val="28"/>
          <w:szCs w:val="28"/>
          <w:lang w:val="uk-UA"/>
        </w:rPr>
        <w:lastRenderedPageBreak/>
        <w:t xml:space="preserve">особи) з питань цивільного захисту, які утворюються (призначаються) відповідно до чинного законодавства. </w:t>
      </w:r>
    </w:p>
    <w:p w14:paraId="609EAE4B"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3.3. Координаційними органами є: </w:t>
      </w:r>
    </w:p>
    <w:p w14:paraId="42914DD6"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на місцевому рівні – комісія з питань техногенно-екологічної безпеки і надзвичайних ситуацій об’єднаної територіальної громади; </w:t>
      </w:r>
    </w:p>
    <w:p w14:paraId="5B63D55F"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на об’єктовому рівні – комісії з питань надзвичайних ситуацій підприємств, установ та організацій усіх форм власності. </w:t>
      </w:r>
    </w:p>
    <w:p w14:paraId="1FFD740E"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Діяльність зазначених комісій проводиться відповідно до положень про них. </w:t>
      </w:r>
    </w:p>
    <w:p w14:paraId="595A0F0E"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Для координації робіт з ліквідації наслідків конкретної надзвичайної ситуації на місцевому та об’єктовому рівні, у разі потреби, створюються спеціальні комісії з ліквідації наслідків надзвичайної ситуації, діяльність яких проводиться відповідно до Положень про такі комісії. </w:t>
      </w:r>
    </w:p>
    <w:p w14:paraId="6F008159"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3.4. Для забезпечення діяльності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 функціонують: </w:t>
      </w:r>
    </w:p>
    <w:p w14:paraId="016F1771"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1) на місцевому рівні: </w:t>
      </w:r>
    </w:p>
    <w:p w14:paraId="1DE2F0F1" w14:textId="77777777" w:rsidR="00EB14EF" w:rsidRPr="00325634" w:rsidRDefault="00EB14EF" w:rsidP="00EB14EF">
      <w:pPr>
        <w:pStyle w:val="Default"/>
        <w:ind w:firstLine="540"/>
        <w:jc w:val="both"/>
        <w:rPr>
          <w:sz w:val="28"/>
          <w:szCs w:val="28"/>
          <w:lang w:val="uk-UA"/>
        </w:rPr>
      </w:pPr>
      <w:proofErr w:type="spellStart"/>
      <w:r>
        <w:rPr>
          <w:sz w:val="28"/>
          <w:szCs w:val="28"/>
          <w:lang w:val="uk-UA"/>
        </w:rPr>
        <w:t>оперативно</w:t>
      </w:r>
      <w:proofErr w:type="spellEnd"/>
      <w:r>
        <w:rPr>
          <w:sz w:val="28"/>
          <w:szCs w:val="28"/>
          <w:lang w:val="uk-UA"/>
        </w:rPr>
        <w:t xml:space="preserve">-чергові, чергові, диспетчерські служби </w:t>
      </w:r>
      <w:r w:rsidRPr="00325634">
        <w:rPr>
          <w:sz w:val="28"/>
          <w:szCs w:val="28"/>
          <w:lang w:val="uk-UA"/>
        </w:rPr>
        <w:t xml:space="preserve"> </w:t>
      </w:r>
      <w:r>
        <w:rPr>
          <w:sz w:val="28"/>
          <w:szCs w:val="28"/>
          <w:lang w:val="uk-UA"/>
        </w:rPr>
        <w:t>підрозділів</w:t>
      </w:r>
      <w:r w:rsidRPr="00325634">
        <w:rPr>
          <w:sz w:val="28"/>
          <w:szCs w:val="28"/>
          <w:lang w:val="uk-UA"/>
        </w:rPr>
        <w:t xml:space="preserve"> центральних органів виконавчої влади, підприємств, установ та організацій усіх форм власності (у разі їх створення); </w:t>
      </w:r>
    </w:p>
    <w:p w14:paraId="26420B72"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2) на об’єктовому рівні – чергові (диспетчерські) служби підприємств, установ та організацій усіх форм власності (у разі їх створення). </w:t>
      </w:r>
    </w:p>
    <w:p w14:paraId="4EBDD4BD" w14:textId="77777777" w:rsidR="00EB14EF" w:rsidRDefault="00EB14EF" w:rsidP="00EB14EF">
      <w:pPr>
        <w:pStyle w:val="Default"/>
        <w:ind w:firstLine="540"/>
        <w:jc w:val="both"/>
        <w:rPr>
          <w:sz w:val="28"/>
          <w:szCs w:val="28"/>
          <w:lang w:val="uk-UA"/>
        </w:rPr>
      </w:pPr>
      <w:r w:rsidRPr="008E6D2F">
        <w:rPr>
          <w:sz w:val="28"/>
          <w:szCs w:val="28"/>
          <w:lang w:val="uk-UA"/>
        </w:rPr>
        <w:t>3.5. До склад</w:t>
      </w:r>
      <w:r>
        <w:rPr>
          <w:sz w:val="28"/>
          <w:szCs w:val="28"/>
          <w:lang w:val="uk-UA"/>
        </w:rPr>
        <w:t xml:space="preserve">у сил цивільного захисту Ланки </w:t>
      </w:r>
      <w:r w:rsidRPr="008E6D2F">
        <w:rPr>
          <w:sz w:val="28"/>
          <w:szCs w:val="28"/>
          <w:lang w:val="uk-UA"/>
        </w:rPr>
        <w:t xml:space="preserve">ТГ входять: </w:t>
      </w:r>
    </w:p>
    <w:p w14:paraId="63974152" w14:textId="77777777" w:rsidR="00EB14EF" w:rsidRPr="00C13087" w:rsidRDefault="00EB14EF" w:rsidP="00EB14EF">
      <w:pPr>
        <w:pStyle w:val="Default"/>
        <w:ind w:firstLine="540"/>
        <w:jc w:val="both"/>
        <w:rPr>
          <w:sz w:val="28"/>
          <w:szCs w:val="28"/>
          <w:lang w:val="uk-UA"/>
        </w:rPr>
      </w:pPr>
      <w:r>
        <w:rPr>
          <w:sz w:val="28"/>
          <w:szCs w:val="28"/>
          <w:lang w:val="uk-UA"/>
        </w:rPr>
        <w:t xml:space="preserve">Комунальний заклад «Місцева пожежна команда» </w:t>
      </w:r>
      <w:proofErr w:type="spellStart"/>
      <w:r>
        <w:rPr>
          <w:sz w:val="28"/>
          <w:szCs w:val="28"/>
          <w:lang w:val="uk-UA"/>
        </w:rPr>
        <w:t>Степанківської</w:t>
      </w:r>
      <w:proofErr w:type="spellEnd"/>
      <w:r>
        <w:rPr>
          <w:sz w:val="28"/>
          <w:szCs w:val="28"/>
          <w:lang w:val="uk-UA"/>
        </w:rPr>
        <w:t xml:space="preserve"> сільської ради; за згодою залучаються підприємства, установи, організації розташовані на території громади; </w:t>
      </w:r>
      <w:r w:rsidRPr="008E6D2F">
        <w:rPr>
          <w:sz w:val="28"/>
          <w:szCs w:val="28"/>
          <w:lang w:val="uk-UA"/>
        </w:rPr>
        <w:t>об’єктові та територіальні формування цив</w:t>
      </w:r>
      <w:r>
        <w:rPr>
          <w:sz w:val="28"/>
          <w:szCs w:val="28"/>
          <w:lang w:val="uk-UA"/>
        </w:rPr>
        <w:t xml:space="preserve">ільного захисту </w:t>
      </w:r>
      <w:proofErr w:type="spellStart"/>
      <w:r>
        <w:rPr>
          <w:sz w:val="28"/>
          <w:szCs w:val="28"/>
          <w:lang w:val="uk-UA"/>
        </w:rPr>
        <w:t>Степанківської</w:t>
      </w:r>
      <w:proofErr w:type="spellEnd"/>
      <w:r>
        <w:rPr>
          <w:sz w:val="28"/>
          <w:szCs w:val="28"/>
          <w:lang w:val="uk-UA"/>
        </w:rPr>
        <w:t xml:space="preserve"> </w:t>
      </w:r>
      <w:r w:rsidRPr="008E6D2F">
        <w:rPr>
          <w:sz w:val="28"/>
          <w:szCs w:val="28"/>
          <w:lang w:val="uk-UA"/>
        </w:rPr>
        <w:t>ТГ</w:t>
      </w:r>
      <w:r>
        <w:rPr>
          <w:sz w:val="28"/>
          <w:szCs w:val="28"/>
          <w:lang w:val="uk-UA"/>
        </w:rPr>
        <w:t>.</w:t>
      </w:r>
    </w:p>
    <w:p w14:paraId="3CB1C31A" w14:textId="77777777" w:rsidR="00EB14EF" w:rsidRPr="003C5D64" w:rsidRDefault="00EB14EF" w:rsidP="00EB14EF">
      <w:pPr>
        <w:pStyle w:val="Default"/>
        <w:ind w:firstLine="540"/>
        <w:jc w:val="both"/>
        <w:rPr>
          <w:sz w:val="28"/>
          <w:szCs w:val="28"/>
          <w:lang w:val="uk-UA"/>
        </w:rPr>
      </w:pPr>
    </w:p>
    <w:p w14:paraId="0A968DE5" w14:textId="77777777" w:rsidR="00EB14EF" w:rsidRPr="003C5D64" w:rsidRDefault="00EB14EF" w:rsidP="00EB14EF">
      <w:pPr>
        <w:pStyle w:val="Default"/>
        <w:ind w:firstLine="540"/>
        <w:jc w:val="center"/>
        <w:rPr>
          <w:b/>
          <w:color w:val="auto"/>
          <w:sz w:val="28"/>
          <w:szCs w:val="28"/>
          <w:lang w:val="uk-UA"/>
        </w:rPr>
      </w:pPr>
      <w:r w:rsidRPr="003C5D64">
        <w:rPr>
          <w:b/>
          <w:color w:val="auto"/>
          <w:sz w:val="28"/>
          <w:szCs w:val="28"/>
          <w:lang w:val="uk-UA"/>
        </w:rPr>
        <w:t>4. Режими функціонування.</w:t>
      </w:r>
    </w:p>
    <w:p w14:paraId="4CCE4EAD" w14:textId="77777777" w:rsidR="00EB14EF" w:rsidRPr="002A409C" w:rsidRDefault="00EB14EF" w:rsidP="00EB14EF">
      <w:pPr>
        <w:pStyle w:val="Default"/>
        <w:ind w:firstLine="540"/>
        <w:jc w:val="both"/>
        <w:rPr>
          <w:sz w:val="28"/>
          <w:szCs w:val="28"/>
          <w:lang w:val="uk-UA"/>
        </w:rPr>
      </w:pPr>
      <w:r w:rsidRPr="00325634">
        <w:rPr>
          <w:color w:val="auto"/>
          <w:sz w:val="28"/>
          <w:szCs w:val="28"/>
          <w:lang w:val="uk-UA"/>
        </w:rPr>
        <w:t xml:space="preserve">4.1. Залежно від масштабу і особливостей надзвичайної ситуації, що прогнозується або </w:t>
      </w:r>
      <w:r>
        <w:rPr>
          <w:color w:val="auto"/>
          <w:sz w:val="28"/>
          <w:szCs w:val="28"/>
          <w:lang w:val="uk-UA"/>
        </w:rPr>
        <w:t xml:space="preserve">виникла, на території </w:t>
      </w:r>
      <w:r w:rsidRPr="00325634">
        <w:rPr>
          <w:color w:val="auto"/>
          <w:sz w:val="28"/>
          <w:szCs w:val="28"/>
          <w:lang w:val="uk-UA"/>
        </w:rPr>
        <w:t xml:space="preserve">територіальної громади встановлюється один із таких режимів функціонування </w:t>
      </w:r>
    </w:p>
    <w:p w14:paraId="21AD1D70"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повсякденного функціонування; </w:t>
      </w:r>
    </w:p>
    <w:p w14:paraId="094F1C52"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підвищеної готовності; </w:t>
      </w:r>
    </w:p>
    <w:p w14:paraId="3AFE25F8"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надзвичайної ситуації; </w:t>
      </w:r>
    </w:p>
    <w:p w14:paraId="43036D11"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надзвичайного стану. </w:t>
      </w:r>
    </w:p>
    <w:p w14:paraId="757BF413"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4.2. 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w:t>
      </w:r>
      <w:r>
        <w:rPr>
          <w:color w:val="auto"/>
          <w:sz w:val="28"/>
          <w:szCs w:val="28"/>
          <w:lang w:val="uk-UA"/>
        </w:rPr>
        <w:t xml:space="preserve">й, епізоотій, епіфітотій Ланка </w:t>
      </w:r>
      <w:r w:rsidRPr="00325634">
        <w:rPr>
          <w:color w:val="auto"/>
          <w:sz w:val="28"/>
          <w:szCs w:val="28"/>
          <w:lang w:val="uk-UA"/>
        </w:rPr>
        <w:t xml:space="preserve">ТГ функціонує в режимі повсякденного функціонування. </w:t>
      </w:r>
    </w:p>
    <w:p w14:paraId="2F4F6102"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4.3. Підставами для тимчасовог</w:t>
      </w:r>
      <w:r>
        <w:rPr>
          <w:color w:val="auto"/>
          <w:sz w:val="28"/>
          <w:szCs w:val="28"/>
          <w:lang w:val="uk-UA"/>
        </w:rPr>
        <w:t xml:space="preserve">о введення в межах </w:t>
      </w:r>
      <w:r w:rsidRPr="00325634">
        <w:rPr>
          <w:color w:val="auto"/>
          <w:sz w:val="28"/>
          <w:szCs w:val="28"/>
          <w:lang w:val="uk-UA"/>
        </w:rPr>
        <w:t>те</w:t>
      </w:r>
      <w:r>
        <w:rPr>
          <w:color w:val="auto"/>
          <w:sz w:val="28"/>
          <w:szCs w:val="28"/>
          <w:lang w:val="uk-UA"/>
        </w:rPr>
        <w:t xml:space="preserve">риторіальної громади для Ланки </w:t>
      </w:r>
      <w:r w:rsidRPr="00325634">
        <w:rPr>
          <w:color w:val="auto"/>
          <w:sz w:val="28"/>
          <w:szCs w:val="28"/>
          <w:lang w:val="uk-UA"/>
        </w:rPr>
        <w:t xml:space="preserve">ТГ режиму підвищеної готовності є загроза виникнення надзвичайної ситуації місцевого рівня. </w:t>
      </w:r>
    </w:p>
    <w:p w14:paraId="134956FB"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lastRenderedPageBreak/>
        <w:t xml:space="preserve">4.4. Підставами для </w:t>
      </w:r>
      <w:r>
        <w:rPr>
          <w:color w:val="auto"/>
          <w:sz w:val="28"/>
          <w:szCs w:val="28"/>
          <w:lang w:val="uk-UA"/>
        </w:rPr>
        <w:t xml:space="preserve">тимчасового переведення для Ланки </w:t>
      </w:r>
      <w:r w:rsidRPr="00325634">
        <w:rPr>
          <w:color w:val="auto"/>
          <w:sz w:val="28"/>
          <w:szCs w:val="28"/>
          <w:lang w:val="uk-UA"/>
        </w:rPr>
        <w:t xml:space="preserve">ТГ режиму надзвичайної ситуації є загроза виникнення або виникнення надзвичайної ситуації, що класифікується як надзвичайна ситуація місцевого рівня. </w:t>
      </w:r>
    </w:p>
    <w:p w14:paraId="7F9A9912"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Рівень надзвичайної ситуації визначається відповідно до Порядку класифікації надзвичайних ситуацій за їх рівнями (постанова Кабінету Міністрів України від 24.03.2004 № 368). </w:t>
      </w:r>
    </w:p>
    <w:p w14:paraId="68EF4917"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4.5. Режим підвищеної готовності та режим надзвичайної ситуації </w:t>
      </w:r>
      <w:r>
        <w:rPr>
          <w:color w:val="auto"/>
          <w:sz w:val="28"/>
          <w:szCs w:val="28"/>
          <w:lang w:val="uk-UA"/>
        </w:rPr>
        <w:t xml:space="preserve">на території ТГ </w:t>
      </w:r>
      <w:r w:rsidRPr="00325634">
        <w:rPr>
          <w:color w:val="auto"/>
          <w:sz w:val="28"/>
          <w:szCs w:val="28"/>
          <w:lang w:val="uk-UA"/>
        </w:rPr>
        <w:t xml:space="preserve">вводиться розпорядженням голови. </w:t>
      </w:r>
    </w:p>
    <w:p w14:paraId="3ED3D371"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У період дії надзвичайного ст</w:t>
      </w:r>
      <w:r>
        <w:rPr>
          <w:color w:val="auto"/>
          <w:sz w:val="28"/>
          <w:szCs w:val="28"/>
          <w:lang w:val="uk-UA"/>
        </w:rPr>
        <w:t xml:space="preserve">ану в разі його введення Ланка </w:t>
      </w:r>
      <w:r w:rsidRPr="00325634">
        <w:rPr>
          <w:color w:val="auto"/>
          <w:sz w:val="28"/>
          <w:szCs w:val="28"/>
          <w:lang w:val="uk-UA"/>
        </w:rPr>
        <w:t>ТГ 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w:t>
      </w:r>
      <w:r>
        <w:rPr>
          <w:color w:val="auto"/>
          <w:sz w:val="28"/>
          <w:szCs w:val="28"/>
          <w:lang w:val="uk-UA"/>
        </w:rPr>
        <w:t xml:space="preserve"> </w:t>
      </w:r>
      <w:r w:rsidRPr="00325634">
        <w:rPr>
          <w:color w:val="auto"/>
          <w:sz w:val="28"/>
          <w:szCs w:val="28"/>
          <w:lang w:val="uk-UA"/>
        </w:rPr>
        <w:t xml:space="preserve"> та іншими нормативно-правовими актами України. </w:t>
      </w:r>
    </w:p>
    <w:p w14:paraId="5F6378F4" w14:textId="77777777" w:rsidR="00EB14EF" w:rsidRDefault="00EB14EF" w:rsidP="00EB14EF">
      <w:pPr>
        <w:pStyle w:val="Default"/>
        <w:ind w:firstLine="540"/>
        <w:jc w:val="both"/>
        <w:rPr>
          <w:color w:val="auto"/>
          <w:sz w:val="28"/>
          <w:szCs w:val="28"/>
          <w:lang w:val="uk-UA"/>
        </w:rPr>
      </w:pPr>
      <w:r>
        <w:rPr>
          <w:color w:val="auto"/>
          <w:sz w:val="28"/>
          <w:szCs w:val="28"/>
          <w:lang w:val="uk-UA"/>
        </w:rPr>
        <w:t xml:space="preserve">В особливий період Ланка </w:t>
      </w:r>
      <w:r w:rsidRPr="00325634">
        <w:rPr>
          <w:color w:val="auto"/>
          <w:sz w:val="28"/>
          <w:szCs w:val="28"/>
          <w:lang w:val="uk-UA"/>
        </w:rPr>
        <w:t xml:space="preserve">ТГ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“Про мобілізаційну підготовку та мобілізацію”, а також іншими нормативно-правовими актами України. </w:t>
      </w:r>
    </w:p>
    <w:p w14:paraId="06241FDB" w14:textId="77777777" w:rsidR="00EB14EF" w:rsidRPr="00325634" w:rsidRDefault="00EB14EF" w:rsidP="00EB14EF">
      <w:pPr>
        <w:pStyle w:val="Default"/>
        <w:ind w:firstLine="540"/>
        <w:jc w:val="both"/>
        <w:rPr>
          <w:color w:val="auto"/>
          <w:sz w:val="28"/>
          <w:szCs w:val="28"/>
          <w:lang w:val="uk-UA"/>
        </w:rPr>
      </w:pPr>
    </w:p>
    <w:p w14:paraId="32E6C7A9" w14:textId="77777777" w:rsidR="00EB14EF" w:rsidRPr="003C5D64" w:rsidRDefault="00EB14EF" w:rsidP="00EB14EF">
      <w:pPr>
        <w:pStyle w:val="Default"/>
        <w:ind w:firstLine="540"/>
        <w:jc w:val="center"/>
        <w:rPr>
          <w:b/>
          <w:color w:val="auto"/>
          <w:sz w:val="28"/>
          <w:szCs w:val="28"/>
          <w:lang w:val="uk-UA"/>
        </w:rPr>
      </w:pPr>
      <w:r w:rsidRPr="003C5D64">
        <w:rPr>
          <w:b/>
          <w:color w:val="auto"/>
          <w:sz w:val="28"/>
          <w:szCs w:val="28"/>
          <w:lang w:val="uk-UA"/>
        </w:rPr>
        <w:t>5. Планування діяльності Ланк</w:t>
      </w:r>
      <w:r>
        <w:rPr>
          <w:b/>
          <w:color w:val="auto"/>
          <w:sz w:val="28"/>
          <w:szCs w:val="28"/>
          <w:lang w:val="uk-UA"/>
        </w:rPr>
        <w:t xml:space="preserve">и </w:t>
      </w:r>
      <w:r w:rsidRPr="003C5D64">
        <w:rPr>
          <w:b/>
          <w:color w:val="auto"/>
          <w:sz w:val="28"/>
          <w:szCs w:val="28"/>
          <w:lang w:val="uk-UA"/>
        </w:rPr>
        <w:t>ТГ.</w:t>
      </w:r>
    </w:p>
    <w:p w14:paraId="5A867396"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5.1. Дл</w:t>
      </w:r>
      <w:r>
        <w:rPr>
          <w:color w:val="auto"/>
          <w:sz w:val="28"/>
          <w:szCs w:val="28"/>
          <w:lang w:val="uk-UA"/>
        </w:rPr>
        <w:t xml:space="preserve">я організації діяльності Ланки </w:t>
      </w:r>
      <w:r w:rsidRPr="00325634">
        <w:rPr>
          <w:color w:val="auto"/>
          <w:sz w:val="28"/>
          <w:szCs w:val="28"/>
          <w:lang w:val="uk-UA"/>
        </w:rPr>
        <w:t xml:space="preserve">ТГ розпорядженням голови затверджується план основних заходів цивільного захисту на рік. </w:t>
      </w:r>
    </w:p>
    <w:p w14:paraId="730D2F7C" w14:textId="77777777" w:rsidR="00EB14EF" w:rsidRPr="00EB14EF" w:rsidRDefault="00EB14EF" w:rsidP="00EB14EF">
      <w:pPr>
        <w:ind w:firstLine="540"/>
        <w:jc w:val="both"/>
        <w:rPr>
          <w:sz w:val="28"/>
          <w:szCs w:val="28"/>
          <w:lang w:val="uk-UA"/>
        </w:rPr>
      </w:pPr>
      <w:r w:rsidRPr="00EB14EF">
        <w:rPr>
          <w:sz w:val="28"/>
          <w:szCs w:val="28"/>
          <w:lang w:val="uk-UA"/>
        </w:rPr>
        <w:t xml:space="preserve">5.2. Для здійснення заходів щодо ліквідації наслідків надзвичайних ситуацій підрозділ з питань цивільного захисту ради територіальної громади у взаємодії із іншими структурними підрозділами ради територіальної громади, суб’єктами господарювання з чисельністю працюючого персоналу більш як 50 осіб розробляються плани реагування на надзвичайні ситуації, якщо менше 50 осіб розробляються інструкції. </w:t>
      </w:r>
    </w:p>
    <w:p w14:paraId="5BE39AC3"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5.3. 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 </w:t>
      </w:r>
    </w:p>
    <w:p w14:paraId="45B50847" w14:textId="77777777" w:rsidR="00EB14EF" w:rsidRPr="00325634" w:rsidRDefault="00EB14EF" w:rsidP="00EB14EF">
      <w:pPr>
        <w:pStyle w:val="Default"/>
        <w:ind w:firstLine="540"/>
        <w:jc w:val="both"/>
        <w:rPr>
          <w:sz w:val="28"/>
          <w:szCs w:val="28"/>
          <w:lang w:val="uk-UA"/>
        </w:rPr>
      </w:pPr>
      <w:r w:rsidRPr="00325634">
        <w:rPr>
          <w:sz w:val="28"/>
          <w:szCs w:val="28"/>
          <w:lang w:val="uk-UA"/>
        </w:rPr>
        <w:t>5.4. З метою організації взаємодії між органами управління та с</w:t>
      </w:r>
      <w:r>
        <w:rPr>
          <w:sz w:val="28"/>
          <w:szCs w:val="28"/>
          <w:lang w:val="uk-UA"/>
        </w:rPr>
        <w:t xml:space="preserve">илами цивільного захисту Ланки </w:t>
      </w:r>
      <w:r w:rsidRPr="00325634">
        <w:rPr>
          <w:sz w:val="28"/>
          <w:szCs w:val="28"/>
          <w:lang w:val="uk-UA"/>
        </w:rPr>
        <w:t xml:space="preserve">ТГ під час ліквідації наслідків конкретних надзвичайних ситуацій зазначеними органами управління та силами цивільного захисту відпрацьовуються плани такої взаємодії. </w:t>
      </w:r>
    </w:p>
    <w:p w14:paraId="4D0B52AD" w14:textId="77777777" w:rsidR="00EB14EF" w:rsidRDefault="00EB14EF" w:rsidP="00EB14EF">
      <w:pPr>
        <w:pStyle w:val="Default"/>
        <w:ind w:firstLine="540"/>
        <w:jc w:val="both"/>
        <w:rPr>
          <w:sz w:val="28"/>
          <w:szCs w:val="28"/>
          <w:lang w:val="uk-UA"/>
        </w:rPr>
      </w:pPr>
      <w:r w:rsidRPr="00325634">
        <w:rPr>
          <w:sz w:val="28"/>
          <w:szCs w:val="28"/>
          <w:lang w:val="uk-UA"/>
        </w:rPr>
        <w:t>5.5. Організаційно-методичне керівництв</w:t>
      </w:r>
      <w:r>
        <w:rPr>
          <w:sz w:val="28"/>
          <w:szCs w:val="28"/>
          <w:lang w:val="uk-UA"/>
        </w:rPr>
        <w:t xml:space="preserve">о плануванням діяльності Ланки </w:t>
      </w:r>
      <w:r w:rsidRPr="00325634">
        <w:rPr>
          <w:sz w:val="28"/>
          <w:szCs w:val="28"/>
          <w:lang w:val="uk-UA"/>
        </w:rPr>
        <w:t xml:space="preserve">ТГ здійснюється підрозділом територіального органу ДСНС України у </w:t>
      </w:r>
      <w:r>
        <w:rPr>
          <w:sz w:val="28"/>
          <w:szCs w:val="28"/>
          <w:lang w:val="uk-UA"/>
        </w:rPr>
        <w:t>Черкаській області та структурними підрозділами з питань ЦЗ ОДА</w:t>
      </w:r>
    </w:p>
    <w:p w14:paraId="466F8A3E" w14:textId="77777777" w:rsidR="00EB14EF" w:rsidRPr="00325634" w:rsidRDefault="00EB14EF" w:rsidP="00EB14EF">
      <w:pPr>
        <w:pStyle w:val="Default"/>
        <w:ind w:firstLine="540"/>
        <w:jc w:val="both"/>
        <w:rPr>
          <w:sz w:val="28"/>
          <w:szCs w:val="28"/>
          <w:lang w:val="uk-UA"/>
        </w:rPr>
      </w:pPr>
      <w:r w:rsidRPr="00325634">
        <w:rPr>
          <w:sz w:val="28"/>
          <w:szCs w:val="28"/>
          <w:lang w:val="uk-UA"/>
        </w:rPr>
        <w:t xml:space="preserve"> </w:t>
      </w:r>
    </w:p>
    <w:p w14:paraId="40174CBB" w14:textId="77777777" w:rsidR="00EB14EF" w:rsidRPr="003C5D64" w:rsidRDefault="00EB14EF" w:rsidP="00EB14EF">
      <w:pPr>
        <w:pStyle w:val="Default"/>
        <w:ind w:firstLine="540"/>
        <w:jc w:val="center"/>
        <w:rPr>
          <w:b/>
          <w:sz w:val="28"/>
          <w:szCs w:val="28"/>
          <w:lang w:val="uk-UA"/>
        </w:rPr>
      </w:pPr>
      <w:r w:rsidRPr="003C5D64">
        <w:rPr>
          <w:b/>
          <w:sz w:val="28"/>
          <w:szCs w:val="28"/>
          <w:lang w:val="uk-UA"/>
        </w:rPr>
        <w:t>6. Моніторинг і прогнозування надзвичайних ситуацій.</w:t>
      </w:r>
    </w:p>
    <w:p w14:paraId="58E78477" w14:textId="77777777" w:rsidR="00EB14EF" w:rsidRDefault="00EB14EF" w:rsidP="00EB14EF">
      <w:pPr>
        <w:pStyle w:val="Default"/>
        <w:ind w:firstLine="540"/>
        <w:jc w:val="both"/>
        <w:rPr>
          <w:sz w:val="28"/>
          <w:szCs w:val="28"/>
          <w:lang w:val="uk-UA"/>
        </w:rPr>
      </w:pPr>
      <w:r w:rsidRPr="00325634">
        <w:rPr>
          <w:sz w:val="28"/>
          <w:szCs w:val="28"/>
          <w:lang w:val="uk-UA"/>
        </w:rPr>
        <w:t>6.1. З метою забезпече</w:t>
      </w:r>
      <w:r>
        <w:rPr>
          <w:sz w:val="28"/>
          <w:szCs w:val="28"/>
          <w:lang w:val="uk-UA"/>
        </w:rPr>
        <w:t xml:space="preserve">ння здійснення заходів у Ланці </w:t>
      </w:r>
      <w:r w:rsidRPr="00325634">
        <w:rPr>
          <w:sz w:val="28"/>
          <w:szCs w:val="28"/>
          <w:lang w:val="uk-UA"/>
        </w:rPr>
        <w:t xml:space="preserve">ТГ щодо запобігання виникненню надзвичайних ситуацій проводиться постійний моніторинг і прогнозування таких ситуацій. </w:t>
      </w:r>
    </w:p>
    <w:p w14:paraId="44D19D9A" w14:textId="77777777" w:rsidR="00EB14EF" w:rsidRPr="00325634" w:rsidRDefault="00EB14EF" w:rsidP="00EB14EF">
      <w:pPr>
        <w:pStyle w:val="Default"/>
        <w:ind w:firstLine="540"/>
        <w:jc w:val="both"/>
        <w:rPr>
          <w:sz w:val="28"/>
          <w:szCs w:val="28"/>
          <w:lang w:val="uk-UA"/>
        </w:rPr>
      </w:pPr>
    </w:p>
    <w:p w14:paraId="3897E4A7" w14:textId="77777777" w:rsidR="00EB14EF" w:rsidRPr="003C5D64" w:rsidRDefault="00EB14EF" w:rsidP="00EB14EF">
      <w:pPr>
        <w:pStyle w:val="Default"/>
        <w:ind w:firstLine="540"/>
        <w:jc w:val="center"/>
        <w:rPr>
          <w:b/>
          <w:sz w:val="28"/>
          <w:szCs w:val="28"/>
          <w:lang w:val="uk-UA"/>
        </w:rPr>
      </w:pPr>
      <w:r w:rsidRPr="003C5D64">
        <w:rPr>
          <w:b/>
          <w:sz w:val="28"/>
          <w:szCs w:val="28"/>
          <w:lang w:val="uk-UA"/>
        </w:rPr>
        <w:lastRenderedPageBreak/>
        <w:t>7. Оповіщення та інформування про загрозу або виникнення надзвичайних ситуацій.</w:t>
      </w:r>
    </w:p>
    <w:p w14:paraId="362BADFD" w14:textId="77777777" w:rsidR="00EB14EF" w:rsidRPr="00325634" w:rsidRDefault="00EB14EF" w:rsidP="00EB14EF">
      <w:pPr>
        <w:pStyle w:val="Default"/>
        <w:ind w:firstLine="540"/>
        <w:jc w:val="both"/>
        <w:rPr>
          <w:sz w:val="28"/>
          <w:szCs w:val="28"/>
          <w:lang w:val="uk-UA"/>
        </w:rPr>
      </w:pPr>
      <w:r w:rsidRPr="00325634">
        <w:rPr>
          <w:sz w:val="28"/>
          <w:szCs w:val="28"/>
          <w:lang w:val="uk-UA"/>
        </w:rPr>
        <w:t>7.1. Організація оповіщення про загрозу виникнення або виникнення надзвичайних ситуацій здій</w:t>
      </w:r>
      <w:r>
        <w:rPr>
          <w:sz w:val="28"/>
          <w:szCs w:val="28"/>
          <w:lang w:val="uk-UA"/>
        </w:rPr>
        <w:t>снюється органами місцевого самоврядування</w:t>
      </w:r>
      <w:r w:rsidRPr="00325634">
        <w:rPr>
          <w:sz w:val="28"/>
          <w:szCs w:val="28"/>
          <w:lang w:val="uk-UA"/>
        </w:rPr>
        <w:t xml:space="preserve">, керівниками об’єктів господарської діяльності. </w:t>
      </w:r>
    </w:p>
    <w:p w14:paraId="44BE9C26" w14:textId="77777777" w:rsidR="00EB14EF" w:rsidRPr="00325634" w:rsidRDefault="00EB14EF" w:rsidP="00EB14EF">
      <w:pPr>
        <w:pStyle w:val="Default"/>
        <w:ind w:firstLine="540"/>
        <w:jc w:val="both"/>
        <w:rPr>
          <w:sz w:val="28"/>
          <w:szCs w:val="28"/>
          <w:lang w:val="uk-UA"/>
        </w:rPr>
      </w:pPr>
      <w:r w:rsidRPr="00325634">
        <w:rPr>
          <w:sz w:val="28"/>
          <w:szCs w:val="28"/>
          <w:lang w:val="uk-UA"/>
        </w:rPr>
        <w:t>7.2. Оповіщення про загрозу виникнення або виникнення надзвичайних ситуацій полягає у своєчасному доведенні відповідної інформації до органів управління цивільного захисту, сил цивільного захисту, суб’єктів господарюван</w:t>
      </w:r>
      <w:r>
        <w:rPr>
          <w:sz w:val="28"/>
          <w:szCs w:val="28"/>
          <w:lang w:val="uk-UA"/>
        </w:rPr>
        <w:t xml:space="preserve">ня, що належать до Ланки </w:t>
      </w:r>
      <w:r w:rsidRPr="00325634">
        <w:rPr>
          <w:sz w:val="28"/>
          <w:szCs w:val="28"/>
          <w:lang w:val="uk-UA"/>
        </w:rPr>
        <w:t>ТГ та населення і забезпечується шля</w:t>
      </w:r>
      <w:r>
        <w:rPr>
          <w:sz w:val="28"/>
          <w:szCs w:val="28"/>
          <w:lang w:val="uk-UA"/>
        </w:rPr>
        <w:t>хом використання місцевої</w:t>
      </w:r>
      <w:r w:rsidRPr="00325634">
        <w:rPr>
          <w:sz w:val="28"/>
          <w:szCs w:val="28"/>
          <w:lang w:val="uk-UA"/>
        </w:rPr>
        <w:t xml:space="preserve"> системи</w:t>
      </w:r>
      <w:r>
        <w:rPr>
          <w:sz w:val="28"/>
          <w:szCs w:val="28"/>
          <w:lang w:val="uk-UA"/>
        </w:rPr>
        <w:t xml:space="preserve"> оповіщення цивільного захисту.</w:t>
      </w:r>
    </w:p>
    <w:p w14:paraId="5F794474" w14:textId="77777777" w:rsidR="00EB14EF" w:rsidRDefault="00EB14EF" w:rsidP="00EB14EF">
      <w:pPr>
        <w:pStyle w:val="Default"/>
        <w:ind w:firstLine="540"/>
        <w:jc w:val="both"/>
        <w:rPr>
          <w:sz w:val="28"/>
          <w:szCs w:val="28"/>
          <w:lang w:val="uk-UA"/>
        </w:rPr>
      </w:pPr>
      <w:r w:rsidRPr="00325634">
        <w:rPr>
          <w:sz w:val="28"/>
          <w:szCs w:val="28"/>
          <w:lang w:val="uk-UA"/>
        </w:rPr>
        <w:t xml:space="preserve">7.3. Оповіщення на приведення системи цивільного захисту у вищі ступені готовності органів управління, спеціалізованих служб цивільного захисту здійснюється черговою службою підрозділу цивільного захисту обласної державної адміністрації. </w:t>
      </w:r>
    </w:p>
    <w:p w14:paraId="4A441080" w14:textId="77777777" w:rsidR="00EB14EF" w:rsidRDefault="00EB14EF" w:rsidP="00EB14EF">
      <w:pPr>
        <w:pStyle w:val="Default"/>
        <w:ind w:firstLine="540"/>
        <w:jc w:val="both"/>
        <w:rPr>
          <w:sz w:val="28"/>
          <w:szCs w:val="28"/>
          <w:lang w:val="uk-UA"/>
        </w:rPr>
      </w:pPr>
      <w:r w:rsidRPr="00325634">
        <w:rPr>
          <w:sz w:val="28"/>
          <w:szCs w:val="28"/>
          <w:lang w:val="uk-UA"/>
        </w:rPr>
        <w:t>7.4. Підрозділ з питань цивільного захисту, відповідно до Положення про порядок інформаційної взаємодії в межах територіальної підсистеми Урядової інформаційно-аналітичної системи з питань надзвичайних ситуацій, забезпечує збір та аналіз інформації про загрозу виникнення або виникнення надзвичайних ситуацій, розвиток, хід ліквідації їх наслідків та надання населенню через засоби масової інформації оперативної інформації щодо захис</w:t>
      </w:r>
      <w:r>
        <w:rPr>
          <w:sz w:val="28"/>
          <w:szCs w:val="28"/>
          <w:lang w:val="uk-UA"/>
        </w:rPr>
        <w:t xml:space="preserve">ту від надзвичайних ситуацій. </w:t>
      </w:r>
    </w:p>
    <w:p w14:paraId="3039C9BB" w14:textId="77777777" w:rsidR="00EB14EF" w:rsidRDefault="00EB14EF" w:rsidP="00EB14EF">
      <w:pPr>
        <w:pStyle w:val="Default"/>
        <w:ind w:firstLine="540"/>
        <w:jc w:val="both"/>
        <w:rPr>
          <w:sz w:val="28"/>
          <w:szCs w:val="28"/>
          <w:lang w:val="uk-UA"/>
        </w:rPr>
      </w:pPr>
    </w:p>
    <w:p w14:paraId="33FCCC7F" w14:textId="77777777" w:rsidR="00EB14EF" w:rsidRPr="003C5D64" w:rsidRDefault="00EB14EF" w:rsidP="00EB14EF">
      <w:pPr>
        <w:pStyle w:val="Default"/>
        <w:jc w:val="center"/>
        <w:rPr>
          <w:b/>
          <w:color w:val="auto"/>
          <w:sz w:val="28"/>
          <w:szCs w:val="28"/>
          <w:lang w:val="uk-UA"/>
        </w:rPr>
      </w:pPr>
      <w:r w:rsidRPr="003C5D64">
        <w:rPr>
          <w:b/>
          <w:color w:val="auto"/>
          <w:sz w:val="28"/>
          <w:szCs w:val="28"/>
          <w:lang w:val="uk-UA"/>
        </w:rPr>
        <w:t>8. Реагування на надзвичайні ситуації та ліквідація їх наслідків.</w:t>
      </w:r>
    </w:p>
    <w:p w14:paraId="043DFB82"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8.1. Для координації робіт з ліквідації наслідків надзвичайних ситуацій, залучення сил і за</w:t>
      </w:r>
      <w:r>
        <w:rPr>
          <w:color w:val="auto"/>
          <w:sz w:val="28"/>
          <w:szCs w:val="28"/>
          <w:lang w:val="uk-UA"/>
        </w:rPr>
        <w:t xml:space="preserve">собів цивільного захисту Ланки </w:t>
      </w:r>
      <w:r w:rsidRPr="00325634">
        <w:rPr>
          <w:color w:val="auto"/>
          <w:sz w:val="28"/>
          <w:szCs w:val="28"/>
          <w:lang w:val="uk-UA"/>
        </w:rPr>
        <w:t xml:space="preserve">ТГ та функціональних підсистем ЄДСЦЗ створена комісія з питань техногенно-екологічної безпеки і надзвичайних ситуацій. У разі потреби розпорядженням </w:t>
      </w:r>
      <w:r>
        <w:rPr>
          <w:color w:val="auto"/>
          <w:sz w:val="28"/>
          <w:szCs w:val="28"/>
          <w:lang w:val="uk-UA"/>
        </w:rPr>
        <w:t xml:space="preserve">сільського </w:t>
      </w:r>
      <w:r w:rsidRPr="00325634">
        <w:rPr>
          <w:color w:val="auto"/>
          <w:sz w:val="28"/>
          <w:szCs w:val="28"/>
          <w:lang w:val="uk-UA"/>
        </w:rPr>
        <w:t xml:space="preserve">голови утворюється спеціальна комісія з ліквідації наслідків надзвичайної ситуації. </w:t>
      </w:r>
    </w:p>
    <w:p w14:paraId="58E655C2"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8.2. Для безпосередньої організації робіт з ліквідації наслідків надзвичайної ситуації та керівництва залученими органами управління, силами і службами підприємств, організацій, установ об’єднаної територіальної громади призначається керівник робіт з ліквідації наслідків надзвичайних ситуацій. </w:t>
      </w:r>
    </w:p>
    <w:p w14:paraId="1774E1C6"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8.3. Залежно від рівня надзвичайної ситуації керівником робіт з ліквідації наслідків надзвичайних ситуацій п</w:t>
      </w:r>
      <w:r>
        <w:rPr>
          <w:color w:val="auto"/>
          <w:sz w:val="28"/>
          <w:szCs w:val="28"/>
          <w:lang w:val="uk-UA"/>
        </w:rPr>
        <w:t>ризначається керівник структурного підрозділу</w:t>
      </w:r>
      <w:r w:rsidRPr="00325634">
        <w:rPr>
          <w:color w:val="auto"/>
          <w:sz w:val="28"/>
          <w:szCs w:val="28"/>
          <w:lang w:val="uk-UA"/>
        </w:rPr>
        <w:t xml:space="preserve">, а у разі невідкладних дій – керівник суб’єкту господарювання. </w:t>
      </w:r>
    </w:p>
    <w:p w14:paraId="7A062ACA"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8.4. До прибуття керівника робіт з ліквідації наслідків надзвичайної ситуації його обов’язки виконує керівник підрозділу (служби, формування) сил цивільного захисту або оперативної групи, який прибув до зони надзвичайної ситуації першим. </w:t>
      </w:r>
    </w:p>
    <w:p w14:paraId="59A47A9F"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8.5.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наслідків надзвичайної ситуації, який є робочим органом керівника робіт з ліквідації наслідків надзвичайної ситуації. </w:t>
      </w:r>
    </w:p>
    <w:p w14:paraId="16010DB1" w14:textId="77777777" w:rsidR="00EB14EF" w:rsidRDefault="00EB14EF" w:rsidP="00EB14EF">
      <w:pPr>
        <w:pStyle w:val="Default"/>
        <w:ind w:firstLine="540"/>
        <w:jc w:val="both"/>
        <w:rPr>
          <w:color w:val="auto"/>
          <w:sz w:val="28"/>
          <w:szCs w:val="28"/>
          <w:lang w:val="uk-UA"/>
        </w:rPr>
      </w:pPr>
      <w:r w:rsidRPr="00325634">
        <w:rPr>
          <w:color w:val="auto"/>
          <w:sz w:val="28"/>
          <w:szCs w:val="28"/>
          <w:lang w:val="uk-UA"/>
        </w:rPr>
        <w:t xml:space="preserve">8.6. У разі виникнення надзвичайних ситуацій рятувальні підрозділи територіального органу ДСНС України у </w:t>
      </w:r>
      <w:r>
        <w:rPr>
          <w:color w:val="auto"/>
          <w:sz w:val="28"/>
          <w:szCs w:val="28"/>
          <w:lang w:val="uk-UA"/>
        </w:rPr>
        <w:t>Черкаській</w:t>
      </w:r>
      <w:r w:rsidRPr="00325634">
        <w:rPr>
          <w:color w:val="auto"/>
          <w:sz w:val="28"/>
          <w:szCs w:val="28"/>
          <w:lang w:val="uk-UA"/>
        </w:rPr>
        <w:t xml:space="preserve"> області, які розташовані </w:t>
      </w:r>
    </w:p>
    <w:p w14:paraId="4176F04E" w14:textId="77777777" w:rsidR="00EB14EF" w:rsidRPr="00325634" w:rsidRDefault="00EB14EF" w:rsidP="00EB14EF">
      <w:pPr>
        <w:pStyle w:val="Default"/>
        <w:ind w:firstLine="540"/>
        <w:jc w:val="both"/>
        <w:rPr>
          <w:color w:val="auto"/>
          <w:sz w:val="28"/>
          <w:szCs w:val="28"/>
          <w:lang w:val="uk-UA"/>
        </w:rPr>
      </w:pPr>
      <w:r>
        <w:rPr>
          <w:color w:val="auto"/>
          <w:sz w:val="28"/>
          <w:szCs w:val="28"/>
          <w:lang w:val="uk-UA"/>
        </w:rPr>
        <w:lastRenderedPageBreak/>
        <w:t>в</w:t>
      </w:r>
      <w:r w:rsidRPr="00325634">
        <w:rPr>
          <w:color w:val="auto"/>
          <w:sz w:val="28"/>
          <w:szCs w:val="28"/>
          <w:lang w:val="uk-UA"/>
        </w:rPr>
        <w:t xml:space="preserve"> територіальній громаді, надають допомогу в забезпеченні роботи штабу з ліквідації наслідків надзвичайних ситуацій. </w:t>
      </w:r>
    </w:p>
    <w:p w14:paraId="0AEDB23C"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8.7. Залучення сил цивільного захисту до ліквідації наслідків надзвичайних ситуацій здійснюється згідно з планами реагування на надзвичайні ситуації, планами локалізації і ліквідації наслідків аварії на об’єктах підвищеної небезпеки, а також планами залучення сил та засобів на гасіння пожеж. </w:t>
      </w:r>
    </w:p>
    <w:p w14:paraId="5BDB6FBA" w14:textId="77777777" w:rsidR="00EB14EF" w:rsidRDefault="00EB14EF" w:rsidP="00EB14EF">
      <w:pPr>
        <w:pStyle w:val="Default"/>
        <w:ind w:firstLine="540"/>
        <w:jc w:val="both"/>
        <w:rPr>
          <w:color w:val="auto"/>
          <w:sz w:val="28"/>
          <w:szCs w:val="28"/>
          <w:lang w:val="uk-UA"/>
        </w:rPr>
      </w:pPr>
      <w:r w:rsidRPr="00325634">
        <w:rPr>
          <w:color w:val="auto"/>
          <w:sz w:val="28"/>
          <w:szCs w:val="28"/>
          <w:lang w:val="uk-UA"/>
        </w:rPr>
        <w:t xml:space="preserve">8.8. 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(добровільні формування цивільного захисту)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 </w:t>
      </w:r>
    </w:p>
    <w:p w14:paraId="0C5A1ACD" w14:textId="77777777" w:rsidR="00EB14EF" w:rsidRDefault="00EB14EF" w:rsidP="00EB14EF">
      <w:pPr>
        <w:pStyle w:val="Default"/>
        <w:ind w:firstLine="540"/>
        <w:jc w:val="both"/>
        <w:rPr>
          <w:color w:val="auto"/>
          <w:sz w:val="28"/>
          <w:szCs w:val="28"/>
          <w:lang w:val="uk-UA"/>
        </w:rPr>
      </w:pPr>
      <w:r w:rsidRPr="00325634">
        <w:rPr>
          <w:color w:val="auto"/>
          <w:sz w:val="28"/>
          <w:szCs w:val="28"/>
          <w:lang w:val="uk-UA"/>
        </w:rPr>
        <w:t>8.9. 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w:t>
      </w:r>
      <w:r>
        <w:rPr>
          <w:color w:val="auto"/>
          <w:sz w:val="28"/>
          <w:szCs w:val="28"/>
          <w:lang w:val="uk-UA"/>
        </w:rPr>
        <w:t xml:space="preserve"> автономному режимі протягом не менше трьох діб за рахунок суб’єктів господарювання об’єднаної територіальної громади які їх створюють.</w:t>
      </w:r>
    </w:p>
    <w:p w14:paraId="77C2D0FC" w14:textId="77777777" w:rsidR="00EB14EF" w:rsidRDefault="00EB14EF" w:rsidP="00EB14EF">
      <w:pPr>
        <w:pStyle w:val="Default"/>
        <w:ind w:firstLine="540"/>
        <w:jc w:val="both"/>
        <w:rPr>
          <w:color w:val="auto"/>
          <w:sz w:val="28"/>
          <w:szCs w:val="28"/>
          <w:lang w:val="uk-UA"/>
        </w:rPr>
      </w:pPr>
    </w:p>
    <w:p w14:paraId="07D83B54" w14:textId="77777777" w:rsidR="00EB14EF" w:rsidRPr="00092F8B" w:rsidRDefault="00EB14EF" w:rsidP="00EB14EF">
      <w:pPr>
        <w:pStyle w:val="Default"/>
        <w:ind w:firstLine="540"/>
        <w:jc w:val="both"/>
        <w:rPr>
          <w:b/>
          <w:color w:val="auto"/>
          <w:sz w:val="28"/>
          <w:szCs w:val="28"/>
          <w:lang w:val="uk-UA"/>
        </w:rPr>
      </w:pPr>
      <w:r w:rsidRPr="00092F8B">
        <w:rPr>
          <w:b/>
          <w:color w:val="auto"/>
          <w:sz w:val="28"/>
          <w:szCs w:val="28"/>
          <w:lang w:val="uk-UA"/>
        </w:rPr>
        <w:t xml:space="preserve"> 9. Взаємодія органів управління та сил цивільного захисту.      </w:t>
      </w:r>
    </w:p>
    <w:p w14:paraId="0D68A8A9" w14:textId="77777777" w:rsidR="00EB14EF" w:rsidRPr="00325634" w:rsidRDefault="00EB14EF" w:rsidP="00EB14EF">
      <w:pPr>
        <w:pStyle w:val="Default"/>
        <w:ind w:firstLine="540"/>
        <w:jc w:val="both"/>
        <w:rPr>
          <w:color w:val="auto"/>
          <w:sz w:val="28"/>
          <w:szCs w:val="28"/>
          <w:lang w:val="uk-UA"/>
        </w:rPr>
      </w:pPr>
      <w:r w:rsidRPr="00E63237">
        <w:rPr>
          <w:color w:val="auto"/>
          <w:sz w:val="28"/>
          <w:szCs w:val="28"/>
          <w:lang w:val="uk-UA"/>
        </w:rPr>
        <w:t xml:space="preserve"> </w:t>
      </w:r>
      <w:r>
        <w:rPr>
          <w:color w:val="auto"/>
          <w:sz w:val="28"/>
          <w:szCs w:val="28"/>
          <w:lang w:val="uk-UA"/>
        </w:rPr>
        <w:t xml:space="preserve">9.1 </w:t>
      </w:r>
      <w:r w:rsidRPr="00325634">
        <w:rPr>
          <w:color w:val="auto"/>
          <w:sz w:val="28"/>
          <w:szCs w:val="28"/>
          <w:lang w:val="uk-UA"/>
        </w:rPr>
        <w:t>З метою своєчасного запобігання і ефективного реагування н</w:t>
      </w:r>
      <w:r>
        <w:rPr>
          <w:color w:val="auto"/>
          <w:sz w:val="28"/>
          <w:szCs w:val="28"/>
          <w:lang w:val="uk-UA"/>
        </w:rPr>
        <w:t xml:space="preserve">а надзвичайні ситуації у Ланці </w:t>
      </w:r>
      <w:r w:rsidRPr="00325634">
        <w:rPr>
          <w:color w:val="auto"/>
          <w:sz w:val="28"/>
          <w:szCs w:val="28"/>
          <w:lang w:val="uk-UA"/>
        </w:rPr>
        <w:t xml:space="preserve">ТГ організовується взаємодія з питань: </w:t>
      </w:r>
    </w:p>
    <w:p w14:paraId="031B1624"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визначення органів управління, склад та кількість сил і засобів цивільного захисту, які залучаються до ліквідації наслідків надзвичайних ситуацій; </w:t>
      </w:r>
    </w:p>
    <w:p w14:paraId="412D2624"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 </w:t>
      </w:r>
    </w:p>
    <w:p w14:paraId="7C1CFC5B"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організації управління спільними діями органів управління та сил цивільного захисту під час виконання завдань за призначенням; </w:t>
      </w:r>
    </w:p>
    <w:p w14:paraId="7F0A38A0"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 xml:space="preserve">всебічного забезпечення спільних заходів, що здійснюватимуться органами управління та підпорядкованими їм силами цивільного захисту, в тому числі взаємного надання допомоги транспортними, інженерними, матеріальними, технічними та іншими засобами. </w:t>
      </w:r>
    </w:p>
    <w:p w14:paraId="462B3ED9"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9.2. Залежно від обставин, масштабу, характеру та можливого розвитку надзвичайної ситуації взаємодія організовується на місцевому та об’єктовому рівні – між в</w:t>
      </w:r>
      <w:r>
        <w:rPr>
          <w:color w:val="auto"/>
          <w:sz w:val="28"/>
          <w:szCs w:val="28"/>
          <w:lang w:val="uk-UA"/>
        </w:rPr>
        <w:t xml:space="preserve">иконавчими органами </w:t>
      </w:r>
      <w:proofErr w:type="spellStart"/>
      <w:r>
        <w:rPr>
          <w:color w:val="auto"/>
          <w:sz w:val="28"/>
          <w:szCs w:val="28"/>
          <w:lang w:val="uk-UA"/>
        </w:rPr>
        <w:t>Степанківської</w:t>
      </w:r>
      <w:proofErr w:type="spellEnd"/>
      <w:r>
        <w:rPr>
          <w:color w:val="auto"/>
          <w:sz w:val="28"/>
          <w:szCs w:val="28"/>
          <w:lang w:val="uk-UA"/>
        </w:rPr>
        <w:t xml:space="preserve"> ТГ та </w:t>
      </w:r>
      <w:r w:rsidRPr="00325634">
        <w:rPr>
          <w:color w:val="auto"/>
          <w:sz w:val="28"/>
          <w:szCs w:val="28"/>
          <w:lang w:val="uk-UA"/>
        </w:rPr>
        <w:t xml:space="preserve">суб’єктами господарювання. </w:t>
      </w:r>
    </w:p>
    <w:p w14:paraId="0416D3E4"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9.3.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w:t>
      </w:r>
      <w:r>
        <w:rPr>
          <w:color w:val="auto"/>
          <w:sz w:val="28"/>
          <w:szCs w:val="28"/>
          <w:lang w:val="uk-UA"/>
        </w:rPr>
        <w:t>туації з оперативним-черговим</w:t>
      </w:r>
      <w:r w:rsidRPr="00325634">
        <w:rPr>
          <w:color w:val="auto"/>
          <w:sz w:val="28"/>
          <w:szCs w:val="28"/>
          <w:lang w:val="uk-UA"/>
        </w:rPr>
        <w:t xml:space="preserve"> обласної державної адміністрації, </w:t>
      </w:r>
      <w:proofErr w:type="spellStart"/>
      <w:r w:rsidRPr="00325634">
        <w:rPr>
          <w:color w:val="auto"/>
          <w:sz w:val="28"/>
          <w:szCs w:val="28"/>
          <w:lang w:val="uk-UA"/>
        </w:rPr>
        <w:t>оперативно</w:t>
      </w:r>
      <w:proofErr w:type="spellEnd"/>
      <w:r w:rsidRPr="00325634">
        <w:rPr>
          <w:color w:val="auto"/>
          <w:sz w:val="28"/>
          <w:szCs w:val="28"/>
          <w:lang w:val="uk-UA"/>
        </w:rPr>
        <w:t xml:space="preserve">-черговими (черговими, диспетчерськими) службами органів виконавчої влади всіх рівнів, підприємств, установ та організацій усіх форм власності (у разі їх створення), </w:t>
      </w:r>
      <w:proofErr w:type="spellStart"/>
      <w:r w:rsidRPr="00325634">
        <w:rPr>
          <w:color w:val="auto"/>
          <w:sz w:val="28"/>
          <w:szCs w:val="28"/>
          <w:lang w:val="uk-UA"/>
        </w:rPr>
        <w:t>оперативно</w:t>
      </w:r>
      <w:proofErr w:type="spellEnd"/>
      <w:r w:rsidRPr="00325634">
        <w:rPr>
          <w:color w:val="auto"/>
          <w:sz w:val="28"/>
          <w:szCs w:val="28"/>
          <w:lang w:val="uk-UA"/>
        </w:rPr>
        <w:t>-координаційним центром територіального</w:t>
      </w:r>
      <w:r>
        <w:rPr>
          <w:color w:val="auto"/>
          <w:sz w:val="28"/>
          <w:szCs w:val="28"/>
          <w:lang w:val="uk-UA"/>
        </w:rPr>
        <w:t xml:space="preserve"> органу ДСНС України у Черкаській</w:t>
      </w:r>
      <w:r w:rsidRPr="00325634">
        <w:rPr>
          <w:color w:val="auto"/>
          <w:sz w:val="28"/>
          <w:szCs w:val="28"/>
          <w:lang w:val="uk-UA"/>
        </w:rPr>
        <w:t xml:space="preserve"> області організовується обмін інформацією про загрозу </w:t>
      </w:r>
      <w:r w:rsidRPr="00325634">
        <w:rPr>
          <w:color w:val="auto"/>
          <w:sz w:val="28"/>
          <w:szCs w:val="28"/>
          <w:lang w:val="uk-UA"/>
        </w:rPr>
        <w:lastRenderedPageBreak/>
        <w:t xml:space="preserve">виникнення або виникнення надзвичайної ситуації та хід ліквідації її наслідків у сфері відповідальності відповідної чергової служби. </w:t>
      </w:r>
    </w:p>
    <w:p w14:paraId="7ACB891F" w14:textId="77777777" w:rsidR="00EB14EF" w:rsidRDefault="00EB14EF" w:rsidP="00EB14EF">
      <w:pPr>
        <w:pStyle w:val="Default"/>
        <w:ind w:firstLine="540"/>
        <w:jc w:val="both"/>
        <w:rPr>
          <w:color w:val="auto"/>
          <w:sz w:val="28"/>
          <w:szCs w:val="28"/>
          <w:lang w:val="uk-UA"/>
        </w:rPr>
      </w:pPr>
      <w:r w:rsidRPr="00325634">
        <w:rPr>
          <w:color w:val="auto"/>
          <w:sz w:val="28"/>
          <w:szCs w:val="28"/>
          <w:lang w:val="uk-UA"/>
        </w:rPr>
        <w:t>9.4. Взаємодія під час здійснення заходів щодо запобігання виникненню надзвичайних ситуацій та/або ліквідації їх наслідків організовується через спеціально призначені оперативні групи або представників, які залучаються до здійснення таких заходів. Повноваження зазначених оперативних груп або представників</w:t>
      </w:r>
      <w:r>
        <w:rPr>
          <w:color w:val="auto"/>
          <w:sz w:val="28"/>
          <w:szCs w:val="28"/>
          <w:lang w:val="uk-UA"/>
        </w:rPr>
        <w:t xml:space="preserve"> визначаються керівником Ланки </w:t>
      </w:r>
      <w:r w:rsidRPr="00325634">
        <w:rPr>
          <w:color w:val="auto"/>
          <w:sz w:val="28"/>
          <w:szCs w:val="28"/>
          <w:lang w:val="uk-UA"/>
        </w:rPr>
        <w:t xml:space="preserve">ТГ та відповідними територіальними органами центральних органів виконавчої влади. </w:t>
      </w:r>
    </w:p>
    <w:p w14:paraId="6D586C69" w14:textId="77777777" w:rsidR="00EB14EF" w:rsidRPr="00325634" w:rsidRDefault="00EB14EF" w:rsidP="00EB14EF">
      <w:pPr>
        <w:pStyle w:val="Default"/>
        <w:ind w:firstLine="540"/>
        <w:jc w:val="both"/>
        <w:rPr>
          <w:color w:val="auto"/>
          <w:sz w:val="28"/>
          <w:szCs w:val="28"/>
          <w:lang w:val="uk-UA"/>
        </w:rPr>
      </w:pPr>
    </w:p>
    <w:p w14:paraId="7443E59D" w14:textId="77777777" w:rsidR="00EB14EF" w:rsidRPr="00092F8B" w:rsidRDefault="00EB14EF" w:rsidP="00EB14EF">
      <w:pPr>
        <w:pStyle w:val="Default"/>
        <w:ind w:firstLine="540"/>
        <w:jc w:val="center"/>
        <w:rPr>
          <w:b/>
          <w:color w:val="auto"/>
          <w:sz w:val="28"/>
          <w:szCs w:val="28"/>
          <w:lang w:val="uk-UA"/>
        </w:rPr>
      </w:pPr>
      <w:r w:rsidRPr="00092F8B">
        <w:rPr>
          <w:b/>
          <w:color w:val="auto"/>
          <w:sz w:val="28"/>
          <w:szCs w:val="28"/>
          <w:lang w:val="uk-UA"/>
        </w:rPr>
        <w:t>10. З</w:t>
      </w:r>
      <w:r>
        <w:rPr>
          <w:b/>
          <w:color w:val="auto"/>
          <w:sz w:val="28"/>
          <w:szCs w:val="28"/>
          <w:lang w:val="uk-UA"/>
        </w:rPr>
        <w:t xml:space="preserve">абезпечення фінансування Ланки </w:t>
      </w:r>
      <w:r w:rsidRPr="00092F8B">
        <w:rPr>
          <w:b/>
          <w:color w:val="auto"/>
          <w:sz w:val="28"/>
          <w:szCs w:val="28"/>
          <w:lang w:val="uk-UA"/>
        </w:rPr>
        <w:t>ТГ.</w:t>
      </w:r>
    </w:p>
    <w:p w14:paraId="6BCCA068" w14:textId="77777777" w:rsidR="00EB14EF" w:rsidRPr="00325634" w:rsidRDefault="00EB14EF" w:rsidP="00EB14EF">
      <w:pPr>
        <w:pStyle w:val="Default"/>
        <w:ind w:firstLine="540"/>
        <w:jc w:val="both"/>
        <w:rPr>
          <w:color w:val="auto"/>
          <w:sz w:val="28"/>
          <w:szCs w:val="28"/>
          <w:lang w:val="uk-UA"/>
        </w:rPr>
      </w:pPr>
      <w:r w:rsidRPr="00325634">
        <w:rPr>
          <w:color w:val="auto"/>
          <w:sz w:val="28"/>
          <w:szCs w:val="28"/>
          <w:lang w:val="uk-UA"/>
        </w:rPr>
        <w:t>10.1. З</w:t>
      </w:r>
      <w:r>
        <w:rPr>
          <w:color w:val="auto"/>
          <w:sz w:val="28"/>
          <w:szCs w:val="28"/>
          <w:lang w:val="uk-UA"/>
        </w:rPr>
        <w:t xml:space="preserve">абезпечення фінансування Ланки </w:t>
      </w:r>
      <w:r w:rsidRPr="00325634">
        <w:rPr>
          <w:color w:val="auto"/>
          <w:sz w:val="28"/>
          <w:szCs w:val="28"/>
          <w:lang w:val="uk-UA"/>
        </w:rPr>
        <w:t xml:space="preserve">ТГ здійснюється за рахунок коштів місцевого бюджету, а також коштів суб’єктів господарювання та інших джерел, не заборонених чинним законодавством. </w:t>
      </w:r>
    </w:p>
    <w:p w14:paraId="2432B709" w14:textId="77777777" w:rsidR="00EB14EF" w:rsidRPr="00EB14EF" w:rsidRDefault="00EB14EF" w:rsidP="00EB14EF">
      <w:pPr>
        <w:ind w:firstLine="540"/>
        <w:jc w:val="both"/>
        <w:rPr>
          <w:sz w:val="28"/>
          <w:szCs w:val="28"/>
          <w:lang w:val="uk-UA"/>
        </w:rPr>
      </w:pPr>
      <w:r w:rsidRPr="00EB14EF">
        <w:rPr>
          <w:sz w:val="28"/>
          <w:szCs w:val="28"/>
          <w:lang w:val="uk-UA"/>
        </w:rPr>
        <w:t>10.2. Фінансування робіт із запобігання та ліквідації надзвичайних ситуацій здійснюється у порядку, встановленому Кабінетом Міністрів України.</w:t>
      </w:r>
    </w:p>
    <w:p w14:paraId="48A4947C" w14:textId="77777777" w:rsidR="00EB14EF" w:rsidRPr="00EB14EF" w:rsidRDefault="00EB14EF" w:rsidP="00EB14EF">
      <w:pPr>
        <w:ind w:firstLine="540"/>
        <w:jc w:val="both"/>
        <w:rPr>
          <w:sz w:val="28"/>
          <w:szCs w:val="28"/>
          <w:lang w:val="uk-UA"/>
        </w:rPr>
      </w:pPr>
    </w:p>
    <w:p w14:paraId="6CE12612" w14:textId="77777777" w:rsidR="00EB14EF" w:rsidRPr="00EB14EF" w:rsidRDefault="00EB14EF" w:rsidP="00EB14EF">
      <w:pPr>
        <w:jc w:val="both"/>
        <w:rPr>
          <w:sz w:val="28"/>
          <w:szCs w:val="28"/>
          <w:lang w:val="uk-UA"/>
        </w:rPr>
      </w:pPr>
    </w:p>
    <w:p w14:paraId="147E7641" w14:textId="77777777" w:rsidR="00EB14EF" w:rsidRPr="00EB14EF" w:rsidRDefault="00EB14EF" w:rsidP="00EB14EF">
      <w:pPr>
        <w:ind w:firstLine="540"/>
        <w:jc w:val="both"/>
        <w:rPr>
          <w:sz w:val="28"/>
          <w:szCs w:val="28"/>
          <w:lang w:val="uk-UA"/>
        </w:rPr>
      </w:pPr>
    </w:p>
    <w:p w14:paraId="528B5CE0" w14:textId="77777777" w:rsidR="00EB14EF" w:rsidRDefault="00EB14EF" w:rsidP="00EB14EF">
      <w:pPr>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сільської</w:t>
      </w:r>
      <w:proofErr w:type="spellEnd"/>
      <w:r>
        <w:rPr>
          <w:sz w:val="28"/>
          <w:szCs w:val="28"/>
        </w:rPr>
        <w:t xml:space="preserve"> ради                                                                    </w:t>
      </w:r>
      <w:proofErr w:type="spellStart"/>
      <w:r>
        <w:rPr>
          <w:sz w:val="28"/>
          <w:szCs w:val="28"/>
        </w:rPr>
        <w:t>Інна</w:t>
      </w:r>
      <w:proofErr w:type="spellEnd"/>
      <w:r>
        <w:rPr>
          <w:sz w:val="28"/>
          <w:szCs w:val="28"/>
        </w:rPr>
        <w:t xml:space="preserve"> НЕВГОД</w:t>
      </w:r>
    </w:p>
    <w:p w14:paraId="4776DF3B" w14:textId="77777777" w:rsidR="00EB14EF" w:rsidRDefault="00EB14EF" w:rsidP="00EB14EF">
      <w:pPr>
        <w:ind w:firstLine="540"/>
        <w:jc w:val="both"/>
        <w:rPr>
          <w:sz w:val="28"/>
          <w:szCs w:val="28"/>
        </w:rPr>
      </w:pPr>
    </w:p>
    <w:p w14:paraId="365EBCD1" w14:textId="77777777" w:rsidR="00EB14EF" w:rsidRDefault="00EB14EF" w:rsidP="00EB14EF">
      <w:pPr>
        <w:jc w:val="both"/>
        <w:rPr>
          <w:sz w:val="28"/>
          <w:szCs w:val="28"/>
        </w:rPr>
      </w:pPr>
      <w:r>
        <w:rPr>
          <w:sz w:val="28"/>
          <w:szCs w:val="28"/>
        </w:rPr>
        <w:t xml:space="preserve">                                                                                              </w:t>
      </w:r>
    </w:p>
    <w:p w14:paraId="6B7E645B" w14:textId="77777777" w:rsidR="00EB14EF" w:rsidRDefault="00EB14EF" w:rsidP="00EB14EF">
      <w:pPr>
        <w:ind w:firstLine="540"/>
        <w:jc w:val="both"/>
        <w:rPr>
          <w:sz w:val="28"/>
          <w:szCs w:val="28"/>
        </w:rPr>
      </w:pPr>
    </w:p>
    <w:p w14:paraId="6ADCED5E" w14:textId="77777777" w:rsidR="00EB14EF" w:rsidRDefault="00EB14EF" w:rsidP="00EB14EF">
      <w:pPr>
        <w:ind w:firstLine="540"/>
        <w:jc w:val="both"/>
        <w:rPr>
          <w:sz w:val="28"/>
          <w:szCs w:val="28"/>
        </w:rPr>
      </w:pPr>
    </w:p>
    <w:p w14:paraId="388B2829" w14:textId="77777777" w:rsidR="00EB14EF" w:rsidRPr="00325634" w:rsidRDefault="00EB14EF" w:rsidP="00EB14EF">
      <w:pPr>
        <w:pStyle w:val="Default"/>
        <w:ind w:firstLine="540"/>
        <w:jc w:val="both"/>
        <w:rPr>
          <w:color w:val="auto"/>
          <w:sz w:val="28"/>
          <w:szCs w:val="28"/>
          <w:lang w:val="uk-UA"/>
        </w:rPr>
      </w:pPr>
    </w:p>
    <w:p w14:paraId="4D906DDB" w14:textId="77777777" w:rsidR="00EB14EF" w:rsidRDefault="00EB14EF" w:rsidP="00EB14EF">
      <w:pPr>
        <w:pStyle w:val="Default"/>
        <w:ind w:firstLine="540"/>
        <w:jc w:val="both"/>
        <w:rPr>
          <w:color w:val="auto"/>
          <w:sz w:val="28"/>
          <w:szCs w:val="28"/>
          <w:lang w:val="uk-UA"/>
        </w:rPr>
      </w:pPr>
    </w:p>
    <w:p w14:paraId="017F4A7C" w14:textId="637AA2D0" w:rsidR="00665237" w:rsidRPr="00EB14EF" w:rsidRDefault="00665237" w:rsidP="00EB14EF">
      <w:bookmarkStart w:id="0" w:name="_GoBack"/>
      <w:bookmarkEnd w:id="0"/>
    </w:p>
    <w:sectPr w:rsidR="00665237" w:rsidRPr="00EB14EF" w:rsidSect="00E3242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412"/>
    <w:multiLevelType w:val="hybridMultilevel"/>
    <w:tmpl w:val="8856AE00"/>
    <w:lvl w:ilvl="0" w:tplc="25300D74">
      <w:start w:val="3"/>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0E2061"/>
    <w:multiLevelType w:val="hybridMultilevel"/>
    <w:tmpl w:val="BF884C10"/>
    <w:lvl w:ilvl="0" w:tplc="F636150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EBC07E6"/>
    <w:multiLevelType w:val="hybridMultilevel"/>
    <w:tmpl w:val="852C8116"/>
    <w:lvl w:ilvl="0" w:tplc="BE40403A">
      <w:start w:val="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15:restartNumberingAfterBreak="0">
    <w:nsid w:val="2FD238DF"/>
    <w:multiLevelType w:val="hybridMultilevel"/>
    <w:tmpl w:val="6DD61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820632"/>
    <w:multiLevelType w:val="hybridMultilevel"/>
    <w:tmpl w:val="2AF691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08C7FC2"/>
    <w:multiLevelType w:val="hybridMultilevel"/>
    <w:tmpl w:val="0CD45ED6"/>
    <w:lvl w:ilvl="0" w:tplc="F6361504">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6" w15:restartNumberingAfterBreak="0">
    <w:nsid w:val="456E499B"/>
    <w:multiLevelType w:val="hybridMultilevel"/>
    <w:tmpl w:val="F8CA083A"/>
    <w:lvl w:ilvl="0" w:tplc="F6361504">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7" w15:restartNumberingAfterBreak="0">
    <w:nsid w:val="491903B7"/>
    <w:multiLevelType w:val="hybridMultilevel"/>
    <w:tmpl w:val="FE9C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41860"/>
    <w:multiLevelType w:val="hybridMultilevel"/>
    <w:tmpl w:val="8F1CB2D4"/>
    <w:lvl w:ilvl="0" w:tplc="F6361504">
      <w:start w:val="1"/>
      <w:numFmt w:val="bullet"/>
      <w:lvlText w:val=""/>
      <w:lvlJc w:val="left"/>
      <w:pPr>
        <w:ind w:left="117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2B74C9E"/>
    <w:multiLevelType w:val="hybridMultilevel"/>
    <w:tmpl w:val="7E96B2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2"/>
  </w:num>
  <w:num w:numId="6">
    <w:abstractNumId w:val="1"/>
  </w:num>
  <w:num w:numId="7">
    <w:abstractNumId w:val="9"/>
  </w:num>
  <w:num w:numId="8">
    <w:abstractNumId w:val="5"/>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CB"/>
    <w:rsid w:val="000911AB"/>
    <w:rsid w:val="000D4540"/>
    <w:rsid w:val="001327F7"/>
    <w:rsid w:val="00163557"/>
    <w:rsid w:val="002727DF"/>
    <w:rsid w:val="002B3F26"/>
    <w:rsid w:val="0031602E"/>
    <w:rsid w:val="0036162C"/>
    <w:rsid w:val="003B6BE5"/>
    <w:rsid w:val="004337F3"/>
    <w:rsid w:val="004B20F9"/>
    <w:rsid w:val="004B6BE0"/>
    <w:rsid w:val="004D4FFB"/>
    <w:rsid w:val="005977CB"/>
    <w:rsid w:val="006370B0"/>
    <w:rsid w:val="00665237"/>
    <w:rsid w:val="00693327"/>
    <w:rsid w:val="006D740E"/>
    <w:rsid w:val="0070396E"/>
    <w:rsid w:val="00821C73"/>
    <w:rsid w:val="00867C89"/>
    <w:rsid w:val="008C740E"/>
    <w:rsid w:val="008C796A"/>
    <w:rsid w:val="009750F1"/>
    <w:rsid w:val="00975492"/>
    <w:rsid w:val="00BA6163"/>
    <w:rsid w:val="00BD7648"/>
    <w:rsid w:val="00C90369"/>
    <w:rsid w:val="00C94107"/>
    <w:rsid w:val="00D22417"/>
    <w:rsid w:val="00E10940"/>
    <w:rsid w:val="00E815F1"/>
    <w:rsid w:val="00EB14EF"/>
    <w:rsid w:val="00F32707"/>
    <w:rsid w:val="00F7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FF83"/>
  <w15:chartTrackingRefBased/>
  <w15:docId w15:val="{14DE733D-87CA-43FA-8E1A-A7046E1F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10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107"/>
    <w:pPr>
      <w:ind w:left="720"/>
      <w:contextualSpacing/>
    </w:pPr>
  </w:style>
  <w:style w:type="table" w:styleId="a4">
    <w:name w:val="Table Grid"/>
    <w:basedOn w:val="a1"/>
    <w:rsid w:val="006D74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B6BE5"/>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E10940"/>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0"/>
    <w:rsid w:val="00C90369"/>
  </w:style>
  <w:style w:type="paragraph" w:customStyle="1" w:styleId="rvps2">
    <w:name w:val="rvps2"/>
    <w:basedOn w:val="a"/>
    <w:rsid w:val="00C90369"/>
    <w:pPr>
      <w:spacing w:before="100" w:beforeAutospacing="1" w:after="100" w:afterAutospacing="1" w:line="240" w:lineRule="auto"/>
    </w:pPr>
    <w:rPr>
      <w:rFonts w:ascii="Times New Roman" w:hAnsi="Times New Roman"/>
      <w:sz w:val="24"/>
      <w:szCs w:val="24"/>
      <w:lang w:val="uk-UA" w:eastAsia="uk-UA"/>
    </w:rPr>
  </w:style>
  <w:style w:type="paragraph" w:styleId="a7">
    <w:basedOn w:val="a"/>
    <w:next w:val="a6"/>
    <w:uiPriority w:val="99"/>
    <w:unhideWhenUsed/>
    <w:rsid w:val="004337F3"/>
    <w:pPr>
      <w:spacing w:before="100" w:beforeAutospacing="1" w:after="100" w:afterAutospacing="1" w:line="240" w:lineRule="auto"/>
    </w:pPr>
    <w:rPr>
      <w:rFonts w:ascii="Times New Roman" w:hAnsi="Times New Roman"/>
      <w:b/>
      <w:bCs/>
      <w:sz w:val="24"/>
      <w:szCs w:val="24"/>
    </w:rPr>
  </w:style>
  <w:style w:type="paragraph" w:customStyle="1" w:styleId="Default">
    <w:name w:val="Default"/>
    <w:rsid w:val="00EB1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2128</Words>
  <Characters>12132</Characters>
  <Application>Microsoft Office Word</Application>
  <DocSecurity>0</DocSecurity>
  <Lines>101</Lines>
  <Paragraphs>28</Paragraphs>
  <ScaleCrop>false</ScaleCrop>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2021-02-22T11:37:00Z</dcterms:created>
  <dcterms:modified xsi:type="dcterms:W3CDTF">2021-02-22T11:37:00Z</dcterms:modified>
</cp:coreProperties>
</file>