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5A09" w14:textId="77777777" w:rsidR="0099604C" w:rsidRPr="0099604C" w:rsidRDefault="0099604C" w:rsidP="0099604C">
      <w:pPr>
        <w:spacing w:line="240" w:lineRule="auto"/>
        <w:contextualSpacing/>
        <w:jc w:val="right"/>
        <w:rPr>
          <w:rStyle w:val="xfm13904773"/>
          <w:rFonts w:ascii="Times New Roman" w:hAnsi="Times New Roman" w:cs="Times New Roman"/>
          <w:sz w:val="28"/>
          <w:szCs w:val="28"/>
          <w:lang w:val="uk-UA"/>
        </w:rPr>
      </w:pPr>
      <w:bookmarkStart w:id="0" w:name="_GoBack"/>
      <w:r w:rsidRPr="0099604C">
        <w:rPr>
          <w:rStyle w:val="xfm13904773"/>
          <w:rFonts w:ascii="Times New Roman" w:hAnsi="Times New Roman" w:cs="Times New Roman"/>
          <w:sz w:val="28"/>
          <w:szCs w:val="28"/>
          <w:lang w:val="uk-UA"/>
        </w:rPr>
        <w:t xml:space="preserve">Додаток 1 </w:t>
      </w:r>
    </w:p>
    <w:p w14:paraId="1D82C69D" w14:textId="77777777" w:rsidR="0099604C" w:rsidRPr="0099604C" w:rsidRDefault="0099604C" w:rsidP="0099604C">
      <w:pPr>
        <w:spacing w:line="240" w:lineRule="auto"/>
        <w:contextualSpacing/>
        <w:jc w:val="right"/>
        <w:rPr>
          <w:rStyle w:val="xfm13904773"/>
          <w:rFonts w:ascii="Times New Roman" w:hAnsi="Times New Roman" w:cs="Times New Roman"/>
          <w:sz w:val="28"/>
          <w:szCs w:val="28"/>
          <w:lang w:val="uk-UA"/>
        </w:rPr>
      </w:pPr>
      <w:r w:rsidRPr="0099604C">
        <w:rPr>
          <w:rStyle w:val="xfm13904773"/>
          <w:rFonts w:ascii="Times New Roman" w:hAnsi="Times New Roman" w:cs="Times New Roman"/>
          <w:sz w:val="28"/>
          <w:szCs w:val="28"/>
          <w:lang w:val="uk-UA"/>
        </w:rPr>
        <w:t xml:space="preserve">до рішення сільської ради  </w:t>
      </w:r>
    </w:p>
    <w:p w14:paraId="3D0A497B" w14:textId="77777777" w:rsidR="0099604C" w:rsidRPr="0099604C" w:rsidRDefault="0099604C" w:rsidP="0099604C">
      <w:pPr>
        <w:spacing w:line="240" w:lineRule="auto"/>
        <w:contextualSpacing/>
        <w:jc w:val="right"/>
        <w:rPr>
          <w:rStyle w:val="xfm13904773"/>
          <w:rFonts w:ascii="Times New Roman" w:hAnsi="Times New Roman" w:cs="Times New Roman"/>
          <w:sz w:val="28"/>
          <w:szCs w:val="28"/>
          <w:lang w:val="uk-UA"/>
        </w:rPr>
      </w:pPr>
      <w:r w:rsidRPr="0099604C">
        <w:rPr>
          <w:rStyle w:val="xfm13904773"/>
          <w:rFonts w:ascii="Times New Roman" w:hAnsi="Times New Roman" w:cs="Times New Roman"/>
          <w:sz w:val="28"/>
          <w:szCs w:val="28"/>
          <w:lang w:val="uk-UA"/>
        </w:rPr>
        <w:t>№05-41/</w:t>
      </w:r>
      <w:r w:rsidRPr="0099604C">
        <w:rPr>
          <w:rStyle w:val="xfm13904773"/>
          <w:rFonts w:ascii="Times New Roman" w:hAnsi="Times New Roman" w:cs="Times New Roman"/>
          <w:sz w:val="28"/>
          <w:szCs w:val="28"/>
          <w:lang w:val="en-US"/>
        </w:rPr>
        <w:t>V</w:t>
      </w:r>
      <w:r w:rsidRPr="0099604C">
        <w:rPr>
          <w:rStyle w:val="xfm13904773"/>
          <w:rFonts w:ascii="Times New Roman" w:hAnsi="Times New Roman" w:cs="Times New Roman"/>
          <w:sz w:val="28"/>
          <w:szCs w:val="28"/>
          <w:lang w:val="uk-UA"/>
        </w:rPr>
        <w:t>ІІІ від 04.02.2021</w:t>
      </w:r>
    </w:p>
    <w:p w14:paraId="4EB1C25C" w14:textId="77777777" w:rsidR="0099604C" w:rsidRPr="0099604C" w:rsidRDefault="0099604C" w:rsidP="0099604C">
      <w:pPr>
        <w:shd w:val="clear" w:color="auto" w:fill="FFFFFF"/>
        <w:tabs>
          <w:tab w:val="left" w:pos="5245"/>
        </w:tabs>
        <w:ind w:right="49" w:firstLine="709"/>
        <w:jc w:val="center"/>
        <w:rPr>
          <w:rFonts w:ascii="Times New Roman" w:hAnsi="Times New Roman" w:cs="Times New Roman"/>
          <w:b/>
          <w:sz w:val="28"/>
          <w:szCs w:val="28"/>
          <w:lang w:val="uk-UA"/>
        </w:rPr>
      </w:pPr>
    </w:p>
    <w:p w14:paraId="147A12A0" w14:textId="77777777" w:rsidR="0099604C" w:rsidRPr="0099604C" w:rsidRDefault="0099604C" w:rsidP="0099604C">
      <w:pPr>
        <w:shd w:val="clear" w:color="auto" w:fill="FFFFFF"/>
        <w:tabs>
          <w:tab w:val="left" w:pos="5245"/>
        </w:tabs>
        <w:ind w:right="49" w:firstLine="709"/>
        <w:jc w:val="center"/>
        <w:rPr>
          <w:rFonts w:ascii="Times New Roman" w:hAnsi="Times New Roman" w:cs="Times New Roman"/>
          <w:b/>
          <w:sz w:val="28"/>
          <w:szCs w:val="28"/>
          <w:lang w:val="uk-UA"/>
        </w:rPr>
      </w:pPr>
      <w:r w:rsidRPr="0099604C">
        <w:rPr>
          <w:rFonts w:ascii="Times New Roman" w:hAnsi="Times New Roman" w:cs="Times New Roman"/>
          <w:b/>
          <w:sz w:val="28"/>
          <w:szCs w:val="28"/>
          <w:lang w:val="uk-UA"/>
        </w:rPr>
        <w:t>ПОЛОЖЕННЯ</w:t>
      </w:r>
    </w:p>
    <w:p w14:paraId="2A293761" w14:textId="77777777" w:rsidR="0099604C" w:rsidRPr="0099604C" w:rsidRDefault="0099604C" w:rsidP="0099604C">
      <w:pPr>
        <w:shd w:val="clear" w:color="auto" w:fill="FFFFFF"/>
        <w:tabs>
          <w:tab w:val="left" w:pos="5245"/>
        </w:tabs>
        <w:ind w:right="49" w:firstLine="709"/>
        <w:jc w:val="center"/>
        <w:rPr>
          <w:rFonts w:ascii="Times New Roman" w:hAnsi="Times New Roman" w:cs="Times New Roman"/>
          <w:b/>
          <w:sz w:val="28"/>
          <w:szCs w:val="28"/>
        </w:rPr>
      </w:pPr>
      <w:r w:rsidRPr="0099604C">
        <w:rPr>
          <w:rFonts w:ascii="Times New Roman" w:hAnsi="Times New Roman" w:cs="Times New Roman"/>
          <w:b/>
          <w:sz w:val="28"/>
          <w:szCs w:val="28"/>
          <w:lang w:val="uk-UA"/>
        </w:rPr>
        <w:t xml:space="preserve">про конкурс на посади працівників (директора, педагогічних працівників (заступника директора, консультанта, психолога)) Комунальної установи «Центр професійного розвитку педагогічних працівників» </w:t>
      </w:r>
      <w:r w:rsidRPr="0099604C">
        <w:rPr>
          <w:rFonts w:ascii="Times New Roman" w:hAnsi="Times New Roman" w:cs="Times New Roman"/>
          <w:b/>
          <w:sz w:val="28"/>
          <w:szCs w:val="28"/>
        </w:rPr>
        <w:t>Степанківської сільської ради Черкаського району Черкаської області</w:t>
      </w:r>
    </w:p>
    <w:p w14:paraId="0A3E4102" w14:textId="77777777" w:rsidR="0099604C" w:rsidRPr="0099604C" w:rsidRDefault="0099604C" w:rsidP="0099604C">
      <w:pPr>
        <w:shd w:val="clear" w:color="auto" w:fill="FFFFFF"/>
        <w:tabs>
          <w:tab w:val="left" w:pos="5245"/>
        </w:tabs>
        <w:ind w:right="49" w:firstLine="709"/>
        <w:jc w:val="center"/>
        <w:rPr>
          <w:rFonts w:ascii="Times New Roman" w:hAnsi="Times New Roman" w:cs="Times New Roman"/>
          <w:b/>
          <w:sz w:val="28"/>
          <w:szCs w:val="28"/>
        </w:rPr>
      </w:pPr>
    </w:p>
    <w:p w14:paraId="1150A91E"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b/>
          <w:sz w:val="28"/>
          <w:szCs w:val="28"/>
          <w:lang w:val="uk-UA"/>
        </w:rPr>
      </w:pPr>
      <w:r w:rsidRPr="0099604C">
        <w:rPr>
          <w:rFonts w:ascii="Times New Roman" w:eastAsia="Calibri" w:hAnsi="Times New Roman" w:cs="Times New Roman"/>
          <w:bCs/>
          <w:sz w:val="28"/>
          <w:szCs w:val="28"/>
          <w:lang w:val="uk-UA"/>
        </w:rPr>
        <w:t xml:space="preserve">1. Це Положення визначає механізм проведення конкурсу на посади директора та педагогічних працівників (заступника директора, консультанта, практичного психолога) Комунальної установи «Центр професійного розвитку педагогічних працівників» </w:t>
      </w:r>
      <w:r w:rsidRPr="0099604C">
        <w:rPr>
          <w:rFonts w:ascii="Times New Roman" w:hAnsi="Times New Roman" w:cs="Times New Roman"/>
          <w:sz w:val="28"/>
          <w:szCs w:val="28"/>
        </w:rPr>
        <w:t>Степанківської сільської ради Черкаського району Черкаської області (далі Центр).</w:t>
      </w:r>
    </w:p>
    <w:p w14:paraId="5E74B100"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b/>
          <w:sz w:val="28"/>
          <w:szCs w:val="28"/>
          <w:lang w:val="uk-UA"/>
        </w:rPr>
      </w:pPr>
      <w:r w:rsidRPr="0099604C">
        <w:rPr>
          <w:rFonts w:ascii="Times New Roman" w:eastAsia="Calibri" w:hAnsi="Times New Roman" w:cs="Times New Roman"/>
          <w:bCs/>
          <w:sz w:val="28"/>
          <w:szCs w:val="28"/>
          <w:lang w:val="uk-UA"/>
        </w:rPr>
        <w:t>2. Конкурс на посади директора та педагогічних працівників Центру (далі – Конкурс) проводиться з дотриманням принципів:</w:t>
      </w:r>
    </w:p>
    <w:p w14:paraId="3DB72351"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законності;</w:t>
      </w:r>
    </w:p>
    <w:p w14:paraId="35D2BDDB"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прозорості;</w:t>
      </w:r>
    </w:p>
    <w:p w14:paraId="70CA55D2"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забезпечення рівного доступу;</w:t>
      </w:r>
    </w:p>
    <w:p w14:paraId="1D4B3C46"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недискримінації;</w:t>
      </w:r>
    </w:p>
    <w:p w14:paraId="6A53FAF4"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доброчесності;</w:t>
      </w:r>
    </w:p>
    <w:p w14:paraId="32CF6551"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надійності та відповідності методів оцінювання.</w:t>
      </w:r>
    </w:p>
    <w:p w14:paraId="596EA5DF" w14:textId="77777777" w:rsidR="0099604C" w:rsidRPr="0099604C" w:rsidRDefault="0099604C" w:rsidP="0099604C">
      <w:pPr>
        <w:shd w:val="clear" w:color="auto" w:fill="FFFFFF"/>
        <w:ind w:firstLine="709"/>
        <w:jc w:val="both"/>
        <w:rPr>
          <w:rFonts w:ascii="Times New Roman" w:eastAsia="Calibri" w:hAnsi="Times New Roman" w:cs="Times New Roman"/>
          <w:sz w:val="28"/>
          <w:szCs w:val="28"/>
          <w:lang w:val="uk-UA"/>
        </w:rPr>
      </w:pPr>
      <w:r w:rsidRPr="0099604C">
        <w:rPr>
          <w:rFonts w:ascii="Times New Roman" w:hAnsi="Times New Roman" w:cs="Times New Roman"/>
          <w:sz w:val="28"/>
          <w:szCs w:val="28"/>
          <w:lang w:val="uk-UA"/>
        </w:rPr>
        <w:t>Не допускається будь-яке втручання в діяльність конкурсної комісії, тиск на членів комісії та учасників конкурсу.</w:t>
      </w:r>
    </w:p>
    <w:p w14:paraId="04DE46DD" w14:textId="77777777" w:rsidR="0099604C" w:rsidRPr="0099604C" w:rsidRDefault="0099604C" w:rsidP="0099604C">
      <w:pPr>
        <w:shd w:val="clear" w:color="auto" w:fill="FFFFFF"/>
        <w:ind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3. Організаційне забезпечення та проведення конкурсу здійснює Засновник Центру, на посади педагогічних працівників – директор Центру (т.в.о. директора).</w:t>
      </w:r>
    </w:p>
    <w:p w14:paraId="5E514082"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4. Конкурс проводиться поетапно:</w:t>
      </w:r>
    </w:p>
    <w:p w14:paraId="6E24AC37"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xml:space="preserve">- прийняття рішення про проведення конкурсу та затвердження складу </w:t>
      </w:r>
      <w:r w:rsidRPr="0099604C">
        <w:rPr>
          <w:rFonts w:ascii="Times New Roman" w:eastAsia="Calibri" w:hAnsi="Times New Roman" w:cs="Times New Roman"/>
          <w:bCs/>
          <w:sz w:val="28"/>
          <w:szCs w:val="28"/>
          <w:lang w:val="uk-UA"/>
        </w:rPr>
        <w:lastRenderedPageBreak/>
        <w:t>конкурсної комісії;</w:t>
      </w:r>
    </w:p>
    <w:p w14:paraId="0FEFB6E4"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оприлюднення оголошення про проведення конкурсу;</w:t>
      </w:r>
    </w:p>
    <w:p w14:paraId="7A47F482"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прийняття документів від осіб, які бажають взяти участь у конкурсі;</w:t>
      </w:r>
    </w:p>
    <w:p w14:paraId="357C1B75"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попередній розгляд поданих документів на відповідність встановленим законодавством вимогам;</w:t>
      </w:r>
    </w:p>
    <w:p w14:paraId="753637A2"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ознайомлення кандидатів з особливостями роботи Центру професійного розвитку педагогічних працівників;</w:t>
      </w:r>
    </w:p>
    <w:p w14:paraId="3C0143C7"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проведення кваліфікаційного іспиту та визначення його результатів;</w:t>
      </w:r>
    </w:p>
    <w:p w14:paraId="179201F0"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перевірка професійних компетентностей та визначення її результатів;</w:t>
      </w:r>
    </w:p>
    <w:p w14:paraId="57610317"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визначення переможця конкурсу;</w:t>
      </w:r>
    </w:p>
    <w:p w14:paraId="3FC07E52"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оприлюднення результатів конкурсу.</w:t>
      </w:r>
    </w:p>
    <w:p w14:paraId="56BAD805" w14:textId="77777777" w:rsidR="0099604C" w:rsidRPr="0099604C" w:rsidRDefault="0099604C" w:rsidP="0099604C">
      <w:pPr>
        <w:shd w:val="clear" w:color="auto" w:fill="FFFFFF"/>
        <w:ind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5. Оголошення про проведення конкурсу та результати оприлюднюється на вебсайті Степанківської об’єднаної територіальної громади.</w:t>
      </w:r>
    </w:p>
    <w:p w14:paraId="58FE158D"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6. Оголошення про проведення конкурсу повинне містити:</w:t>
      </w:r>
    </w:p>
    <w:p w14:paraId="268DA4FB"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найменування і місцезнаходження Центру;</w:t>
      </w:r>
    </w:p>
    <w:p w14:paraId="22FEF41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найменування посад та умови оплати праці директора (педагогічного працівника) Центру;</w:t>
      </w:r>
    </w:p>
    <w:p w14:paraId="29E71E6D"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кваліфікаційні вимоги до кандидатів, які претендують на посади відповідно до Статуту Центру (далі – кандидати);</w:t>
      </w:r>
    </w:p>
    <w:p w14:paraId="2287100B"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перелік, кінцевий термін і місце подання документів для участі в конкурсі;</w:t>
      </w:r>
    </w:p>
    <w:p w14:paraId="327F44AC"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дату, місце та етапи проведення конкурсу;</w:t>
      </w:r>
    </w:p>
    <w:p w14:paraId="577A49AF"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прізвище, ім’я, номер телефону та адресу електронної пошти особи, яка надає додаткову інформацію про проведення конкурсу.</w:t>
      </w:r>
    </w:p>
    <w:p w14:paraId="09699831" w14:textId="77777777" w:rsidR="0099604C" w:rsidRPr="0099604C" w:rsidRDefault="0099604C" w:rsidP="0099604C">
      <w:pPr>
        <w:shd w:val="clear" w:color="auto" w:fill="FFFFFF"/>
        <w:ind w:firstLine="709"/>
        <w:contextualSpacing/>
        <w:jc w:val="both"/>
        <w:rPr>
          <w:rFonts w:ascii="Times New Roman" w:eastAsia="Calibri" w:hAnsi="Times New Roman" w:cs="Times New Roman"/>
          <w:sz w:val="28"/>
          <w:szCs w:val="28"/>
          <w:lang w:val="uk-UA"/>
        </w:rPr>
      </w:pPr>
      <w:r w:rsidRPr="0099604C">
        <w:rPr>
          <w:rFonts w:ascii="Times New Roman" w:hAnsi="Times New Roman" w:cs="Times New Roman"/>
          <w:sz w:val="28"/>
          <w:szCs w:val="28"/>
          <w:lang w:val="uk-UA"/>
        </w:rPr>
        <w:t>7. Для проведення конкурсу уповноважений орган протягом 15 календарних днів з моменту оголошення конкурсу затверджує персональний склад конкурсної комісії з рівною кількістю представників відділ освіти територіальних громад, що здійснюють співфінансування Центру та призначає секретаря із числа конкурсної комісії.</w:t>
      </w:r>
    </w:p>
    <w:p w14:paraId="33004C92" w14:textId="77777777" w:rsidR="0099604C" w:rsidRPr="0099604C" w:rsidRDefault="0099604C" w:rsidP="0099604C">
      <w:pPr>
        <w:shd w:val="clear" w:color="auto" w:fill="FFFFFF"/>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8. Загальна чисельність членів конкурсної комісії становить 7осіб.</w:t>
      </w:r>
    </w:p>
    <w:p w14:paraId="2D863C6E" w14:textId="77777777" w:rsidR="0099604C" w:rsidRPr="0099604C" w:rsidRDefault="0099604C" w:rsidP="0099604C">
      <w:pPr>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lastRenderedPageBreak/>
        <w:t>9. До складу конкурсної комісії не може бути включена особа, на яку протягом останнього року накладалося адміністративне стягнення за вчинення корупційного або пов’язаного з корупцією правопорушення, або яка відповідно до Закону України «Про запобігання корупції»  може мати конфлікт інтересів.</w:t>
      </w:r>
    </w:p>
    <w:p w14:paraId="11C91511" w14:textId="77777777" w:rsidR="0099604C" w:rsidRPr="0099604C" w:rsidRDefault="0099604C" w:rsidP="0099604C">
      <w:pPr>
        <w:shd w:val="clear" w:color="auto" w:fill="FFFFFF"/>
        <w:tabs>
          <w:tab w:val="left" w:pos="0"/>
        </w:tabs>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10. Під час виникнення у члена конкурсної комісії обставин, передбачених пунктом 9 Положення, такий член конкурсної комісії зобов’язаний невідкладно самостійно подати уповноваженому органу письмову заяву про самовідвід.</w:t>
      </w:r>
    </w:p>
    <w:p w14:paraId="6A39DD21" w14:textId="77777777" w:rsidR="0099604C" w:rsidRPr="0099604C" w:rsidRDefault="0099604C" w:rsidP="0099604C">
      <w:pPr>
        <w:shd w:val="clear" w:color="auto" w:fill="FFFFFF"/>
        <w:tabs>
          <w:tab w:val="left" w:pos="851"/>
          <w:tab w:val="left" w:pos="993"/>
        </w:tabs>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У разі неподання зазначеної інформації член конкурсної комісії несе відповідальність згідно із законодавством.</w:t>
      </w:r>
    </w:p>
    <w:p w14:paraId="48E51E6B" w14:textId="77777777" w:rsidR="0099604C" w:rsidRPr="0099604C" w:rsidRDefault="0099604C" w:rsidP="0099604C">
      <w:pPr>
        <w:shd w:val="clear" w:color="auto" w:fill="FFFFFF"/>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У разі виникнення (виявлення) у члена конкурсної комісії обставин, передбачених пунктом 9 Положення,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14:paraId="18CCCA23" w14:textId="77777777" w:rsidR="0099604C" w:rsidRPr="0099604C" w:rsidRDefault="0099604C" w:rsidP="0099604C">
      <w:pPr>
        <w:shd w:val="clear" w:color="auto" w:fill="FFFFFF"/>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11. Конкурсна комісія є повноважною за умови присутності на її засіданні не менше двох третин від її затвердженого складу (4 особи).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14:paraId="03735D56" w14:textId="77777777" w:rsidR="0099604C" w:rsidRPr="0099604C" w:rsidRDefault="0099604C" w:rsidP="0099604C">
      <w:pPr>
        <w:shd w:val="clear" w:color="auto" w:fill="FFFFFF"/>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12. Рішення конкурсної комісії оформлюється протоколом, який підписується головою та усіма присутніми членами конкурсної комісії і оприлюднюється на вебсайті засновника та уповноваженого органу впродовж 1 робочого дня з дня проведення засідання конкурсної комісії.</w:t>
      </w:r>
    </w:p>
    <w:p w14:paraId="7BD05DB1"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13. Особи, які виявили бажання взяти участь у конкурсі, подають уповноваженій особі такі документи:</w:t>
      </w:r>
    </w:p>
    <w:p w14:paraId="03A74B03"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письмову заяву про участь у конкурсі, до якої додається резюме у довільній формі (додаток 1);</w:t>
      </w:r>
    </w:p>
    <w:p w14:paraId="43F5615F"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копію паспорта громадянина України;</w:t>
      </w:r>
    </w:p>
    <w:p w14:paraId="37A54497"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копію трудової книжки;</w:t>
      </w:r>
    </w:p>
    <w:p w14:paraId="5A452ED8"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копію (копії) документа (документів) про освіту;</w:t>
      </w:r>
    </w:p>
    <w:p w14:paraId="2B22F414"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lastRenderedPageBreak/>
        <w:t>- письмову згоду на збір та обробку персональних даних відповідно до Закону України «Про захист персональних даних» (додаток 2).</w:t>
      </w:r>
    </w:p>
    <w:p w14:paraId="76FA746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Особи, які виявили бажання взяти участь у конкурсі, можуть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14:paraId="0150D57D"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Уповноважена особа приймає документи за описом, копію якого надає особі, яка їх подає.</w:t>
      </w:r>
    </w:p>
    <w:p w14:paraId="151ABAE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До участі в конкурсі на посади директора та педагогічних працівників Центру допускається особа, яка є громадянином України, вільно володіє державною мовою, має вищу педагогічну освіту не нижче ступеня магістра (спеціаліста), стаж педагогічної або науково-педагогічної роботи не менше п’яти років.</w:t>
      </w:r>
    </w:p>
    <w:p w14:paraId="3D812D5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14. Упродовж п’яти робочих днів з дня завершення строку подання документів для участі в конкурсі конкурсна комісія:</w:t>
      </w:r>
    </w:p>
    <w:p w14:paraId="1FB5973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перевіряє подані документи на відповідність установленим законодавством вимогам;</w:t>
      </w:r>
    </w:p>
    <w:p w14:paraId="14772673"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14:paraId="3A0ABADB"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15. Конкурс для кандидатів, які мають стаж</w:t>
      </w:r>
      <w:r w:rsidRPr="0099604C">
        <w:rPr>
          <w:rFonts w:ascii="Times New Roman" w:hAnsi="Times New Roman" w:cs="Times New Roman"/>
          <w:sz w:val="28"/>
          <w:szCs w:val="28"/>
          <w:lang w:val="uk-UA"/>
        </w:rPr>
        <w:t xml:space="preserve"> науково-педагогічної роботи не менш як п’ять років,</w:t>
      </w:r>
      <w:r w:rsidRPr="0099604C">
        <w:rPr>
          <w:rFonts w:ascii="Times New Roman" w:hAnsi="Times New Roman" w:cs="Times New Roman"/>
          <w:sz w:val="28"/>
          <w:szCs w:val="28"/>
          <w:lang w:val="uk-UA" w:eastAsia="uk-UA"/>
        </w:rPr>
        <w:t xml:space="preserve"> передбачає співбесіду. Для інших кандидатів К</w:t>
      </w:r>
      <w:r w:rsidRPr="0099604C">
        <w:rPr>
          <w:rFonts w:ascii="Times New Roman" w:eastAsia="Calibri" w:hAnsi="Times New Roman" w:cs="Times New Roman"/>
          <w:bCs/>
          <w:sz w:val="28"/>
          <w:szCs w:val="28"/>
          <w:lang w:val="uk-UA"/>
        </w:rPr>
        <w:t>онкурс передбачає складання кваліфікаційного іспиту (виконання тесту), практичного володіння ПК, презентації Стратегії розвитку Центру та проведення співбесіди.</w:t>
      </w:r>
    </w:p>
    <w:p w14:paraId="48AF3C6C"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Кваліфікаційний іспит проводиться за напрямами: знання законодавства у сфері освіти, зокрема Законів України «Про освіту», «Про повну загальну середню освіту», «Про дошкільну освіту», «Про позашкільну освіту», інших нормативно-правових актів у сфері загальної середньої освіти у формі відповідей на тестові запитання.</w:t>
      </w:r>
    </w:p>
    <w:p w14:paraId="05ADE56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Перевірка професійних компетентностей відбувається шляхом вирішення ситуативного завдання та публічної презентації перспективної стратегії розвитку Центру професійного розвитку педагогічних працівників.</w:t>
      </w:r>
    </w:p>
    <w:p w14:paraId="7B46AF61"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b/>
          <w:sz w:val="28"/>
          <w:szCs w:val="28"/>
          <w:lang w:val="uk-UA"/>
        </w:rPr>
      </w:pPr>
      <w:r w:rsidRPr="0099604C">
        <w:rPr>
          <w:rFonts w:ascii="Times New Roman" w:eastAsia="Calibri" w:hAnsi="Times New Roman" w:cs="Times New Roman"/>
          <w:bCs/>
          <w:sz w:val="28"/>
          <w:szCs w:val="28"/>
          <w:lang w:val="uk-UA"/>
        </w:rPr>
        <w:lastRenderedPageBreak/>
        <w:t>Перелік питань, зразок ситуативного завдання та критерії оцінювання завдань, визначення результатів конкурсу подаються у додатку до цього Положення (додатки 3, 4).</w:t>
      </w:r>
    </w:p>
    <w:p w14:paraId="61C30BF4" w14:textId="77777777" w:rsidR="0099604C" w:rsidRPr="0099604C" w:rsidRDefault="0099604C" w:rsidP="0099604C">
      <w:pPr>
        <w:shd w:val="clear" w:color="auto" w:fill="FFFFFF"/>
        <w:tabs>
          <w:tab w:val="left" w:pos="5245"/>
        </w:tabs>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xml:space="preserve">Ситуативні завдання, які є конфіденційною інформацією, визначаються та затверджуються головою </w:t>
      </w:r>
      <w:r w:rsidRPr="0099604C">
        <w:rPr>
          <w:rFonts w:ascii="Times New Roman" w:hAnsi="Times New Roman" w:cs="Times New Roman"/>
          <w:sz w:val="28"/>
          <w:szCs w:val="28"/>
          <w:lang w:val="uk-UA"/>
        </w:rPr>
        <w:t>Степанківської сільської ради</w:t>
      </w:r>
      <w:r w:rsidRPr="0099604C">
        <w:rPr>
          <w:rFonts w:ascii="Times New Roman" w:eastAsia="Calibri" w:hAnsi="Times New Roman" w:cs="Times New Roman"/>
          <w:bCs/>
          <w:sz w:val="28"/>
          <w:szCs w:val="28"/>
          <w:lang w:val="uk-UA"/>
        </w:rPr>
        <w:t xml:space="preserve">. Сільський голова має право своїм розпорядженням перед оголошенням чергового конкурсу на посади працівників Центру професійного розвитку вносити зміни до переліку завдань та визначати і затверджувати відповіді (які є конфіденційною інформацією) на них. </w:t>
      </w:r>
    </w:p>
    <w:p w14:paraId="12AE8941" w14:textId="77777777" w:rsidR="0099604C" w:rsidRPr="0099604C" w:rsidRDefault="0099604C" w:rsidP="0099604C">
      <w:pPr>
        <w:shd w:val="clear" w:color="auto" w:fill="FFFFFF"/>
        <w:ind w:firstLine="709"/>
        <w:jc w:val="both"/>
        <w:rPr>
          <w:rFonts w:ascii="Times New Roman" w:eastAsia="Calibri" w:hAnsi="Times New Roman" w:cs="Times New Roman"/>
          <w:sz w:val="28"/>
          <w:szCs w:val="28"/>
          <w:lang w:val="uk-UA"/>
        </w:rPr>
      </w:pPr>
      <w:r w:rsidRPr="0099604C">
        <w:rPr>
          <w:rFonts w:ascii="Times New Roman" w:hAnsi="Times New Roman" w:cs="Times New Roman"/>
          <w:sz w:val="28"/>
          <w:szCs w:val="28"/>
          <w:lang w:val="uk-UA"/>
        </w:rPr>
        <w:t xml:space="preserve">Практична перевірка рівня володіння ПК кандидатами на посади директора, педагогічних працівників передбачає: </w:t>
      </w:r>
      <w:r w:rsidRPr="0099604C">
        <w:rPr>
          <w:rFonts w:ascii="Times New Roman" w:hAnsi="Times New Roman" w:cs="Times New Roman"/>
          <w:sz w:val="28"/>
          <w:szCs w:val="28"/>
          <w:lang w:val="uk-UA" w:eastAsia="uk-UA"/>
        </w:rPr>
        <w:t>створення текстового організаційно-розпорядчого документу короткого змісту (на 1 аркуші формату А4), таблиці</w:t>
      </w:r>
      <w:r w:rsidRPr="0099604C">
        <w:rPr>
          <w:rFonts w:ascii="Times New Roman" w:hAnsi="Times New Roman" w:cs="Times New Roman"/>
          <w:sz w:val="28"/>
          <w:szCs w:val="28"/>
          <w:lang w:val="uk-UA"/>
        </w:rPr>
        <w:t xml:space="preserve"> (</w:t>
      </w:r>
      <w:r w:rsidRPr="0099604C">
        <w:rPr>
          <w:rFonts w:ascii="Times New Roman" w:hAnsi="Times New Roman" w:cs="Times New Roman"/>
          <w:sz w:val="28"/>
          <w:szCs w:val="28"/>
          <w:lang w:val="uk-UA" w:eastAsia="uk-UA"/>
        </w:rPr>
        <w:t xml:space="preserve">за допомогою Microsoft Word та </w:t>
      </w:r>
      <w:r w:rsidRPr="0099604C">
        <w:rPr>
          <w:rFonts w:ascii="Times New Roman" w:hAnsi="Times New Roman" w:cs="Times New Roman"/>
          <w:sz w:val="28"/>
          <w:szCs w:val="28"/>
          <w:lang w:eastAsia="uk-UA"/>
        </w:rPr>
        <w:t>Excel</w:t>
      </w:r>
      <w:r w:rsidRPr="0099604C">
        <w:rPr>
          <w:rFonts w:ascii="Times New Roman" w:hAnsi="Times New Roman" w:cs="Times New Roman"/>
          <w:sz w:val="28"/>
          <w:szCs w:val="28"/>
          <w:lang w:val="uk-UA" w:eastAsia="uk-UA"/>
        </w:rPr>
        <w:t xml:space="preserve">), презентації (3-4 слайди) та демонстрація навичок роботи з </w:t>
      </w:r>
      <w:r w:rsidRPr="0099604C">
        <w:rPr>
          <w:rFonts w:ascii="Times New Roman" w:hAnsi="Times New Roman" w:cs="Times New Roman"/>
          <w:sz w:val="28"/>
          <w:szCs w:val="28"/>
          <w:lang w:eastAsia="uk-UA"/>
        </w:rPr>
        <w:t>c</w:t>
      </w:r>
      <w:r w:rsidRPr="0099604C">
        <w:rPr>
          <w:rFonts w:ascii="Times New Roman" w:hAnsi="Times New Roman" w:cs="Times New Roman"/>
          <w:sz w:val="28"/>
          <w:szCs w:val="28"/>
          <w:lang w:val="uk-UA" w:eastAsia="uk-UA"/>
        </w:rPr>
        <w:t xml:space="preserve">ервісами </w:t>
      </w:r>
      <w:r w:rsidRPr="0099604C">
        <w:rPr>
          <w:rFonts w:ascii="Times New Roman" w:hAnsi="Times New Roman" w:cs="Times New Roman"/>
          <w:sz w:val="28"/>
          <w:szCs w:val="28"/>
          <w:lang w:eastAsia="uk-UA"/>
        </w:rPr>
        <w:t>Google</w:t>
      </w:r>
      <w:r w:rsidRPr="0099604C">
        <w:rPr>
          <w:rFonts w:ascii="Times New Roman" w:hAnsi="Times New Roman" w:cs="Times New Roman"/>
          <w:sz w:val="28"/>
          <w:szCs w:val="28"/>
          <w:lang w:val="uk-UA" w:eastAsia="uk-UA"/>
        </w:rPr>
        <w:t>.</w:t>
      </w:r>
    </w:p>
    <w:p w14:paraId="4CD42E85" w14:textId="77777777" w:rsidR="0099604C" w:rsidRPr="0099604C" w:rsidRDefault="0099604C" w:rsidP="0099604C">
      <w:pPr>
        <w:shd w:val="clear" w:color="auto" w:fill="FFFFFF"/>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Публічна та відкрита презентація Стратегії розвитку Центру кандидатами на посаду директора, а також надання відповідей на запитання членів конкурсної комісії щодо підготовленої презентації.</w:t>
      </w:r>
    </w:p>
    <w:p w14:paraId="03098F18"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Загальний час для проведення іспиту становить 1 годину 30 хвилин (1 годину 45 хвилин для кандидатів на посаду директора).</w:t>
      </w:r>
    </w:p>
    <w:p w14:paraId="20C338FA"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16. Співбесіда проводиться з метою оцінки відповідності досвіду, досягнень, компетенції, особистих якостей вимогам професійної компетентності кандидата та до відповідних посадових обов’язків.</w:t>
      </w:r>
    </w:p>
    <w:p w14:paraId="7C6D9D92"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які можуть бути розцінені як дискримінаційні.</w:t>
      </w:r>
    </w:p>
    <w:p w14:paraId="1442D736"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Перелік вимог, відповідно до яких проводиться співбесіда, визначається конкурсною комісією згідно з умовами проведення конкурсу.</w:t>
      </w:r>
    </w:p>
    <w:p w14:paraId="6346FF1E"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xml:space="preserve">17. </w:t>
      </w:r>
      <w:r w:rsidRPr="0099604C">
        <w:rPr>
          <w:rFonts w:ascii="Times New Roman" w:hAnsi="Times New Roman" w:cs="Times New Roman"/>
          <w:sz w:val="28"/>
          <w:szCs w:val="28"/>
          <w:lang w:val="uk-UA"/>
        </w:rPr>
        <w:t>Оцінювання результатів тестування, розв’язання ситуаційного завдання, рівня володіння ПК, презентації Стратегії розвитку Центру здійснюються відповідно до критеріїв оцінювання (додаток 5).</w:t>
      </w:r>
    </w:p>
    <w:p w14:paraId="35B60D32"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b/>
          <w:sz w:val="28"/>
          <w:szCs w:val="28"/>
          <w:lang w:val="uk-UA"/>
        </w:rPr>
      </w:pPr>
      <w:r w:rsidRPr="0099604C">
        <w:rPr>
          <w:rFonts w:ascii="Times New Roman" w:eastAsia="Calibri" w:hAnsi="Times New Roman" w:cs="Times New Roman"/>
          <w:bCs/>
          <w:sz w:val="28"/>
          <w:szCs w:val="28"/>
          <w:lang w:val="uk-UA"/>
        </w:rPr>
        <w:t xml:space="preserve">18. Упродовж двох робочих днів з дня завершення конкурсного відбору конкурсна комісія визначає переможця конкурсу або визнає конкурс таким, що не відбувся, та оприлюднює результати конкурсу на вебсайті </w:t>
      </w:r>
      <w:r w:rsidRPr="0099604C">
        <w:rPr>
          <w:rFonts w:ascii="Times New Roman" w:hAnsi="Times New Roman" w:cs="Times New Roman"/>
          <w:sz w:val="28"/>
          <w:szCs w:val="28"/>
          <w:lang w:val="uk-UA"/>
        </w:rPr>
        <w:t>Степанківської сільської ради Черкаського району Черкаської області.</w:t>
      </w:r>
    </w:p>
    <w:p w14:paraId="24251533"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lastRenderedPageBreak/>
        <w:t>19. Конкурс визнається таким, що не відбувся якщо:</w:t>
      </w:r>
    </w:p>
    <w:p w14:paraId="3DAB1DCB"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відсутні заяви про участь у конкурсі;</w:t>
      </w:r>
    </w:p>
    <w:p w14:paraId="68A2CD89" w14:textId="77777777" w:rsidR="0099604C" w:rsidRPr="0099604C" w:rsidRDefault="0099604C" w:rsidP="0099604C">
      <w:pPr>
        <w:widowControl w:val="0"/>
        <w:tabs>
          <w:tab w:val="left" w:pos="5245"/>
        </w:tabs>
        <w:autoSpaceDE w:val="0"/>
        <w:autoSpaceDN w:val="0"/>
        <w:adjustRightInd w:val="0"/>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 жоден з кандидатів не пройшов конкурс.</w:t>
      </w:r>
    </w:p>
    <w:p w14:paraId="48B3E3F9" w14:textId="77777777" w:rsidR="0099604C" w:rsidRPr="0099604C" w:rsidRDefault="0099604C" w:rsidP="0099604C">
      <w:pPr>
        <w:shd w:val="clear" w:color="auto" w:fill="FFFFFF"/>
        <w:ind w:firstLine="709"/>
        <w:jc w:val="both"/>
        <w:rPr>
          <w:rFonts w:ascii="Times New Roman" w:eastAsia="Calibri" w:hAnsi="Times New Roman" w:cs="Times New Roman"/>
          <w:sz w:val="28"/>
          <w:szCs w:val="28"/>
          <w:lang w:val="uk-UA"/>
        </w:rPr>
      </w:pPr>
      <w:r w:rsidRPr="0099604C">
        <w:rPr>
          <w:rFonts w:ascii="Times New Roman" w:hAnsi="Times New Roman" w:cs="Times New Roman"/>
          <w:sz w:val="28"/>
          <w:szCs w:val="28"/>
          <w:lang w:val="uk-UA"/>
        </w:rPr>
        <w:t>У разі визнання конкурсу таким, що не відбувся, проводиться повторний конкурс.</w:t>
      </w:r>
    </w:p>
    <w:p w14:paraId="383DB42E" w14:textId="77777777" w:rsidR="0099604C" w:rsidRPr="0099604C" w:rsidRDefault="0099604C" w:rsidP="0099604C">
      <w:pPr>
        <w:shd w:val="clear" w:color="auto" w:fill="FFFFFF"/>
        <w:ind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Якщо конкурс не відбувся вдруге, то за результатами співбесіди може бути призначена особа на постійній основі, яка протягом 6 місяців роботи в Центрі сприяла розбудові та розвитку єдиного освітнього простору, створювала інноваційні умови для професійного розвитку педагогічних працівників.</w:t>
      </w:r>
    </w:p>
    <w:p w14:paraId="323611B1" w14:textId="77777777" w:rsidR="0099604C" w:rsidRPr="0099604C" w:rsidRDefault="0099604C" w:rsidP="0099604C">
      <w:pPr>
        <w:shd w:val="clear" w:color="auto" w:fill="FFFFFF"/>
        <w:tabs>
          <w:tab w:val="left" w:pos="5245"/>
        </w:tabs>
        <w:ind w:right="49" w:firstLine="709"/>
        <w:jc w:val="both"/>
        <w:rPr>
          <w:rFonts w:ascii="Times New Roman" w:eastAsia="Calibri" w:hAnsi="Times New Roman" w:cs="Times New Roman"/>
          <w:bCs/>
          <w:sz w:val="28"/>
          <w:szCs w:val="28"/>
          <w:lang w:val="uk-UA"/>
        </w:rPr>
      </w:pPr>
      <w:r w:rsidRPr="0099604C">
        <w:rPr>
          <w:rFonts w:ascii="Times New Roman" w:eastAsia="Calibri" w:hAnsi="Times New Roman" w:cs="Times New Roman"/>
          <w:bCs/>
          <w:sz w:val="28"/>
          <w:szCs w:val="28"/>
          <w:lang w:val="uk-UA"/>
        </w:rPr>
        <w:t>20. Працівники які були прийняті на роботу на неповну ставку у разі збільшення навантаження можуть бути переведені на повну ставку за результатами співбесіди.</w:t>
      </w:r>
    </w:p>
    <w:p w14:paraId="5F5189FE"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b/>
          <w:sz w:val="28"/>
          <w:szCs w:val="28"/>
          <w:lang w:val="uk-UA"/>
        </w:rPr>
      </w:pPr>
      <w:r w:rsidRPr="0099604C">
        <w:rPr>
          <w:rFonts w:ascii="Times New Roman" w:eastAsia="Calibri" w:hAnsi="Times New Roman" w:cs="Times New Roman"/>
          <w:bCs/>
          <w:sz w:val="28"/>
          <w:szCs w:val="28"/>
          <w:lang w:val="uk-UA"/>
        </w:rPr>
        <w:t xml:space="preserve">21. </w:t>
      </w:r>
      <w:r w:rsidRPr="0099604C">
        <w:rPr>
          <w:rFonts w:ascii="Times New Roman" w:hAnsi="Times New Roman" w:cs="Times New Roman"/>
          <w:sz w:val="28"/>
          <w:szCs w:val="28"/>
          <w:lang w:val="uk-UA"/>
        </w:rPr>
        <w:t>Рішення конкурсної комісії оформлюються протоколами, які підписуються усіма присутніми членами конкурсної комісії та оприлюднюються на вебсайті Степанківської сільської ради Черкаського району Черкаської області.</w:t>
      </w:r>
    </w:p>
    <w:p w14:paraId="5627B52E"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sz w:val="28"/>
          <w:szCs w:val="28"/>
          <w:lang w:val="uk-UA"/>
        </w:rPr>
      </w:pPr>
    </w:p>
    <w:p w14:paraId="4C5E92BB"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sz w:val="28"/>
          <w:szCs w:val="28"/>
          <w:lang w:val="uk-UA"/>
        </w:rPr>
      </w:pPr>
      <w:r w:rsidRPr="0099604C">
        <w:rPr>
          <w:rFonts w:ascii="Times New Roman" w:hAnsi="Times New Roman" w:cs="Times New Roman"/>
          <w:sz w:val="28"/>
          <w:szCs w:val="28"/>
          <w:lang w:val="uk-UA"/>
        </w:rPr>
        <w:t>Секретар сільської ради                                                 Інна НЕВГОД</w:t>
      </w:r>
    </w:p>
    <w:p w14:paraId="632FF4C9" w14:textId="77777777" w:rsidR="0099604C" w:rsidRPr="0099604C" w:rsidRDefault="0099604C" w:rsidP="0099604C">
      <w:pPr>
        <w:shd w:val="clear" w:color="auto" w:fill="FFFFFF"/>
        <w:tabs>
          <w:tab w:val="left" w:pos="5245"/>
        </w:tabs>
        <w:ind w:right="49" w:firstLine="709"/>
        <w:jc w:val="both"/>
        <w:rPr>
          <w:rFonts w:ascii="Times New Roman" w:hAnsi="Times New Roman" w:cs="Times New Roman"/>
          <w:sz w:val="28"/>
          <w:szCs w:val="28"/>
          <w:lang w:val="uk-UA"/>
        </w:rPr>
      </w:pPr>
    </w:p>
    <w:bookmarkEnd w:id="0"/>
    <w:p w14:paraId="5C550AA5" w14:textId="77777777" w:rsidR="00665237" w:rsidRPr="0099604C" w:rsidRDefault="00665237"/>
    <w:sectPr w:rsidR="00665237" w:rsidRPr="00996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41"/>
    <w:rsid w:val="00665237"/>
    <w:rsid w:val="00854D41"/>
    <w:rsid w:val="0099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ED5A-D056-44D5-ABAB-FBD1FE63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0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13904773">
    <w:name w:val="xfm_13904773"/>
    <w:basedOn w:val="a0"/>
    <w:rsid w:val="0099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2021-02-22T13:41:00Z</dcterms:created>
  <dcterms:modified xsi:type="dcterms:W3CDTF">2021-02-22T13:41:00Z</dcterms:modified>
</cp:coreProperties>
</file>