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48DF6" w14:textId="77777777" w:rsidR="0037104D" w:rsidRPr="00B9377F" w:rsidRDefault="0037104D" w:rsidP="0037104D"/>
    <w:p w14:paraId="7F56C4BF" w14:textId="77777777" w:rsidR="0037104D" w:rsidRPr="003B4810" w:rsidRDefault="0037104D" w:rsidP="0037104D">
      <w:pPr>
        <w:ind w:left="3540" w:firstLine="708"/>
        <w:jc w:val="right"/>
      </w:pPr>
      <w:r w:rsidRPr="003B4810">
        <w:t>додаток 3 до рішення</w:t>
      </w:r>
    </w:p>
    <w:p w14:paraId="3EC6BDEF" w14:textId="77777777" w:rsidR="0037104D" w:rsidRPr="003B4810" w:rsidRDefault="0037104D" w:rsidP="0037104D">
      <w:pPr>
        <w:ind w:left="3540" w:firstLine="708"/>
        <w:jc w:val="right"/>
      </w:pPr>
      <w:r w:rsidRPr="003B4810">
        <w:t xml:space="preserve"> №15 від 28.01.2021</w:t>
      </w:r>
    </w:p>
    <w:p w14:paraId="69715F0D" w14:textId="77777777" w:rsidR="0037104D" w:rsidRDefault="0037104D" w:rsidP="0037104D">
      <w:pPr>
        <w:ind w:left="3540" w:firstLine="708"/>
        <w:jc w:val="right"/>
        <w:rPr>
          <w:sz w:val="28"/>
          <w:szCs w:val="28"/>
        </w:rPr>
      </w:pPr>
    </w:p>
    <w:p w14:paraId="3D585EC6" w14:textId="77777777" w:rsidR="0037104D" w:rsidRPr="005D3D71" w:rsidRDefault="0037104D" w:rsidP="00371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5D3D71">
        <w:rPr>
          <w:b/>
          <w:sz w:val="28"/>
          <w:szCs w:val="28"/>
        </w:rPr>
        <w:t xml:space="preserve">ункціональні обов’язки </w:t>
      </w:r>
      <w:r>
        <w:rPr>
          <w:b/>
          <w:sz w:val="28"/>
          <w:szCs w:val="28"/>
        </w:rPr>
        <w:t xml:space="preserve">членів </w:t>
      </w:r>
      <w:r w:rsidRPr="005D3D71">
        <w:rPr>
          <w:b/>
          <w:sz w:val="28"/>
          <w:szCs w:val="28"/>
        </w:rPr>
        <w:t>комісії з питань техногенно-екологічної безпеки і надзвичайних ситуацій</w:t>
      </w:r>
    </w:p>
    <w:p w14:paraId="02389EBC" w14:textId="77777777" w:rsidR="0037104D" w:rsidRPr="00B9377F" w:rsidRDefault="0037104D" w:rsidP="0037104D">
      <w:pPr>
        <w:ind w:left="3540" w:firstLine="708"/>
        <w:jc w:val="right"/>
        <w:rPr>
          <w:sz w:val="28"/>
          <w:szCs w:val="28"/>
        </w:rPr>
      </w:pPr>
    </w:p>
    <w:p w14:paraId="512E4CBD" w14:textId="77777777" w:rsidR="0037104D" w:rsidRPr="005D3D71" w:rsidRDefault="0037104D" w:rsidP="0037104D">
      <w:pPr>
        <w:autoSpaceDE w:val="0"/>
        <w:autoSpaceDN w:val="0"/>
        <w:adjustRightInd w:val="0"/>
        <w:spacing w:line="0" w:lineRule="atLeast"/>
        <w:ind w:right="-1"/>
        <w:jc w:val="center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1. </w:t>
      </w:r>
      <w:r w:rsidRPr="005D3D71">
        <w:rPr>
          <w:b/>
          <w:bCs/>
          <w:color w:val="000000"/>
          <w:sz w:val="28"/>
          <w:szCs w:val="28"/>
          <w:lang w:eastAsia="uk-UA"/>
        </w:rPr>
        <w:t>Функціональні обов</w:t>
      </w:r>
      <w:r>
        <w:rPr>
          <w:b/>
          <w:bCs/>
          <w:color w:val="000000"/>
          <w:sz w:val="28"/>
          <w:szCs w:val="28"/>
          <w:lang w:eastAsia="uk-UA"/>
        </w:rPr>
        <w:t xml:space="preserve">'язки голови місцевої комісії з </w:t>
      </w:r>
      <w:r w:rsidRPr="005D3D71">
        <w:rPr>
          <w:b/>
          <w:bCs/>
          <w:color w:val="000000"/>
          <w:sz w:val="28"/>
          <w:szCs w:val="28"/>
          <w:lang w:eastAsia="uk-UA"/>
        </w:rPr>
        <w:t xml:space="preserve">питань техногенно-екологічної безпеки та надзвичайних ситуацій </w:t>
      </w:r>
    </w:p>
    <w:p w14:paraId="7842E293" w14:textId="77777777" w:rsidR="0037104D" w:rsidRPr="005D3D71" w:rsidRDefault="0037104D" w:rsidP="0037104D">
      <w:pPr>
        <w:autoSpaceDE w:val="0"/>
        <w:autoSpaceDN w:val="0"/>
        <w:adjustRightInd w:val="0"/>
        <w:spacing w:line="240" w:lineRule="exact"/>
        <w:ind w:left="922"/>
        <w:rPr>
          <w:sz w:val="28"/>
          <w:szCs w:val="28"/>
        </w:rPr>
      </w:pPr>
    </w:p>
    <w:p w14:paraId="38FB122C" w14:textId="77777777" w:rsidR="0037104D" w:rsidRPr="005D3D71" w:rsidRDefault="0037104D" w:rsidP="00371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3D71">
        <w:rPr>
          <w:sz w:val="28"/>
          <w:szCs w:val="28"/>
        </w:rPr>
        <w:t>Голова комісії з питань техногенно-екологічної безпеки і надзвичайних ситуацій несе персональну відповідальність за організацію й готовність комісії до виконання покладених на неї завдань.</w:t>
      </w:r>
    </w:p>
    <w:p w14:paraId="12F4E3B3" w14:textId="77777777" w:rsidR="0037104D" w:rsidRPr="005D3D71" w:rsidRDefault="0037104D" w:rsidP="00371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3D71">
        <w:rPr>
          <w:sz w:val="28"/>
          <w:szCs w:val="28"/>
        </w:rPr>
        <w:t>Голова комісії при постанові завдання членам комісії керується відповідними основними напрямками:</w:t>
      </w:r>
    </w:p>
    <w:p w14:paraId="57D008F7" w14:textId="77777777" w:rsidR="0037104D" w:rsidRPr="005D3D71" w:rsidRDefault="0037104D" w:rsidP="0037104D">
      <w:pPr>
        <w:ind w:firstLine="720"/>
        <w:jc w:val="both"/>
        <w:rPr>
          <w:sz w:val="28"/>
          <w:szCs w:val="28"/>
        </w:rPr>
      </w:pPr>
      <w:r w:rsidRPr="005D3D71">
        <w:rPr>
          <w:sz w:val="28"/>
          <w:szCs w:val="28"/>
        </w:rPr>
        <w:t>виявлення видів джерела та ступені загрози виникнення надзвичайних ситуацій;</w:t>
      </w:r>
    </w:p>
    <w:p w14:paraId="62F4DBBF" w14:textId="77777777" w:rsidR="0037104D" w:rsidRPr="005D3D71" w:rsidRDefault="0037104D" w:rsidP="0037104D">
      <w:pPr>
        <w:ind w:left="34" w:firstLine="686"/>
        <w:jc w:val="both"/>
        <w:rPr>
          <w:sz w:val="28"/>
          <w:szCs w:val="28"/>
        </w:rPr>
      </w:pPr>
      <w:r w:rsidRPr="005D3D71">
        <w:rPr>
          <w:sz w:val="28"/>
          <w:szCs w:val="28"/>
        </w:rPr>
        <w:t xml:space="preserve">прогнозування можливого виникнення надзвичайних ситуацій та можливих  </w:t>
      </w:r>
    </w:p>
    <w:p w14:paraId="669F1D6E" w14:textId="77777777" w:rsidR="0037104D" w:rsidRPr="005D3D71" w:rsidRDefault="0037104D" w:rsidP="0037104D">
      <w:pPr>
        <w:ind w:left="34" w:hanging="34"/>
        <w:jc w:val="both"/>
        <w:rPr>
          <w:sz w:val="28"/>
          <w:szCs w:val="28"/>
        </w:rPr>
      </w:pPr>
      <w:r w:rsidRPr="005D3D71">
        <w:rPr>
          <w:sz w:val="28"/>
          <w:szCs w:val="28"/>
        </w:rPr>
        <w:t>наслідків від них, а також потреби в силах і засобах для їх ліквідації;</w:t>
      </w:r>
    </w:p>
    <w:p w14:paraId="0138E626" w14:textId="77777777" w:rsidR="0037104D" w:rsidRPr="005D3D71" w:rsidRDefault="0037104D" w:rsidP="0037104D">
      <w:pPr>
        <w:ind w:left="34" w:firstLine="686"/>
        <w:jc w:val="both"/>
        <w:rPr>
          <w:sz w:val="28"/>
          <w:szCs w:val="28"/>
        </w:rPr>
      </w:pPr>
      <w:r w:rsidRPr="005D3D71">
        <w:rPr>
          <w:sz w:val="28"/>
          <w:szCs w:val="28"/>
        </w:rPr>
        <w:t>запобіганням виникненню можливих надзвичайних ситуацій;</w:t>
      </w:r>
    </w:p>
    <w:p w14:paraId="7EE1E378" w14:textId="77777777" w:rsidR="0037104D" w:rsidRPr="005D3D71" w:rsidRDefault="0037104D" w:rsidP="0037104D">
      <w:pPr>
        <w:ind w:left="34" w:firstLine="686"/>
        <w:jc w:val="both"/>
        <w:rPr>
          <w:sz w:val="28"/>
          <w:szCs w:val="28"/>
        </w:rPr>
      </w:pPr>
      <w:r w:rsidRPr="005D3D71">
        <w:rPr>
          <w:sz w:val="28"/>
          <w:szCs w:val="28"/>
        </w:rPr>
        <w:t>недопущенням можливих людських утрат та зниження матеріальних збитків від надзвичайних ситуацій;</w:t>
      </w:r>
    </w:p>
    <w:p w14:paraId="3AE05E1E" w14:textId="77777777" w:rsidR="0037104D" w:rsidRPr="005D3D71" w:rsidRDefault="0037104D" w:rsidP="0037104D">
      <w:pPr>
        <w:ind w:left="34" w:firstLine="686"/>
        <w:jc w:val="both"/>
        <w:rPr>
          <w:sz w:val="28"/>
          <w:szCs w:val="28"/>
        </w:rPr>
      </w:pPr>
      <w:r w:rsidRPr="005D3D71">
        <w:rPr>
          <w:sz w:val="28"/>
          <w:szCs w:val="28"/>
        </w:rPr>
        <w:t>захист життя та забезпечення населення в умовах надзвичайних ситуацій;</w:t>
      </w:r>
    </w:p>
    <w:p w14:paraId="4C877D17" w14:textId="77777777" w:rsidR="0037104D" w:rsidRPr="005D3D71" w:rsidRDefault="0037104D" w:rsidP="0037104D">
      <w:pPr>
        <w:ind w:left="34"/>
        <w:jc w:val="both"/>
        <w:rPr>
          <w:sz w:val="28"/>
          <w:szCs w:val="28"/>
        </w:rPr>
      </w:pPr>
      <w:r w:rsidRPr="005D3D71">
        <w:rPr>
          <w:sz w:val="28"/>
          <w:szCs w:val="28"/>
        </w:rPr>
        <w:t xml:space="preserve">          забезпечення готовності органів управління, сил і засобів для проведення рятувальних та інших невідкладних робіт при ліквідації наслідків надзвичайних ситуацій;</w:t>
      </w:r>
    </w:p>
    <w:p w14:paraId="04D6AD2E" w14:textId="77777777" w:rsidR="0037104D" w:rsidRPr="005D3D71" w:rsidRDefault="0037104D" w:rsidP="0037104D">
      <w:pPr>
        <w:tabs>
          <w:tab w:val="left" w:pos="709"/>
        </w:tabs>
        <w:ind w:left="34"/>
        <w:jc w:val="both"/>
        <w:rPr>
          <w:sz w:val="28"/>
          <w:szCs w:val="28"/>
        </w:rPr>
      </w:pPr>
      <w:r w:rsidRPr="005D3D71">
        <w:rPr>
          <w:sz w:val="28"/>
          <w:szCs w:val="28"/>
        </w:rPr>
        <w:t xml:space="preserve">         проведення навчань по підготовці членів комісії, органів управління, та населення;</w:t>
      </w:r>
    </w:p>
    <w:p w14:paraId="3ABE7EAD" w14:textId="77777777" w:rsidR="0037104D" w:rsidRPr="005D3D71" w:rsidRDefault="0037104D" w:rsidP="0037104D">
      <w:pPr>
        <w:ind w:left="34"/>
        <w:jc w:val="both"/>
        <w:rPr>
          <w:sz w:val="28"/>
          <w:szCs w:val="28"/>
        </w:rPr>
      </w:pPr>
      <w:r w:rsidRPr="005D3D71">
        <w:rPr>
          <w:sz w:val="28"/>
          <w:szCs w:val="28"/>
        </w:rPr>
        <w:lastRenderedPageBreak/>
        <w:t xml:space="preserve">          забезпечення готовності засобів оповіщення, зв’язку та інших засобів управління;</w:t>
      </w:r>
    </w:p>
    <w:p w14:paraId="390E78D5" w14:textId="77777777" w:rsidR="0037104D" w:rsidRPr="005D3D71" w:rsidRDefault="0037104D" w:rsidP="0037104D">
      <w:pPr>
        <w:jc w:val="both"/>
        <w:rPr>
          <w:sz w:val="28"/>
          <w:szCs w:val="28"/>
        </w:rPr>
      </w:pPr>
      <w:r w:rsidRPr="005D3D71">
        <w:rPr>
          <w:sz w:val="28"/>
          <w:szCs w:val="28"/>
        </w:rPr>
        <w:t xml:space="preserve">          перевірка роботи окремих об’єктів та рекогносцировка місцевості, де можливе виникнення надзвичайних ситуацій спеціально призначеними групами;</w:t>
      </w:r>
    </w:p>
    <w:p w14:paraId="7B3E4FE1" w14:textId="77777777" w:rsidR="0037104D" w:rsidRPr="005D3D71" w:rsidRDefault="0037104D" w:rsidP="0037104D">
      <w:pPr>
        <w:ind w:left="34"/>
        <w:jc w:val="both"/>
        <w:rPr>
          <w:sz w:val="28"/>
          <w:szCs w:val="28"/>
        </w:rPr>
      </w:pPr>
      <w:r w:rsidRPr="005D3D71">
        <w:rPr>
          <w:sz w:val="28"/>
          <w:szCs w:val="28"/>
        </w:rPr>
        <w:t xml:space="preserve">          аналіз та узагальнення досвіду ліквідації надзвичайних ситуацій і їх наслідків.</w:t>
      </w:r>
    </w:p>
    <w:p w14:paraId="208B560A" w14:textId="77777777" w:rsidR="0037104D" w:rsidRPr="005D3D71" w:rsidRDefault="0037104D" w:rsidP="0037104D">
      <w:pPr>
        <w:ind w:firstLine="720"/>
        <w:jc w:val="both"/>
        <w:rPr>
          <w:sz w:val="28"/>
          <w:szCs w:val="28"/>
        </w:rPr>
      </w:pPr>
      <w:r w:rsidRPr="005D3D71">
        <w:rPr>
          <w:sz w:val="28"/>
          <w:szCs w:val="28"/>
        </w:rPr>
        <w:t>Голова комісії, на основі плану роботи комісії, проводить засідання комісії, організує виконання прийнятих рішень, а також заходів по попередженню можливих надзвичайних ситуацій, по підготовці органів управління, сил і засобів для ліквідації надзвичайних ситуацій і їх наслідків.</w:t>
      </w:r>
    </w:p>
    <w:p w14:paraId="1C70754F" w14:textId="77777777" w:rsidR="0037104D" w:rsidRPr="005D3D71" w:rsidRDefault="0037104D" w:rsidP="0037104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3D71">
        <w:rPr>
          <w:sz w:val="28"/>
          <w:szCs w:val="28"/>
        </w:rPr>
        <w:t xml:space="preserve">          В кінці року голова комісії зобов’язаний підвести підсумки роботи щодо запобігання виникнення надзвичайних ситуацій і визначити завдання на наступний рік.</w:t>
      </w:r>
    </w:p>
    <w:p w14:paraId="2151099B" w14:textId="77777777" w:rsidR="0037104D" w:rsidRPr="005D3D71" w:rsidRDefault="0037104D" w:rsidP="0037104D">
      <w:pPr>
        <w:widowControl w:val="0"/>
        <w:tabs>
          <w:tab w:val="left" w:pos="388"/>
        </w:tabs>
        <w:autoSpaceDE w:val="0"/>
        <w:autoSpaceDN w:val="0"/>
        <w:adjustRightInd w:val="0"/>
        <w:spacing w:after="120"/>
        <w:ind w:left="34" w:firstLine="320"/>
        <w:jc w:val="both"/>
        <w:rPr>
          <w:sz w:val="28"/>
          <w:szCs w:val="28"/>
        </w:rPr>
      </w:pPr>
      <w:r w:rsidRPr="005D3D71">
        <w:rPr>
          <w:b/>
          <w:bCs/>
          <w:sz w:val="28"/>
          <w:szCs w:val="28"/>
        </w:rPr>
        <w:t xml:space="preserve">     У режимі підвищеної готовності</w:t>
      </w:r>
      <w:r w:rsidRPr="005D3D71">
        <w:rPr>
          <w:sz w:val="28"/>
          <w:szCs w:val="28"/>
        </w:rPr>
        <w:t xml:space="preserve"> голова комісії з питань ТЕБ та НС:</w:t>
      </w:r>
    </w:p>
    <w:p w14:paraId="3CEA31BC" w14:textId="77777777" w:rsidR="0037104D" w:rsidRDefault="0037104D" w:rsidP="0037104D">
      <w:pPr>
        <w:widowControl w:val="0"/>
        <w:autoSpaceDE w:val="0"/>
        <w:autoSpaceDN w:val="0"/>
        <w:adjustRightInd w:val="0"/>
        <w:spacing w:after="120"/>
        <w:ind w:left="34" w:firstLine="320"/>
        <w:jc w:val="both"/>
        <w:rPr>
          <w:sz w:val="28"/>
          <w:szCs w:val="28"/>
        </w:rPr>
      </w:pPr>
      <w:r w:rsidRPr="005D3D71">
        <w:rPr>
          <w:sz w:val="28"/>
          <w:szCs w:val="28"/>
        </w:rPr>
        <w:t xml:space="preserve">     вживає заходів до активізації роботи, пов’язаної з веденням спостереження та здійсненням контролю за станом довкілля, обстановкою на потенційно небезпечних об’єктах і прилеглій до них території, прогнозуванням  можливості виникнення надзвичайної ситуації та її масштабів;</w:t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  <w:t xml:space="preserve">           </w:t>
      </w:r>
    </w:p>
    <w:p w14:paraId="7F82DC80" w14:textId="77777777" w:rsidR="0037104D" w:rsidRDefault="0037104D" w:rsidP="0037104D">
      <w:pPr>
        <w:widowControl w:val="0"/>
        <w:autoSpaceDE w:val="0"/>
        <w:autoSpaceDN w:val="0"/>
        <w:adjustRightInd w:val="0"/>
        <w:spacing w:after="120"/>
        <w:ind w:left="34" w:firstLine="320"/>
        <w:jc w:val="both"/>
        <w:rPr>
          <w:sz w:val="28"/>
          <w:szCs w:val="28"/>
        </w:rPr>
      </w:pPr>
      <w:r w:rsidRPr="005D3D71">
        <w:rPr>
          <w:sz w:val="28"/>
          <w:szCs w:val="28"/>
        </w:rPr>
        <w:t xml:space="preserve">  організовує розроблення комплексних заходів щодо захисту населення й територій від надзвичайних ситуацій, забезпечення стабільного функціонування господарських об’єктів нез</w:t>
      </w:r>
      <w:r>
        <w:rPr>
          <w:sz w:val="28"/>
          <w:szCs w:val="28"/>
        </w:rPr>
        <w:t>алежно від форм власності;</w:t>
      </w:r>
    </w:p>
    <w:p w14:paraId="5A520738" w14:textId="77777777" w:rsidR="0037104D" w:rsidRDefault="0037104D" w:rsidP="0037104D">
      <w:pPr>
        <w:widowControl w:val="0"/>
        <w:autoSpaceDE w:val="0"/>
        <w:autoSpaceDN w:val="0"/>
        <w:adjustRightInd w:val="0"/>
        <w:spacing w:after="120"/>
        <w:ind w:left="34" w:firstLine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3D71">
        <w:rPr>
          <w:sz w:val="28"/>
          <w:szCs w:val="28"/>
        </w:rPr>
        <w:t xml:space="preserve">забезпечує координацію заходів щодо запобігання виникненню надзвичайних ситуацій. </w:t>
      </w:r>
    </w:p>
    <w:p w14:paraId="17EBDEC4" w14:textId="77777777" w:rsidR="0037104D" w:rsidRDefault="0037104D" w:rsidP="0037104D">
      <w:pPr>
        <w:widowControl w:val="0"/>
        <w:autoSpaceDE w:val="0"/>
        <w:autoSpaceDN w:val="0"/>
        <w:adjustRightInd w:val="0"/>
        <w:spacing w:after="120"/>
        <w:ind w:left="34" w:firstLine="320"/>
        <w:jc w:val="both"/>
        <w:rPr>
          <w:sz w:val="28"/>
          <w:szCs w:val="28"/>
        </w:rPr>
      </w:pPr>
      <w:r w:rsidRPr="005D3D71">
        <w:rPr>
          <w:sz w:val="28"/>
          <w:szCs w:val="28"/>
        </w:rPr>
        <w:t>При загрозі виникнення надзвичайних ситуацій у випадку одержання інформації, чи оповіщення про загрозу стихійного лиха, голова віддає розпорядження на оповіщення та збір членів комісії та інших осіб, яким доводить це повідомлення.</w:t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ECDBC80" w14:textId="77777777" w:rsidR="0037104D" w:rsidRPr="005D3D71" w:rsidRDefault="0037104D" w:rsidP="0037104D">
      <w:pPr>
        <w:widowControl w:val="0"/>
        <w:autoSpaceDE w:val="0"/>
        <w:autoSpaceDN w:val="0"/>
        <w:adjustRightInd w:val="0"/>
        <w:spacing w:after="120"/>
        <w:ind w:left="34" w:firstLine="320"/>
        <w:jc w:val="both"/>
        <w:rPr>
          <w:sz w:val="28"/>
          <w:szCs w:val="28"/>
        </w:rPr>
      </w:pPr>
      <w:r w:rsidRPr="005D3D71">
        <w:rPr>
          <w:sz w:val="28"/>
          <w:szCs w:val="28"/>
        </w:rPr>
        <w:t xml:space="preserve">На засіданні комісії, на підставі зібраних даних про обстановку, що склалася, голова комісії приймає рішення про проведення захисних та інших заходів, про підготовку до ліквідації наслідків стихійного лиха і віддає конкретні розпорядження через членів комісії відповідним </w:t>
      </w:r>
      <w:r>
        <w:rPr>
          <w:sz w:val="28"/>
          <w:szCs w:val="28"/>
        </w:rPr>
        <w:t xml:space="preserve">підприємствам чи організаціям. </w:t>
      </w:r>
      <w:r w:rsidRPr="005D3D71">
        <w:rPr>
          <w:sz w:val="28"/>
          <w:szCs w:val="28"/>
        </w:rPr>
        <w:t xml:space="preserve">Про свою діяльність та дії комісії голова комісії постійно </w:t>
      </w:r>
      <w:r w:rsidRPr="005D3D71">
        <w:rPr>
          <w:sz w:val="28"/>
          <w:szCs w:val="28"/>
        </w:rPr>
        <w:lastRenderedPageBreak/>
        <w:t>інформує голову регіональної комісії з питань ТЕБ та НС Черкаської ОДА.</w:t>
      </w:r>
    </w:p>
    <w:p w14:paraId="45C5564A" w14:textId="77777777" w:rsidR="0037104D" w:rsidRPr="005D3D71" w:rsidRDefault="0037104D" w:rsidP="0037104D">
      <w:pPr>
        <w:widowControl w:val="0"/>
        <w:autoSpaceDE w:val="0"/>
        <w:autoSpaceDN w:val="0"/>
        <w:adjustRightInd w:val="0"/>
        <w:ind w:firstLine="318"/>
        <w:jc w:val="both"/>
        <w:rPr>
          <w:sz w:val="28"/>
          <w:szCs w:val="28"/>
        </w:rPr>
      </w:pPr>
      <w:r w:rsidRPr="005D3D71">
        <w:rPr>
          <w:b/>
          <w:bCs/>
          <w:sz w:val="28"/>
          <w:szCs w:val="28"/>
        </w:rPr>
        <w:t xml:space="preserve">     Обов’язки при виникненні НС</w:t>
      </w:r>
      <w:r w:rsidRPr="005D3D71">
        <w:rPr>
          <w:sz w:val="28"/>
          <w:szCs w:val="28"/>
        </w:rPr>
        <w:t xml:space="preserve"> </w:t>
      </w:r>
    </w:p>
    <w:p w14:paraId="3E8C1BEA" w14:textId="77777777" w:rsidR="0037104D" w:rsidRPr="005D3D71" w:rsidRDefault="0037104D" w:rsidP="0037104D">
      <w:pPr>
        <w:widowControl w:val="0"/>
        <w:autoSpaceDE w:val="0"/>
        <w:autoSpaceDN w:val="0"/>
        <w:adjustRightInd w:val="0"/>
        <w:ind w:firstLine="318"/>
        <w:jc w:val="both"/>
        <w:rPr>
          <w:sz w:val="28"/>
          <w:szCs w:val="28"/>
        </w:rPr>
      </w:pPr>
      <w:r w:rsidRPr="005D3D71">
        <w:rPr>
          <w:sz w:val="28"/>
          <w:szCs w:val="28"/>
        </w:rPr>
        <w:t xml:space="preserve">     На випадок виникнення виробничої аварії, катастроф, чи стихійного лиха, голова комісії, отримавши інформацію про це, віддає розпорядження на оповіщення та збір членів комісії й приведення в готовність сил та засобів, що будуть залученні для ліквідації її наслідків.</w:t>
      </w:r>
    </w:p>
    <w:p w14:paraId="2017C158" w14:textId="77777777" w:rsidR="0037104D" w:rsidRPr="005D3D71" w:rsidRDefault="0037104D" w:rsidP="0037104D">
      <w:pPr>
        <w:widowControl w:val="0"/>
        <w:autoSpaceDE w:val="0"/>
        <w:autoSpaceDN w:val="0"/>
        <w:adjustRightInd w:val="0"/>
        <w:ind w:firstLine="318"/>
        <w:jc w:val="both"/>
        <w:rPr>
          <w:sz w:val="28"/>
          <w:szCs w:val="28"/>
        </w:rPr>
      </w:pPr>
      <w:r w:rsidRPr="005D3D71">
        <w:rPr>
          <w:sz w:val="28"/>
          <w:szCs w:val="28"/>
        </w:rPr>
        <w:t xml:space="preserve">      Терміново доповідає голові ОДА про виникнення надзвичайної ситуації та про віддані ним розпорядження щодо організації дій для ліквідації наслідків стихійного лиха, аварій, катастрофи.</w:t>
      </w:r>
    </w:p>
    <w:p w14:paraId="4A60FE92" w14:textId="77777777" w:rsidR="0037104D" w:rsidRPr="005D3D71" w:rsidRDefault="0037104D" w:rsidP="0037104D">
      <w:pPr>
        <w:ind w:firstLine="318"/>
        <w:jc w:val="both"/>
        <w:rPr>
          <w:sz w:val="28"/>
          <w:szCs w:val="28"/>
        </w:rPr>
      </w:pPr>
      <w:r w:rsidRPr="005D3D71">
        <w:rPr>
          <w:sz w:val="28"/>
          <w:szCs w:val="28"/>
        </w:rPr>
        <w:t xml:space="preserve">      Він віддає розпорядження, в якому вказує:</w:t>
      </w:r>
    </w:p>
    <w:p w14:paraId="06130A53" w14:textId="77777777" w:rsidR="0037104D" w:rsidRPr="005D3D71" w:rsidRDefault="0037104D" w:rsidP="0037104D">
      <w:pPr>
        <w:ind w:left="709"/>
        <w:jc w:val="both"/>
        <w:rPr>
          <w:sz w:val="28"/>
          <w:szCs w:val="28"/>
        </w:rPr>
      </w:pPr>
      <w:r w:rsidRPr="005D3D71">
        <w:rPr>
          <w:sz w:val="28"/>
          <w:szCs w:val="28"/>
        </w:rPr>
        <w:t>які матеріальні засоби та сили і куди в</w:t>
      </w:r>
      <w:r>
        <w:rPr>
          <w:sz w:val="28"/>
          <w:szCs w:val="28"/>
        </w:rPr>
        <w:t xml:space="preserve"> першу чергу треба направити</w:t>
      </w:r>
      <w:r w:rsidRPr="005D3D71">
        <w:rPr>
          <w:sz w:val="28"/>
          <w:szCs w:val="28"/>
        </w:rPr>
        <w:t>;</w:t>
      </w:r>
    </w:p>
    <w:p w14:paraId="237FB91E" w14:textId="77777777" w:rsidR="0037104D" w:rsidRPr="005D3D71" w:rsidRDefault="0037104D" w:rsidP="0037104D">
      <w:pPr>
        <w:jc w:val="both"/>
        <w:rPr>
          <w:sz w:val="28"/>
          <w:szCs w:val="28"/>
        </w:rPr>
      </w:pPr>
      <w:r w:rsidRPr="005D3D71">
        <w:rPr>
          <w:sz w:val="28"/>
          <w:szCs w:val="28"/>
        </w:rPr>
        <w:t xml:space="preserve">          кому і в який строк потрібно зібрати відомості про подію, які матеріальні засоби треба підготувати для подачі в район аварії;</w:t>
      </w:r>
    </w:p>
    <w:p w14:paraId="75ED78C1" w14:textId="77777777" w:rsidR="0037104D" w:rsidRPr="005D3D71" w:rsidRDefault="0037104D" w:rsidP="0037104D">
      <w:pPr>
        <w:ind w:firstLine="709"/>
        <w:jc w:val="both"/>
        <w:rPr>
          <w:sz w:val="28"/>
          <w:szCs w:val="28"/>
        </w:rPr>
      </w:pPr>
      <w:r w:rsidRPr="005D3D71">
        <w:rPr>
          <w:sz w:val="28"/>
          <w:szCs w:val="28"/>
        </w:rPr>
        <w:t>кого потрібно залучити додатково для вирішення задачі по проведенню рятувальних та інших невідкладних робіт.</w:t>
      </w:r>
    </w:p>
    <w:p w14:paraId="323E818B" w14:textId="77777777" w:rsidR="0037104D" w:rsidRPr="005D3D71" w:rsidRDefault="0037104D" w:rsidP="0037104D">
      <w:pPr>
        <w:widowControl w:val="0"/>
        <w:tabs>
          <w:tab w:val="num" w:pos="388"/>
        </w:tabs>
        <w:autoSpaceDE w:val="0"/>
        <w:autoSpaceDN w:val="0"/>
        <w:adjustRightInd w:val="0"/>
        <w:spacing w:line="0" w:lineRule="atLeast"/>
        <w:ind w:firstLine="280"/>
        <w:jc w:val="both"/>
        <w:rPr>
          <w:sz w:val="28"/>
          <w:szCs w:val="28"/>
        </w:rPr>
      </w:pPr>
      <w:r w:rsidRPr="005D3D71">
        <w:rPr>
          <w:sz w:val="28"/>
          <w:szCs w:val="28"/>
        </w:rPr>
        <w:t xml:space="preserve">      Після збору комісії голова заслуховує начальника відділу цивільного захисту про обстановку, що склалася, про прийняті міри та пропозиції по ліквідації наслідків аварії, катастрофи та стихійного лиха.</w:t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  <w:t xml:space="preserve">     При потребі заслуховуються й інші члени комісії, або керівники підприємств чи організацій.</w:t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  <w:t xml:space="preserve"> </w:t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  <w:t>Голова комісії оголошує рішення (розпорядження), де виділяється головне завдання:</w:t>
      </w:r>
    </w:p>
    <w:p w14:paraId="22FC8E09" w14:textId="77777777" w:rsidR="0037104D" w:rsidRPr="005D3D71" w:rsidRDefault="0037104D" w:rsidP="0037104D">
      <w:pPr>
        <w:spacing w:line="0" w:lineRule="atLeast"/>
        <w:ind w:left="709"/>
        <w:jc w:val="both"/>
        <w:rPr>
          <w:sz w:val="28"/>
          <w:szCs w:val="28"/>
        </w:rPr>
      </w:pPr>
      <w:r w:rsidRPr="005D3D71">
        <w:rPr>
          <w:sz w:val="28"/>
          <w:szCs w:val="28"/>
        </w:rPr>
        <w:t>проведення рятувальних та інших невідкладних робіт;</w:t>
      </w:r>
    </w:p>
    <w:p w14:paraId="4DE1AF42" w14:textId="77777777" w:rsidR="0037104D" w:rsidRPr="005D3D71" w:rsidRDefault="0037104D" w:rsidP="0037104D">
      <w:pPr>
        <w:spacing w:line="0" w:lineRule="atLeast"/>
        <w:jc w:val="both"/>
        <w:rPr>
          <w:sz w:val="28"/>
          <w:szCs w:val="28"/>
        </w:rPr>
      </w:pPr>
      <w:r w:rsidRPr="005D3D71">
        <w:rPr>
          <w:sz w:val="28"/>
          <w:szCs w:val="28"/>
        </w:rPr>
        <w:t xml:space="preserve">          порядок та виконання, напрямок зібрання й направлення основних зусиль органів управління та сил, що залучаються для ліквідації наслідків стихійного лиха, або ж аварій чи катастрофи;</w:t>
      </w:r>
    </w:p>
    <w:p w14:paraId="660D5576" w14:textId="77777777" w:rsidR="0037104D" w:rsidRPr="005D3D71" w:rsidRDefault="0037104D" w:rsidP="0037104D">
      <w:pPr>
        <w:tabs>
          <w:tab w:val="left" w:pos="388"/>
        </w:tabs>
        <w:jc w:val="both"/>
        <w:rPr>
          <w:sz w:val="28"/>
          <w:szCs w:val="28"/>
        </w:rPr>
      </w:pPr>
      <w:r w:rsidRPr="005D3D71">
        <w:rPr>
          <w:sz w:val="28"/>
          <w:szCs w:val="28"/>
        </w:rPr>
        <w:t xml:space="preserve">          організація управління рятувальними та іншими невідкладними роботами, та порядок їх, забезпечення;</w:t>
      </w:r>
    </w:p>
    <w:p w14:paraId="28946B95" w14:textId="77777777" w:rsidR="0037104D" w:rsidRPr="005D3D71" w:rsidRDefault="0037104D" w:rsidP="0037104D">
      <w:pPr>
        <w:widowControl w:val="0"/>
        <w:autoSpaceDE w:val="0"/>
        <w:autoSpaceDN w:val="0"/>
        <w:adjustRightInd w:val="0"/>
        <w:ind w:firstLine="318"/>
        <w:jc w:val="both"/>
        <w:rPr>
          <w:sz w:val="28"/>
          <w:szCs w:val="28"/>
        </w:rPr>
      </w:pPr>
      <w:r w:rsidRPr="005D3D71">
        <w:rPr>
          <w:sz w:val="28"/>
          <w:szCs w:val="28"/>
        </w:rPr>
        <w:t xml:space="preserve">     ставить завдання окремим членам комісії та посадовим особам, що залучаються для ліквідації наслідків.</w:t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</w:r>
      <w:r w:rsidRPr="005D3D71">
        <w:rPr>
          <w:sz w:val="28"/>
          <w:szCs w:val="28"/>
        </w:rPr>
        <w:tab/>
        <w:t xml:space="preserve">В районі аварії (катастрофи, чи стихійного лиха) голова комісії заслуховує начальника ЦЗ об’єкта, а також спеціалістів про обстановку та міри, що приймались і приймаються для подолання й ліквідації наслідків, а також </w:t>
      </w:r>
      <w:r w:rsidRPr="005D3D71">
        <w:rPr>
          <w:sz w:val="28"/>
          <w:szCs w:val="28"/>
        </w:rPr>
        <w:lastRenderedPageBreak/>
        <w:t>уточнює реальність прийнятого ним рішення та поставлених ним задач, особисто керує діями по всебічному забезпеченню рятувальних робіт та ліквідацію наслідків аварії катастроф, чи стихійного лиха).</w:t>
      </w:r>
    </w:p>
    <w:p w14:paraId="60EFF331" w14:textId="77777777" w:rsidR="0037104D" w:rsidRPr="005D3D71" w:rsidRDefault="0037104D" w:rsidP="0037104D">
      <w:pPr>
        <w:widowControl w:val="0"/>
        <w:tabs>
          <w:tab w:val="left" w:pos="709"/>
        </w:tabs>
        <w:autoSpaceDE w:val="0"/>
        <w:autoSpaceDN w:val="0"/>
        <w:adjustRightInd w:val="0"/>
        <w:ind w:firstLine="318"/>
        <w:jc w:val="both"/>
        <w:rPr>
          <w:color w:val="000000"/>
          <w:sz w:val="28"/>
          <w:szCs w:val="28"/>
        </w:rPr>
      </w:pPr>
      <w:r w:rsidRPr="005D3D71">
        <w:rPr>
          <w:sz w:val="28"/>
          <w:szCs w:val="28"/>
        </w:rPr>
        <w:t xml:space="preserve">     </w:t>
      </w:r>
      <w:r w:rsidRPr="005D3D71">
        <w:rPr>
          <w:b/>
          <w:bCs/>
          <w:color w:val="000000"/>
          <w:sz w:val="28"/>
          <w:szCs w:val="28"/>
          <w:lang w:eastAsia="uk-UA"/>
        </w:rPr>
        <w:t>З отриманням інформації про загрозу або виникнення надзвичайної ситуації:</w:t>
      </w:r>
    </w:p>
    <w:p w14:paraId="70518440" w14:textId="77777777" w:rsidR="0037104D" w:rsidRPr="005D3D71" w:rsidRDefault="0037104D" w:rsidP="0037104D">
      <w:pPr>
        <w:tabs>
          <w:tab w:val="left" w:pos="16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ab/>
        <w:t xml:space="preserve">       віддати розпорядження про оповіщення та збір членів комісії;</w:t>
      </w:r>
    </w:p>
    <w:p w14:paraId="024B8935" w14:textId="77777777" w:rsidR="0037104D" w:rsidRPr="005D3D71" w:rsidRDefault="0037104D" w:rsidP="0037104D">
      <w:pPr>
        <w:tabs>
          <w:tab w:val="left" w:pos="168"/>
        </w:tabs>
        <w:autoSpaceDE w:val="0"/>
        <w:autoSpaceDN w:val="0"/>
        <w:adjustRightInd w:val="0"/>
        <w:ind w:right="14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прибути протягом 1-ї години у неробочий час та </w:t>
      </w:r>
      <w:r>
        <w:rPr>
          <w:color w:val="000000"/>
          <w:sz w:val="28"/>
          <w:szCs w:val="28"/>
          <w:lang w:eastAsia="uk-UA"/>
        </w:rPr>
        <w:t xml:space="preserve">30 хвилин у робочий час на </w:t>
      </w:r>
      <w:r w:rsidRPr="005D3D71">
        <w:rPr>
          <w:color w:val="000000"/>
          <w:sz w:val="28"/>
          <w:szCs w:val="28"/>
          <w:lang w:eastAsia="uk-UA"/>
        </w:rPr>
        <w:t>місце проведення засідання комісії та організувати її роботу;</w:t>
      </w:r>
    </w:p>
    <w:p w14:paraId="26DB76C5" w14:textId="77777777" w:rsidR="0037104D" w:rsidRPr="005D3D71" w:rsidRDefault="0037104D" w:rsidP="0037104D">
      <w:pPr>
        <w:tabs>
          <w:tab w:val="left" w:pos="168"/>
        </w:tabs>
        <w:autoSpaceDE w:val="0"/>
        <w:autoSpaceDN w:val="0"/>
        <w:adjustRightInd w:val="0"/>
        <w:spacing w:before="5"/>
        <w:ind w:right="14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оцінити обставини, що склались на місці, де виникла надзвичайна ситуація або є загроза її виникнення, масштаби та характер небезпеки для населення та територій;</w:t>
      </w:r>
    </w:p>
    <w:p w14:paraId="4C68261B" w14:textId="77777777" w:rsidR="0037104D" w:rsidRPr="005D3D71" w:rsidRDefault="0037104D" w:rsidP="0037104D">
      <w:pPr>
        <w:tabs>
          <w:tab w:val="left" w:pos="30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прийняти рішення й запровадити заходи щодо запобігання виникненню надзвичайної ситуації й зменшення негативних наслідків у разі її виникнення;</w:t>
      </w:r>
    </w:p>
    <w:p w14:paraId="528AAFAD" w14:textId="77777777" w:rsidR="0037104D" w:rsidRPr="005D3D71" w:rsidRDefault="0037104D" w:rsidP="0037104D">
      <w:pPr>
        <w:tabs>
          <w:tab w:val="left" w:pos="158"/>
        </w:tabs>
        <w:autoSpaceDE w:val="0"/>
        <w:autoSpaceDN w:val="0"/>
        <w:adjustRightInd w:val="0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ввести в дію відповідні розділи плану реагування на надзвичайні ситуації;</w:t>
      </w:r>
    </w:p>
    <w:p w14:paraId="2D825FD5" w14:textId="77777777" w:rsidR="0037104D" w:rsidRPr="005D3D71" w:rsidRDefault="0037104D" w:rsidP="0037104D">
      <w:pPr>
        <w:tabs>
          <w:tab w:val="left" w:pos="206"/>
        </w:tabs>
        <w:autoSpaceDE w:val="0"/>
        <w:autoSpaceDN w:val="0"/>
        <w:adjustRightInd w:val="0"/>
        <w:ind w:right="24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особисто та через членів комісії здійснювати контроль за виконанням прийнятих комісією рішень;</w:t>
      </w:r>
    </w:p>
    <w:p w14:paraId="7DA33C00" w14:textId="77777777" w:rsidR="0037104D" w:rsidRPr="005D3D71" w:rsidRDefault="0037104D" w:rsidP="0037104D">
      <w:pPr>
        <w:tabs>
          <w:tab w:val="left" w:pos="206"/>
        </w:tabs>
        <w:autoSpaceDE w:val="0"/>
        <w:autoSpaceDN w:val="0"/>
        <w:adjustRightInd w:val="0"/>
        <w:ind w:right="6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особисто або через членів комісії підтримувати постійний зв'язок та інформаційний обмін з територіальною (обласною) підсистемою єдиної державної системи цивільного захисту населення і території Черкаським МРВ управлінням ДСНС у Черкаській області та об'єктами господарювання, у зонах діяльності яких виникла надзвичайна ситуація або є загроза її виникнення, а також з керівництвом та комісією з питань евакуації.</w:t>
      </w:r>
    </w:p>
    <w:p w14:paraId="7A41D318" w14:textId="77777777" w:rsidR="0037104D" w:rsidRPr="005D3D71" w:rsidRDefault="0037104D" w:rsidP="0037104D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4A4C2CBD" w14:textId="77777777" w:rsidR="0037104D" w:rsidRPr="005D3D71" w:rsidRDefault="0037104D" w:rsidP="0037104D">
      <w:pPr>
        <w:autoSpaceDE w:val="0"/>
        <w:autoSpaceDN w:val="0"/>
        <w:adjustRightInd w:val="0"/>
        <w:spacing w:line="0" w:lineRule="atLeast"/>
        <w:ind w:right="28"/>
        <w:jc w:val="center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2. </w:t>
      </w:r>
      <w:r w:rsidRPr="005D3D71">
        <w:rPr>
          <w:b/>
          <w:bCs/>
          <w:color w:val="000000"/>
          <w:sz w:val="28"/>
          <w:szCs w:val="28"/>
          <w:lang w:eastAsia="uk-UA"/>
        </w:rPr>
        <w:t>Функціональні обов'язки заступника голови місцевої комісії з питань техногенно-екологічної безпеки та надзвичайних ситуацій</w:t>
      </w:r>
    </w:p>
    <w:p w14:paraId="675D3396" w14:textId="77777777" w:rsidR="0037104D" w:rsidRPr="005D3D71" w:rsidRDefault="0037104D" w:rsidP="0037104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14:paraId="7D90F507" w14:textId="77777777" w:rsidR="0037104D" w:rsidRPr="005D3D71" w:rsidRDefault="0037104D" w:rsidP="0037104D">
      <w:pPr>
        <w:autoSpaceDE w:val="0"/>
        <w:autoSpaceDN w:val="0"/>
        <w:adjustRightInd w:val="0"/>
        <w:spacing w:before="72" w:line="322" w:lineRule="exact"/>
        <w:ind w:firstLine="720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>Заступник голови комісії підпорядковується голові комісії і відповідає за своєчасність розроблення та виконання планів заходів районної ланки територіальної підсистеми єдиної державної системи цивільного захисту населення і території.</w:t>
      </w:r>
    </w:p>
    <w:p w14:paraId="3D151131" w14:textId="77777777" w:rsidR="0037104D" w:rsidRPr="005D3D71" w:rsidRDefault="0037104D" w:rsidP="0037104D">
      <w:pPr>
        <w:autoSpaceDE w:val="0"/>
        <w:autoSpaceDN w:val="0"/>
        <w:adjustRightInd w:val="0"/>
        <w:spacing w:before="101"/>
        <w:ind w:firstLine="720"/>
        <w:jc w:val="both"/>
        <w:rPr>
          <w:b/>
          <w:bCs/>
          <w:color w:val="000000"/>
          <w:sz w:val="28"/>
          <w:szCs w:val="28"/>
          <w:lang w:eastAsia="uk-UA"/>
        </w:rPr>
      </w:pPr>
      <w:r w:rsidRPr="005D3D71">
        <w:rPr>
          <w:b/>
          <w:bCs/>
          <w:color w:val="000000"/>
          <w:sz w:val="28"/>
          <w:szCs w:val="28"/>
          <w:lang w:eastAsia="uk-UA"/>
        </w:rPr>
        <w:t>Заступник голови комісії зобов'язаний:</w:t>
      </w:r>
    </w:p>
    <w:p w14:paraId="6C41642F" w14:textId="77777777" w:rsidR="0037104D" w:rsidRPr="005D3D71" w:rsidRDefault="0037104D" w:rsidP="0037104D">
      <w:pPr>
        <w:tabs>
          <w:tab w:val="left" w:pos="158"/>
        </w:tabs>
        <w:autoSpaceDE w:val="0"/>
        <w:autoSpaceDN w:val="0"/>
        <w:adjustRightInd w:val="0"/>
        <w:spacing w:before="14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lastRenderedPageBreak/>
        <w:tab/>
        <w:t xml:space="preserve">        керувати діяльністю комісії у відсутність та за дорученням голови комісії;</w:t>
      </w:r>
    </w:p>
    <w:p w14:paraId="23AD41AF" w14:textId="77777777" w:rsidR="0037104D" w:rsidRPr="005D3D71" w:rsidRDefault="0037104D" w:rsidP="0037104D">
      <w:pPr>
        <w:tabs>
          <w:tab w:val="left" w:pos="168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 забезпечити своєчасне розроблення та затвердження річного плану роботи комісії, здійснювати контроль за його виконанням;</w:t>
      </w:r>
    </w:p>
    <w:p w14:paraId="48BD8B8C" w14:textId="77777777" w:rsidR="0037104D" w:rsidRPr="005D3D71" w:rsidRDefault="0037104D" w:rsidP="0037104D">
      <w:pPr>
        <w:tabs>
          <w:tab w:val="left" w:pos="168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особисто здійснювати контроль та організовувати планування заходів з реагування на виникнення прогнозованих надзвичайних ситуацій, своєчасне їх коригування та узгодження в установленому порядку;</w:t>
      </w:r>
    </w:p>
    <w:p w14:paraId="2A9F63CF" w14:textId="77777777" w:rsidR="0037104D" w:rsidRPr="005D3D71" w:rsidRDefault="0037104D" w:rsidP="0037104D">
      <w:pPr>
        <w:tabs>
          <w:tab w:val="left" w:pos="168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періодично проводити тренування щодо оповіщення і збору членів комісії (відповідно до плану заходів або роз</w:t>
      </w:r>
      <w:r>
        <w:rPr>
          <w:color w:val="000000"/>
          <w:sz w:val="28"/>
          <w:szCs w:val="28"/>
          <w:lang w:eastAsia="uk-UA"/>
        </w:rPr>
        <w:t>порядження голови комісії).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 w:rsidRPr="005D3D71">
        <w:rPr>
          <w:b/>
          <w:bCs/>
          <w:color w:val="000000"/>
          <w:sz w:val="28"/>
          <w:szCs w:val="28"/>
          <w:lang w:eastAsia="uk-UA"/>
        </w:rPr>
        <w:t>З отриманням сигналу оповіщення про загрозу або виникнення надзвичайної ситуації:</w:t>
      </w:r>
    </w:p>
    <w:p w14:paraId="3FC4CFE5" w14:textId="77777777" w:rsidR="0037104D" w:rsidRPr="005D3D71" w:rsidRDefault="0037104D" w:rsidP="0037104D">
      <w:pPr>
        <w:tabs>
          <w:tab w:val="left" w:pos="168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прибути протягом 1-ї години у неробочий час та 30 хвилин у робочий час на місце роботи комісії, організувати контроль за прибуттям членів комісії та доповісти про готовність комісії до виконання покладених завдань голові комісії;</w:t>
      </w:r>
    </w:p>
    <w:p w14:paraId="7C6859E8" w14:textId="77777777" w:rsidR="0037104D" w:rsidRPr="005D3D71" w:rsidRDefault="0037104D" w:rsidP="0037104D">
      <w:pPr>
        <w:tabs>
          <w:tab w:val="left" w:pos="168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організувати цілодобове чергування членів комісії;</w:t>
      </w:r>
    </w:p>
    <w:p w14:paraId="4A4E11B1" w14:textId="77777777" w:rsidR="0037104D" w:rsidRPr="005D3D71" w:rsidRDefault="0037104D" w:rsidP="0037104D">
      <w:pPr>
        <w:tabs>
          <w:tab w:val="left" w:pos="168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організовувати роботу комісії щодо оперативного прогнозування можливого розвитку надзвичайної ситуації;</w:t>
      </w:r>
    </w:p>
    <w:p w14:paraId="3009893F" w14:textId="77777777" w:rsidR="0037104D" w:rsidRPr="005D3D71" w:rsidRDefault="0037104D" w:rsidP="0037104D">
      <w:pPr>
        <w:tabs>
          <w:tab w:val="left" w:pos="278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організовувати контроль за ситуацією, що склалася (збір та опрацювання відповідної інформації);</w:t>
      </w:r>
    </w:p>
    <w:p w14:paraId="78E2F679" w14:textId="77777777" w:rsidR="0037104D" w:rsidRPr="005D3D71" w:rsidRDefault="0037104D" w:rsidP="0037104D">
      <w:pPr>
        <w:tabs>
          <w:tab w:val="left" w:pos="168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привести у відповідний режим готовності безпосередньо підпорядковані комісії сили та засоби районної ланки територіальної підсистеми єдиної державної системи цивільного захисту населення і території;</w:t>
      </w:r>
    </w:p>
    <w:p w14:paraId="36166FD3" w14:textId="77777777" w:rsidR="0037104D" w:rsidRPr="005D3D71" w:rsidRDefault="0037104D" w:rsidP="0037104D">
      <w:pPr>
        <w:tabs>
          <w:tab w:val="left" w:pos="168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організувати рятувальні заходи;</w:t>
      </w:r>
    </w:p>
    <w:p w14:paraId="15CCD2D6" w14:textId="77777777" w:rsidR="0037104D" w:rsidRPr="005D3D71" w:rsidRDefault="0037104D" w:rsidP="0037104D">
      <w:pPr>
        <w:tabs>
          <w:tab w:val="left" w:pos="168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особисто очолювати рятувальні роботи на більш відповідальній ділянці  своєчасно інформувати голову комісії про стан проведення рятувальних та інших невідкладних заходів, виконання рішень комісії та розпоряджень голови комісії.</w:t>
      </w:r>
    </w:p>
    <w:p w14:paraId="6DC125C5" w14:textId="77777777" w:rsidR="0037104D" w:rsidRPr="005D3D71" w:rsidRDefault="0037104D" w:rsidP="0037104D">
      <w:pPr>
        <w:autoSpaceDE w:val="0"/>
        <w:autoSpaceDN w:val="0"/>
        <w:adjustRightInd w:val="0"/>
        <w:spacing w:before="163"/>
        <w:jc w:val="center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3. </w:t>
      </w:r>
      <w:r w:rsidRPr="005D3D71">
        <w:rPr>
          <w:b/>
          <w:bCs/>
          <w:color w:val="000000"/>
          <w:sz w:val="28"/>
          <w:szCs w:val="28"/>
          <w:lang w:eastAsia="uk-UA"/>
        </w:rPr>
        <w:t>Функціональні обов'язки членів місцевої комісії з питань  техногенно-екологічної безпеки та надзвичайних ситуацій</w:t>
      </w:r>
    </w:p>
    <w:p w14:paraId="25D2E217" w14:textId="77777777" w:rsidR="0037104D" w:rsidRPr="005D3D71" w:rsidRDefault="0037104D" w:rsidP="0037104D">
      <w:pPr>
        <w:tabs>
          <w:tab w:val="left" w:pos="709"/>
          <w:tab w:val="left" w:pos="851"/>
        </w:tabs>
        <w:autoSpaceDE w:val="0"/>
        <w:autoSpaceDN w:val="0"/>
        <w:adjustRightInd w:val="0"/>
        <w:spacing w:before="67" w:line="322" w:lineRule="exact"/>
        <w:ind w:right="5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  </w:t>
      </w:r>
      <w:r w:rsidRPr="005D3D71">
        <w:rPr>
          <w:color w:val="000000"/>
          <w:sz w:val="28"/>
          <w:szCs w:val="28"/>
          <w:lang w:eastAsia="uk-UA"/>
        </w:rPr>
        <w:t>Члени комісії у повсякденній діяльності приймають активну участь у засіданнях комісії.</w:t>
      </w:r>
    </w:p>
    <w:p w14:paraId="26385902" w14:textId="77777777" w:rsidR="0037104D" w:rsidRPr="005D3D71" w:rsidRDefault="0037104D" w:rsidP="0037104D">
      <w:pPr>
        <w:tabs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У разі виникнення або загрози виникнення приймають участь у оперативній оцінці можливого розвитку подій при загрозі виникнення надзвичайних ситуацій, а також у прогнозуванні розвитку надзвичайної ситуації при її виникненні, ступеню впливу небезпечних факторів на населення і території району, надають пропозиції за напрямком своєї професійної діяльності щодо протидії надзвичайним ситуаціям та ліквідації їх наслідків.</w:t>
      </w:r>
    </w:p>
    <w:p w14:paraId="5ABB7499" w14:textId="77777777" w:rsidR="0037104D" w:rsidRPr="005D3D71" w:rsidRDefault="0037104D" w:rsidP="0037104D">
      <w:pPr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lastRenderedPageBreak/>
        <w:t xml:space="preserve">          Члени комісії зобов'язані вивчити та знати керівні документи з питань діяльності комісії і керуватись ними у своїй роботі.</w:t>
      </w:r>
    </w:p>
    <w:p w14:paraId="6474E75F" w14:textId="77777777" w:rsidR="0037104D" w:rsidRPr="005D3D71" w:rsidRDefault="0037104D" w:rsidP="0037104D">
      <w:pPr>
        <w:tabs>
          <w:tab w:val="left" w:pos="709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Основні завдання члена комісії </w:t>
      </w:r>
      <w:r w:rsidRPr="005D3D71">
        <w:rPr>
          <w:b/>
          <w:bCs/>
          <w:color w:val="000000"/>
          <w:sz w:val="28"/>
          <w:szCs w:val="28"/>
          <w:lang w:eastAsia="uk-UA"/>
        </w:rPr>
        <w:t xml:space="preserve">у режимі повсякденної діяльності: </w:t>
      </w:r>
      <w:r w:rsidRPr="005D3D71">
        <w:rPr>
          <w:color w:val="000000"/>
          <w:sz w:val="28"/>
          <w:szCs w:val="28"/>
          <w:lang w:eastAsia="uk-UA"/>
        </w:rPr>
        <w:t>приймати участь:</w:t>
      </w:r>
    </w:p>
    <w:p w14:paraId="73DD26E3" w14:textId="77777777" w:rsidR="0037104D" w:rsidRPr="005D3D71" w:rsidRDefault="0037104D" w:rsidP="0037104D">
      <w:pPr>
        <w:tabs>
          <w:tab w:val="left" w:pos="163"/>
          <w:tab w:val="left" w:pos="709"/>
          <w:tab w:val="left" w:pos="993"/>
        </w:tabs>
        <w:autoSpaceDE w:val="0"/>
        <w:autoSpaceDN w:val="0"/>
        <w:adjustRightInd w:val="0"/>
        <w:spacing w:line="322" w:lineRule="exact"/>
        <w:ind w:right="14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 у планових та позапланових засіданнях комісії та у заходах, що здійснюється комісією відповідно до телефонограм голови комісії;</w:t>
      </w:r>
    </w:p>
    <w:p w14:paraId="0629CA94" w14:textId="77777777" w:rsidR="0037104D" w:rsidRPr="005D3D71" w:rsidRDefault="0037104D" w:rsidP="0037104D">
      <w:pPr>
        <w:tabs>
          <w:tab w:val="left" w:pos="163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 у розробленні планів роботи комісії;</w:t>
      </w:r>
    </w:p>
    <w:p w14:paraId="0C4D49D7" w14:textId="77777777" w:rsidR="0037104D" w:rsidRPr="005D3D71" w:rsidRDefault="0037104D" w:rsidP="0037104D">
      <w:pPr>
        <w:tabs>
          <w:tab w:val="left" w:pos="163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 у прийнятті рішень комісії;</w:t>
      </w:r>
    </w:p>
    <w:p w14:paraId="0C1667D1" w14:textId="77777777" w:rsidR="0037104D" w:rsidRPr="005D3D71" w:rsidRDefault="0037104D" w:rsidP="0037104D">
      <w:pPr>
        <w:tabs>
          <w:tab w:val="left" w:pos="163"/>
        </w:tabs>
        <w:autoSpaceDE w:val="0"/>
        <w:autoSpaceDN w:val="0"/>
        <w:adjustRightInd w:val="0"/>
        <w:spacing w:line="322" w:lineRule="exact"/>
        <w:ind w:right="5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 у підготовці та поданні на розгляд пропозицій щодо забезпечення виконання покладених на комісію завдань;</w:t>
      </w:r>
    </w:p>
    <w:p w14:paraId="529984EE" w14:textId="77777777" w:rsidR="0037104D" w:rsidRPr="005D3D71" w:rsidRDefault="0037104D" w:rsidP="0037104D">
      <w:pPr>
        <w:autoSpaceDE w:val="0"/>
        <w:autoSpaceDN w:val="0"/>
        <w:adjustRightInd w:val="0"/>
        <w:spacing w:before="5" w:line="322" w:lineRule="exact"/>
        <w:jc w:val="both"/>
        <w:rPr>
          <w:b/>
          <w:bCs/>
          <w:color w:val="000000"/>
          <w:sz w:val="28"/>
          <w:szCs w:val="28"/>
          <w:lang w:eastAsia="uk-UA"/>
        </w:rPr>
      </w:pPr>
      <w:r w:rsidRPr="005D3D71">
        <w:rPr>
          <w:b/>
          <w:bCs/>
          <w:color w:val="000000"/>
          <w:sz w:val="28"/>
          <w:szCs w:val="28"/>
          <w:lang w:eastAsia="uk-UA"/>
        </w:rPr>
        <w:t xml:space="preserve">           у режимі підвищеної готовності:</w:t>
      </w:r>
    </w:p>
    <w:p w14:paraId="668D8DA7" w14:textId="77777777" w:rsidR="0037104D" w:rsidRPr="005D3D71" w:rsidRDefault="0037104D" w:rsidP="0037104D">
      <w:pPr>
        <w:tabs>
          <w:tab w:val="left" w:pos="163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 з отриманням сигналу оповіщення про загрозу або виникнення надзвичайної ситуації прибути протягом 1-ї години у неробочий час та 30 хвилин у робочий час на місце роботи комісії,;</w:t>
      </w:r>
    </w:p>
    <w:p w14:paraId="5F802EC9" w14:textId="77777777" w:rsidR="0037104D" w:rsidRPr="005D3D71" w:rsidRDefault="0037104D" w:rsidP="0037104D">
      <w:pPr>
        <w:tabs>
          <w:tab w:val="left" w:pos="163"/>
        </w:tabs>
        <w:autoSpaceDE w:val="0"/>
        <w:autoSpaceDN w:val="0"/>
        <w:adjustRightInd w:val="0"/>
        <w:spacing w:line="322" w:lineRule="exact"/>
        <w:ind w:right="14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провести аналіз інформації про загрозу або виникнення надзвичайних ситуацій та прогнозування можливих їх наслідків;</w:t>
      </w:r>
    </w:p>
    <w:p w14:paraId="538FBD2B" w14:textId="77777777" w:rsidR="0037104D" w:rsidRPr="005D3D71" w:rsidRDefault="0037104D" w:rsidP="0037104D">
      <w:pPr>
        <w:tabs>
          <w:tab w:val="left" w:pos="298"/>
        </w:tabs>
        <w:autoSpaceDE w:val="0"/>
        <w:autoSpaceDN w:val="0"/>
        <w:adjustRightInd w:val="0"/>
        <w:spacing w:line="322" w:lineRule="exact"/>
        <w:ind w:right="14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провести оцінку обставин, які склалися внаслідок надзвичайної ситуації, характер можливого розвитку надзвичайної ситуації;</w:t>
      </w:r>
    </w:p>
    <w:p w14:paraId="4C5906E4" w14:textId="77777777" w:rsidR="0037104D" w:rsidRPr="005D3D71" w:rsidRDefault="0037104D" w:rsidP="0037104D">
      <w:pPr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підготувати пропозицій голові комісії щодо запровадження заходів, спрямованих на захист населення і територій, організації рятувальних та інших невідкладних робіт, ліквідації наслідків надзвичайної ситуації за напрямком своєї професійної діяльності;</w:t>
      </w:r>
    </w:p>
    <w:p w14:paraId="0E6A44BA" w14:textId="77777777" w:rsidR="0037104D" w:rsidRPr="005D3D71" w:rsidRDefault="0037104D" w:rsidP="0037104D">
      <w:pPr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здійснювати постійний контроль за динамікою обставин, спричинених надзвичайною ситуацією та за дорученням голови комісії виконання її рішень.</w:t>
      </w:r>
    </w:p>
    <w:p w14:paraId="1DDB5CA1" w14:textId="77777777" w:rsidR="0037104D" w:rsidRPr="005D3D71" w:rsidRDefault="0037104D" w:rsidP="0037104D">
      <w:pPr>
        <w:autoSpaceDE w:val="0"/>
        <w:autoSpaceDN w:val="0"/>
        <w:adjustRightInd w:val="0"/>
        <w:spacing w:before="21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uk-UA"/>
        </w:rPr>
        <w:t xml:space="preserve">4. </w:t>
      </w:r>
      <w:r w:rsidRPr="005D3D71">
        <w:rPr>
          <w:b/>
          <w:bCs/>
          <w:color w:val="000000"/>
          <w:sz w:val="28"/>
          <w:szCs w:val="28"/>
          <w:lang w:eastAsia="uk-UA"/>
        </w:rPr>
        <w:t xml:space="preserve">Функціональні обов'язки секретаря </w:t>
      </w:r>
      <w:r>
        <w:rPr>
          <w:b/>
          <w:bCs/>
          <w:color w:val="000000"/>
          <w:sz w:val="28"/>
          <w:szCs w:val="28"/>
          <w:lang w:eastAsia="uk-UA"/>
        </w:rPr>
        <w:t xml:space="preserve">місцевої комісії з питань                             </w:t>
      </w:r>
      <w:r w:rsidRPr="005D3D71">
        <w:rPr>
          <w:b/>
          <w:bCs/>
          <w:color w:val="000000"/>
          <w:sz w:val="28"/>
          <w:szCs w:val="28"/>
          <w:lang w:eastAsia="uk-UA"/>
        </w:rPr>
        <w:t>техногенно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5D3D71">
        <w:rPr>
          <w:b/>
          <w:bCs/>
          <w:color w:val="000000"/>
          <w:sz w:val="28"/>
          <w:szCs w:val="28"/>
          <w:lang w:eastAsia="uk-UA"/>
        </w:rPr>
        <w:t>-екологічної безпеки та надзвичайних ситуацій</w:t>
      </w:r>
    </w:p>
    <w:p w14:paraId="037D43CA" w14:textId="77777777" w:rsidR="0037104D" w:rsidRPr="005D3D71" w:rsidRDefault="0037104D" w:rsidP="0037104D">
      <w:pPr>
        <w:tabs>
          <w:tab w:val="left" w:pos="709"/>
        </w:tabs>
        <w:autoSpaceDE w:val="0"/>
        <w:autoSpaceDN w:val="0"/>
        <w:adjustRightInd w:val="0"/>
        <w:spacing w:before="86"/>
        <w:ind w:right="29" w:firstLine="634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Секретар комісії підпорядковується голові комісії та його заступникам.</w:t>
      </w:r>
    </w:p>
    <w:p w14:paraId="779E51CE" w14:textId="77777777" w:rsidR="0037104D" w:rsidRPr="005D3D71" w:rsidRDefault="0037104D" w:rsidP="0037104D">
      <w:pPr>
        <w:tabs>
          <w:tab w:val="left" w:pos="709"/>
        </w:tabs>
        <w:autoSpaceDE w:val="0"/>
        <w:autoSpaceDN w:val="0"/>
        <w:adjustRightInd w:val="0"/>
        <w:spacing w:before="86"/>
        <w:ind w:right="29" w:firstLine="634"/>
        <w:jc w:val="both"/>
        <w:rPr>
          <w:color w:val="000000"/>
          <w:sz w:val="28"/>
          <w:szCs w:val="28"/>
          <w:lang w:eastAsia="uk-UA"/>
        </w:rPr>
      </w:pPr>
      <w:r w:rsidRPr="005D3D71">
        <w:rPr>
          <w:b/>
          <w:bCs/>
          <w:color w:val="000000"/>
          <w:sz w:val="28"/>
          <w:szCs w:val="28"/>
          <w:lang w:eastAsia="uk-UA"/>
        </w:rPr>
        <w:t>На секретаря комісії покладається:</w:t>
      </w:r>
    </w:p>
    <w:p w14:paraId="0FB5393C" w14:textId="77777777" w:rsidR="0037104D" w:rsidRPr="005D3D71" w:rsidRDefault="0037104D" w:rsidP="0037104D">
      <w:pPr>
        <w:tabs>
          <w:tab w:val="left" w:pos="158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узагальнення інформації, що надходить до комісії;</w:t>
      </w:r>
    </w:p>
    <w:p w14:paraId="36616DC4" w14:textId="77777777" w:rsidR="0037104D" w:rsidRPr="005D3D71" w:rsidRDefault="0037104D" w:rsidP="0037104D">
      <w:pPr>
        <w:tabs>
          <w:tab w:val="left" w:pos="158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облік та збереження документів комісії;</w:t>
      </w:r>
    </w:p>
    <w:p w14:paraId="52BCD02B" w14:textId="77777777" w:rsidR="0037104D" w:rsidRPr="005D3D71" w:rsidRDefault="0037104D" w:rsidP="0037104D">
      <w:pPr>
        <w:tabs>
          <w:tab w:val="left" w:pos="158"/>
        </w:tabs>
        <w:autoSpaceDE w:val="0"/>
        <w:autoSpaceDN w:val="0"/>
        <w:adjustRightInd w:val="0"/>
        <w:spacing w:line="317" w:lineRule="exact"/>
        <w:ind w:right="14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своєчасне подання документів та інформації з питань діяльності комісії членам комісії;</w:t>
      </w:r>
    </w:p>
    <w:p w14:paraId="308AE4E7" w14:textId="77777777" w:rsidR="0037104D" w:rsidRPr="005D3D71" w:rsidRDefault="0037104D" w:rsidP="0037104D">
      <w:pPr>
        <w:tabs>
          <w:tab w:val="left" w:pos="158"/>
        </w:tabs>
        <w:autoSpaceDE w:val="0"/>
        <w:autoSpaceDN w:val="0"/>
        <w:adjustRightInd w:val="0"/>
        <w:spacing w:line="317" w:lineRule="exact"/>
        <w:ind w:right="5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своєчасне доведення до членів комісії розпоряджень та телефонограм голови комісії та його заступника;</w:t>
      </w:r>
    </w:p>
    <w:p w14:paraId="5B7C3F3E" w14:textId="77777777" w:rsidR="0037104D" w:rsidRPr="005D3D71" w:rsidRDefault="0037104D" w:rsidP="0037104D">
      <w:pPr>
        <w:tabs>
          <w:tab w:val="left" w:pos="158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lastRenderedPageBreak/>
        <w:t xml:space="preserve">          підготовка протоколів та проектів рішень </w:t>
      </w:r>
      <w:r w:rsidRPr="005D3D71">
        <w:rPr>
          <w:sz w:val="28"/>
          <w:szCs w:val="28"/>
        </w:rPr>
        <w:t xml:space="preserve">та під розпис доводити до виконавців особисто </w:t>
      </w:r>
      <w:r w:rsidRPr="005D3D71">
        <w:rPr>
          <w:color w:val="000000"/>
          <w:sz w:val="28"/>
          <w:szCs w:val="28"/>
          <w:lang w:eastAsia="uk-UA"/>
        </w:rPr>
        <w:t>і реєстрація документів комісії</w:t>
      </w:r>
      <w:r w:rsidRPr="005D3D71">
        <w:rPr>
          <w:sz w:val="28"/>
          <w:szCs w:val="28"/>
        </w:rPr>
        <w:t>;</w:t>
      </w:r>
    </w:p>
    <w:p w14:paraId="489318BF" w14:textId="77777777" w:rsidR="0037104D" w:rsidRPr="005D3D71" w:rsidRDefault="0037104D" w:rsidP="0037104D">
      <w:pPr>
        <w:tabs>
          <w:tab w:val="left" w:pos="158"/>
        </w:tabs>
        <w:autoSpaceDE w:val="0"/>
        <w:autoSpaceDN w:val="0"/>
        <w:adjustRightInd w:val="0"/>
        <w:spacing w:line="317" w:lineRule="exact"/>
        <w:ind w:left="720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>здійснення контролю виконання рішень комісії.</w:t>
      </w:r>
      <w:r w:rsidRPr="005D3D71">
        <w:rPr>
          <w:color w:val="000000"/>
          <w:sz w:val="28"/>
          <w:szCs w:val="28"/>
          <w:lang w:eastAsia="uk-UA"/>
        </w:rPr>
        <w:tab/>
        <w:t xml:space="preserve">                                          </w:t>
      </w:r>
      <w:r w:rsidRPr="005D3D71">
        <w:rPr>
          <w:b/>
          <w:bCs/>
          <w:color w:val="000000"/>
          <w:sz w:val="28"/>
          <w:szCs w:val="28"/>
          <w:lang w:eastAsia="uk-UA"/>
        </w:rPr>
        <w:t>Секретар комісії зобов'язаний:</w:t>
      </w:r>
    </w:p>
    <w:p w14:paraId="4E292E74" w14:textId="77777777" w:rsidR="0037104D" w:rsidRPr="005D3D71" w:rsidRDefault="0037104D" w:rsidP="0037104D">
      <w:pPr>
        <w:tabs>
          <w:tab w:val="left" w:pos="158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вивчити та знати керівні документи з питань діяльності комісії;</w:t>
      </w:r>
    </w:p>
    <w:p w14:paraId="1CE7F488" w14:textId="77777777" w:rsidR="0037104D" w:rsidRPr="005D3D71" w:rsidRDefault="0037104D" w:rsidP="0037104D">
      <w:pPr>
        <w:tabs>
          <w:tab w:val="left" w:pos="158"/>
        </w:tabs>
        <w:autoSpaceDE w:val="0"/>
        <w:autoSpaceDN w:val="0"/>
        <w:adjustRightInd w:val="0"/>
        <w:spacing w:line="317" w:lineRule="exact"/>
        <w:ind w:right="10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готувати проекти протоколів та рішень комісії та затверджувати їх встановленим порядком;</w:t>
      </w:r>
    </w:p>
    <w:p w14:paraId="099CB776" w14:textId="77777777" w:rsidR="0037104D" w:rsidRPr="005D3D71" w:rsidRDefault="0037104D" w:rsidP="0037104D">
      <w:pPr>
        <w:tabs>
          <w:tab w:val="left" w:pos="158"/>
        </w:tabs>
        <w:autoSpaceDE w:val="0"/>
        <w:autoSpaceDN w:val="0"/>
        <w:adjustRightInd w:val="0"/>
        <w:spacing w:before="5" w:line="317" w:lineRule="exact"/>
        <w:ind w:right="10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з отриманням сигналу оповіщення про загрозу або виникнення надзвичайної ситуації прибути протягом 1-ї години у неробочий час та 30 хвилин у робочий час на місце роботи комісії;</w:t>
      </w:r>
    </w:p>
    <w:p w14:paraId="5C36EA3B" w14:textId="77777777" w:rsidR="0037104D" w:rsidRPr="005D3D71" w:rsidRDefault="0037104D" w:rsidP="0037104D">
      <w:pPr>
        <w:tabs>
          <w:tab w:val="left" w:pos="365"/>
        </w:tabs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          коригувати список (розпорядження) складу комісії.</w:t>
      </w:r>
    </w:p>
    <w:p w14:paraId="41C4B466" w14:textId="77777777" w:rsidR="0037104D" w:rsidRDefault="0037104D" w:rsidP="0037104D">
      <w:pPr>
        <w:tabs>
          <w:tab w:val="left" w:pos="158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  <w:lang w:eastAsia="uk-UA"/>
        </w:rPr>
      </w:pPr>
    </w:p>
    <w:p w14:paraId="3249742A" w14:textId="77777777" w:rsidR="0037104D" w:rsidRPr="005D3D71" w:rsidRDefault="0037104D" w:rsidP="0037104D">
      <w:pPr>
        <w:tabs>
          <w:tab w:val="left" w:pos="158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  <w:lang w:eastAsia="uk-UA"/>
        </w:rPr>
      </w:pPr>
    </w:p>
    <w:p w14:paraId="46FA3132" w14:textId="77777777" w:rsidR="0037104D" w:rsidRPr="005D3D71" w:rsidRDefault="0037104D" w:rsidP="0037104D">
      <w:pPr>
        <w:tabs>
          <w:tab w:val="left" w:pos="206"/>
        </w:tabs>
        <w:autoSpaceDE w:val="0"/>
        <w:autoSpaceDN w:val="0"/>
        <w:adjustRightInd w:val="0"/>
        <w:ind w:right="5"/>
        <w:jc w:val="both"/>
        <w:rPr>
          <w:color w:val="000000"/>
          <w:sz w:val="28"/>
          <w:szCs w:val="28"/>
          <w:lang w:eastAsia="uk-UA"/>
        </w:rPr>
      </w:pPr>
      <w:r w:rsidRPr="005D3D71">
        <w:rPr>
          <w:color w:val="000000"/>
          <w:sz w:val="28"/>
          <w:szCs w:val="28"/>
          <w:lang w:eastAsia="uk-UA"/>
        </w:rPr>
        <w:t xml:space="preserve">Секретар сільської ради                                                 </w:t>
      </w:r>
      <w:r>
        <w:rPr>
          <w:color w:val="000000"/>
          <w:sz w:val="28"/>
          <w:szCs w:val="28"/>
          <w:lang w:eastAsia="uk-UA"/>
        </w:rPr>
        <w:t xml:space="preserve">                   Інна НЕВГОД</w:t>
      </w:r>
    </w:p>
    <w:p w14:paraId="073E1F03" w14:textId="77777777" w:rsidR="0037104D" w:rsidRDefault="0037104D" w:rsidP="0037104D"/>
    <w:p w14:paraId="017F4A7C" w14:textId="637AA2D0" w:rsidR="00665237" w:rsidRPr="0037104D" w:rsidRDefault="00665237" w:rsidP="0037104D">
      <w:bookmarkStart w:id="0" w:name="_GoBack"/>
      <w:bookmarkEnd w:id="0"/>
    </w:p>
    <w:sectPr w:rsidR="00665237" w:rsidRPr="0037104D" w:rsidSect="00E324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412"/>
    <w:multiLevelType w:val="hybridMultilevel"/>
    <w:tmpl w:val="8856AE00"/>
    <w:lvl w:ilvl="0" w:tplc="25300D7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E2061"/>
    <w:multiLevelType w:val="hybridMultilevel"/>
    <w:tmpl w:val="BF884C10"/>
    <w:lvl w:ilvl="0" w:tplc="F63615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BC07E6"/>
    <w:multiLevelType w:val="hybridMultilevel"/>
    <w:tmpl w:val="852C8116"/>
    <w:lvl w:ilvl="0" w:tplc="BE40403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20632"/>
    <w:multiLevelType w:val="hybridMultilevel"/>
    <w:tmpl w:val="2AF69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8C7FC2"/>
    <w:multiLevelType w:val="hybridMultilevel"/>
    <w:tmpl w:val="0CD45ED6"/>
    <w:lvl w:ilvl="0" w:tplc="F63615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56E499B"/>
    <w:multiLevelType w:val="hybridMultilevel"/>
    <w:tmpl w:val="F8CA083A"/>
    <w:lvl w:ilvl="0" w:tplc="F636150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8045F"/>
    <w:multiLevelType w:val="multilevel"/>
    <w:tmpl w:val="A65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41860"/>
    <w:multiLevelType w:val="hybridMultilevel"/>
    <w:tmpl w:val="8F1CB2D4"/>
    <w:lvl w:ilvl="0" w:tplc="F636150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B72CE"/>
    <w:multiLevelType w:val="hybridMultilevel"/>
    <w:tmpl w:val="83A26820"/>
    <w:lvl w:ilvl="0" w:tplc="609EE46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2B74C9E"/>
    <w:multiLevelType w:val="hybridMultilevel"/>
    <w:tmpl w:val="7E96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0D4540"/>
    <w:rsid w:val="001327F7"/>
    <w:rsid w:val="00163557"/>
    <w:rsid w:val="002727DF"/>
    <w:rsid w:val="002B3F26"/>
    <w:rsid w:val="002D15C5"/>
    <w:rsid w:val="0031602E"/>
    <w:rsid w:val="0036162C"/>
    <w:rsid w:val="0037104D"/>
    <w:rsid w:val="003B6BE5"/>
    <w:rsid w:val="003E566F"/>
    <w:rsid w:val="004337F3"/>
    <w:rsid w:val="004B20F9"/>
    <w:rsid w:val="004B6BE0"/>
    <w:rsid w:val="004D4FFB"/>
    <w:rsid w:val="005977CB"/>
    <w:rsid w:val="006370B0"/>
    <w:rsid w:val="00665237"/>
    <w:rsid w:val="00693327"/>
    <w:rsid w:val="006D740E"/>
    <w:rsid w:val="0070396E"/>
    <w:rsid w:val="00821C73"/>
    <w:rsid w:val="00867C89"/>
    <w:rsid w:val="008C740E"/>
    <w:rsid w:val="008C796A"/>
    <w:rsid w:val="009750F1"/>
    <w:rsid w:val="00975492"/>
    <w:rsid w:val="00BA6163"/>
    <w:rsid w:val="00BD7648"/>
    <w:rsid w:val="00C90369"/>
    <w:rsid w:val="00C94107"/>
    <w:rsid w:val="00D22417"/>
    <w:rsid w:val="00E10940"/>
    <w:rsid w:val="00E815F1"/>
    <w:rsid w:val="00EB14EF"/>
    <w:rsid w:val="00F32707"/>
    <w:rsid w:val="00F7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FF83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  <w:style w:type="table" w:styleId="a4">
    <w:name w:val="Table Grid"/>
    <w:basedOn w:val="a1"/>
    <w:rsid w:val="006D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B6B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E10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C90369"/>
  </w:style>
  <w:style w:type="paragraph" w:customStyle="1" w:styleId="rvps2">
    <w:name w:val="rvps2"/>
    <w:basedOn w:val="a"/>
    <w:rsid w:val="00C90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basedOn w:val="a"/>
    <w:next w:val="a6"/>
    <w:uiPriority w:val="99"/>
    <w:unhideWhenUsed/>
    <w:rsid w:val="004337F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rsid w:val="00EB1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3E566F"/>
    <w:rPr>
      <w:rFonts w:ascii="Times New Roman" w:hAnsi="Times New Roman"/>
      <w:color w:val="000000"/>
      <w:sz w:val="26"/>
    </w:rPr>
  </w:style>
  <w:style w:type="paragraph" w:customStyle="1" w:styleId="a8">
    <w:name w:val="Нормальний текст"/>
    <w:basedOn w:val="a"/>
    <w:uiPriority w:val="99"/>
    <w:rsid w:val="003E566F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 w:eastAsia="uk-UA"/>
    </w:rPr>
  </w:style>
  <w:style w:type="paragraph" w:customStyle="1" w:styleId="1">
    <w:name w:val="Без интервала1"/>
    <w:uiPriority w:val="99"/>
    <w:rsid w:val="002D15C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2D15C5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D15C5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249,baiaagaaboqcaaadeqqaaaufbaaaaaaaaaaaaaaaaaaaaaaaaaaaaaaaaaaaaaaaaaaaaaaaaaaaaaaaaaaaaaaaaaaaaaaaaaaaaaaaaaaaaaaaaaaaaaaaaaaaaaaaaaaaaaaaaaaaaaaaaaaaaaaaaaaaaaaaaaaaaaaaaaaaaaaaaaaaaaaaaaaaaaaaaaaaaaaaaaaaaaaaaaaaaaaaaaaaaaaaaaaaaaa"/>
    <w:uiPriority w:val="99"/>
    <w:rsid w:val="002D15C5"/>
    <w:rPr>
      <w:rFonts w:cs="Times New Roman"/>
    </w:rPr>
  </w:style>
  <w:style w:type="character" w:styleId="a9">
    <w:name w:val="Strong"/>
    <w:basedOn w:val="a0"/>
    <w:uiPriority w:val="22"/>
    <w:qFormat/>
    <w:rsid w:val="002D1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1828</Words>
  <Characters>10425</Characters>
  <Application>Microsoft Office Word</Application>
  <DocSecurity>0</DocSecurity>
  <Lines>86</Lines>
  <Paragraphs>24</Paragraphs>
  <ScaleCrop>false</ScaleCrop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2021-02-22T11:42:00Z</dcterms:created>
  <dcterms:modified xsi:type="dcterms:W3CDTF">2021-02-22T11:42:00Z</dcterms:modified>
</cp:coreProperties>
</file>