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6E" w:rsidRDefault="00022F6E" w:rsidP="00022F6E">
      <w:pPr>
        <w:jc w:val="center"/>
        <w:rPr>
          <w:sz w:val="28"/>
          <w:szCs w:val="28"/>
        </w:rPr>
      </w:pPr>
      <w:r>
        <w:rPr>
          <w:noProof/>
          <w:szCs w:val="24"/>
        </w:rPr>
        <w:drawing>
          <wp:inline distT="0" distB="0" distL="0" distR="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F6E" w:rsidRDefault="00022F6E" w:rsidP="00022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022F6E" w:rsidRDefault="00022F6E" w:rsidP="00022F6E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СТЕПАНКІВСЬКА СІЛЬСЬКА РАДА</w:t>
      </w:r>
    </w:p>
    <w:p w:rsidR="00022F6E" w:rsidRDefault="00022F6E" w:rsidP="00022F6E">
      <w:pPr>
        <w:jc w:val="center"/>
        <w:rPr>
          <w:b/>
          <w:sz w:val="28"/>
          <w:szCs w:val="28"/>
        </w:rPr>
      </w:pPr>
    </w:p>
    <w:p w:rsidR="00022F6E" w:rsidRDefault="00022F6E" w:rsidP="00022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Шоста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ІІІ </w:t>
      </w:r>
      <w:proofErr w:type="spellStart"/>
      <w:r>
        <w:rPr>
          <w:b/>
          <w:sz w:val="28"/>
          <w:szCs w:val="28"/>
        </w:rPr>
        <w:t>скликання</w:t>
      </w:r>
      <w:proofErr w:type="spellEnd"/>
    </w:p>
    <w:p w:rsidR="00022F6E" w:rsidRDefault="00022F6E" w:rsidP="00022F6E"/>
    <w:p w:rsidR="00022F6E" w:rsidRDefault="00022F6E" w:rsidP="00022F6E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>
        <w:rPr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  <w:r>
        <w:rPr>
          <w:b/>
          <w:sz w:val="28"/>
          <w:szCs w:val="28"/>
          <w:lang w:val="uk-UA"/>
        </w:rPr>
        <w:t xml:space="preserve">                  </w:t>
      </w:r>
      <w:r>
        <w:rPr>
          <w:b/>
          <w:color w:val="FF0000"/>
          <w:sz w:val="28"/>
          <w:szCs w:val="28"/>
        </w:rPr>
        <w:t>/ПРО</w:t>
      </w:r>
      <w:r>
        <w:rPr>
          <w:b/>
          <w:color w:val="FF0000"/>
          <w:sz w:val="28"/>
          <w:szCs w:val="28"/>
          <w:lang w:val="uk-UA"/>
        </w:rPr>
        <w:t>Є</w:t>
      </w:r>
      <w:r>
        <w:rPr>
          <w:b/>
          <w:color w:val="FF0000"/>
          <w:sz w:val="28"/>
          <w:szCs w:val="28"/>
        </w:rPr>
        <w:t>КТ/</w:t>
      </w:r>
    </w:p>
    <w:p w:rsidR="00022F6E" w:rsidRDefault="00022F6E" w:rsidP="00022F6E">
      <w:pPr>
        <w:rPr>
          <w:sz w:val="24"/>
        </w:rPr>
      </w:pPr>
    </w:p>
    <w:p w:rsidR="00022F6E" w:rsidRDefault="00022F6E" w:rsidP="00022F6E">
      <w:pPr>
        <w:rPr>
          <w:b/>
          <w:sz w:val="28"/>
          <w:szCs w:val="28"/>
        </w:rPr>
      </w:pPr>
      <w:r>
        <w:rPr>
          <w:b/>
          <w:sz w:val="28"/>
          <w:szCs w:val="28"/>
        </w:rPr>
        <w:t>00.0</w:t>
      </w: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</w:rPr>
        <w:t xml:space="preserve">     №0</w:t>
      </w:r>
      <w:r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</w:rPr>
        <w:t>-00/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ІІІ</w:t>
      </w:r>
    </w:p>
    <w:p w:rsidR="00022F6E" w:rsidRDefault="00022F6E" w:rsidP="00022F6E">
      <w:pPr>
        <w:ind w:left="142"/>
        <w:jc w:val="both"/>
        <w:rPr>
          <w:b/>
          <w:sz w:val="28"/>
          <w:szCs w:val="28"/>
        </w:rPr>
      </w:pPr>
    </w:p>
    <w:p w:rsidR="00022F6E" w:rsidRDefault="00022F6E" w:rsidP="00022F6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Програми</w:t>
      </w:r>
    </w:p>
    <w:p w:rsidR="00022F6E" w:rsidRDefault="00022F6E" w:rsidP="00022F6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«Організація надання шефської допомоги </w:t>
      </w:r>
    </w:p>
    <w:p w:rsidR="00022F6E" w:rsidRDefault="00022F6E" w:rsidP="00022F6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Військовій частині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3061 Національної гвардії Україні» на 2021 рік</w:t>
      </w:r>
    </w:p>
    <w:p w:rsidR="00022F6E" w:rsidRDefault="00022F6E" w:rsidP="00022F6E">
      <w:pPr>
        <w:rPr>
          <w:lang w:val="uk-UA"/>
        </w:rPr>
      </w:pPr>
    </w:p>
    <w:p w:rsidR="00022F6E" w:rsidRPr="00022F6E" w:rsidRDefault="00022F6E" w:rsidP="00022F6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Указу Президента України №44/2016 від 11 лютого 2016 року «Про шефську допомогу військовим частинам Збройних Сил України, Національної гвардії України та Державної прикордонної служби України», статті 26 Закону України «Про місцеве самоврядування в Україні», сесія </w:t>
      </w:r>
      <w:proofErr w:type="spellStart"/>
      <w:r w:rsidRPr="00022F6E">
        <w:rPr>
          <w:sz w:val="28"/>
          <w:szCs w:val="28"/>
          <w:lang w:val="uk-UA"/>
        </w:rPr>
        <w:t>Степанківської</w:t>
      </w:r>
      <w:proofErr w:type="spellEnd"/>
      <w:r w:rsidRPr="00022F6E">
        <w:rPr>
          <w:sz w:val="28"/>
          <w:szCs w:val="28"/>
          <w:lang w:val="uk-UA"/>
        </w:rPr>
        <w:t xml:space="preserve"> сільської ради</w:t>
      </w:r>
    </w:p>
    <w:p w:rsidR="00022F6E" w:rsidRPr="00022F6E" w:rsidRDefault="00022F6E" w:rsidP="00022F6E">
      <w:pPr>
        <w:pStyle w:val="a6"/>
        <w:shd w:val="clear" w:color="auto" w:fill="auto"/>
        <w:spacing w:after="0" w:line="240" w:lineRule="auto"/>
        <w:ind w:right="255"/>
        <w:rPr>
          <w:b/>
          <w:sz w:val="28"/>
          <w:szCs w:val="28"/>
          <w:lang w:val="uk-UA"/>
        </w:rPr>
      </w:pPr>
    </w:p>
    <w:p w:rsidR="00022F6E" w:rsidRPr="00022F6E" w:rsidRDefault="00022F6E" w:rsidP="00022F6E">
      <w:pPr>
        <w:pStyle w:val="a6"/>
        <w:shd w:val="clear" w:color="auto" w:fill="auto"/>
        <w:spacing w:after="0" w:line="240" w:lineRule="auto"/>
        <w:ind w:right="255"/>
        <w:rPr>
          <w:rFonts w:ascii="Times New Roman" w:hAnsi="Times New Roman" w:cs="Times New Roman"/>
          <w:sz w:val="28"/>
          <w:szCs w:val="28"/>
          <w:lang w:val="uk-UA"/>
        </w:rPr>
      </w:pPr>
      <w:r w:rsidRPr="00022F6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022F6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22F6E" w:rsidRPr="00022F6E" w:rsidRDefault="00022F6E" w:rsidP="00022F6E">
      <w:pPr>
        <w:pStyle w:val="a6"/>
        <w:shd w:val="clear" w:color="auto" w:fill="auto"/>
        <w:tabs>
          <w:tab w:val="left" w:pos="0"/>
        </w:tabs>
        <w:spacing w:after="0" w:line="240" w:lineRule="auto"/>
        <w:ind w:right="2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22F6E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Програму «Організація надання шефської допомоги  Військовій частині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022F6E">
        <w:rPr>
          <w:rFonts w:ascii="Times New Roman" w:hAnsi="Times New Roman" w:cs="Times New Roman"/>
          <w:sz w:val="28"/>
          <w:szCs w:val="28"/>
          <w:lang w:val="uk-UA"/>
        </w:rPr>
        <w:t>3061 Національної гвардії Україні» на 2021 рік, що додається.</w:t>
      </w:r>
    </w:p>
    <w:p w:rsidR="00022F6E" w:rsidRPr="00022F6E" w:rsidRDefault="00022F6E" w:rsidP="00022F6E">
      <w:pPr>
        <w:tabs>
          <w:tab w:val="left" w:pos="0"/>
        </w:tabs>
        <w:ind w:right="2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Фінансування заходів Програми здійснювати у межах</w:t>
      </w:r>
      <w:r w:rsidRPr="00022F6E">
        <w:rPr>
          <w:sz w:val="28"/>
          <w:szCs w:val="28"/>
          <w:lang w:val="uk-UA"/>
        </w:rPr>
        <w:t xml:space="preserve"> видатків, передбачених бюджетом  </w:t>
      </w:r>
      <w:proofErr w:type="spellStart"/>
      <w:r w:rsidRPr="00022F6E">
        <w:rPr>
          <w:sz w:val="28"/>
          <w:szCs w:val="28"/>
          <w:lang w:val="uk-UA"/>
        </w:rPr>
        <w:t>Степанківської</w:t>
      </w:r>
      <w:proofErr w:type="spellEnd"/>
      <w:r w:rsidRPr="00022F6E">
        <w:rPr>
          <w:sz w:val="28"/>
          <w:szCs w:val="28"/>
          <w:lang w:val="uk-UA"/>
        </w:rPr>
        <w:t xml:space="preserve"> сільської територіальної громади на 2021 рік та інших джерел фінансування, не заборонених чинним законодавством.</w:t>
      </w:r>
    </w:p>
    <w:p w:rsidR="00022F6E" w:rsidRPr="00022F6E" w:rsidRDefault="00022F6E" w:rsidP="00022F6E">
      <w:pPr>
        <w:tabs>
          <w:tab w:val="left" w:pos="0"/>
        </w:tabs>
        <w:ind w:right="255"/>
        <w:jc w:val="both"/>
        <w:rPr>
          <w:sz w:val="28"/>
          <w:szCs w:val="28"/>
          <w:lang w:val="uk-UA"/>
        </w:rPr>
      </w:pPr>
      <w:r w:rsidRPr="00022F6E">
        <w:rPr>
          <w:sz w:val="28"/>
          <w:szCs w:val="28"/>
          <w:lang w:val="uk-UA"/>
        </w:rPr>
        <w:t xml:space="preserve">3. Виконавчому комітету </w:t>
      </w:r>
      <w:proofErr w:type="spellStart"/>
      <w:r w:rsidRPr="00022F6E">
        <w:rPr>
          <w:sz w:val="28"/>
          <w:szCs w:val="28"/>
          <w:lang w:val="uk-UA"/>
        </w:rPr>
        <w:t>Степанківської</w:t>
      </w:r>
      <w:proofErr w:type="spellEnd"/>
      <w:r w:rsidRPr="00022F6E">
        <w:rPr>
          <w:sz w:val="28"/>
          <w:szCs w:val="28"/>
          <w:lang w:val="uk-UA"/>
        </w:rPr>
        <w:t xml:space="preserve"> сільської ради забезпечити виконання даної Програми.</w:t>
      </w:r>
    </w:p>
    <w:p w:rsidR="00022F6E" w:rsidRPr="00022F6E" w:rsidRDefault="00022F6E" w:rsidP="00022F6E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3. </w:t>
      </w:r>
      <w:r w:rsidRPr="00022F6E">
        <w:rPr>
          <w:sz w:val="28"/>
          <w:szCs w:val="28"/>
          <w:lang w:val="uk-UA"/>
        </w:rPr>
        <w:t>Контроль за виконанням даного рішення покласти на постійно діючі комісії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 та з гуманітарних питань, з питань прав людини, законності, депутатської діяльності, етики, регламенту та попередження конфлікту інтересів.</w:t>
      </w:r>
    </w:p>
    <w:p w:rsidR="00022F6E" w:rsidRPr="00022F6E" w:rsidRDefault="00022F6E" w:rsidP="00022F6E">
      <w:pPr>
        <w:tabs>
          <w:tab w:val="left" w:pos="0"/>
        </w:tabs>
        <w:ind w:right="255"/>
        <w:jc w:val="both"/>
        <w:rPr>
          <w:sz w:val="28"/>
          <w:szCs w:val="28"/>
          <w:lang w:val="uk-UA"/>
        </w:rPr>
      </w:pPr>
    </w:p>
    <w:p w:rsidR="00022F6E" w:rsidRPr="00022F6E" w:rsidRDefault="00022F6E" w:rsidP="00022F6E">
      <w:pPr>
        <w:jc w:val="both"/>
        <w:rPr>
          <w:sz w:val="28"/>
          <w:szCs w:val="28"/>
          <w:lang w:val="uk-UA"/>
        </w:rPr>
      </w:pPr>
      <w:r w:rsidRPr="00022F6E">
        <w:rPr>
          <w:sz w:val="28"/>
          <w:szCs w:val="28"/>
          <w:lang w:val="uk-UA"/>
        </w:rPr>
        <w:t>Сільський голова                                                                     Ігор ЧЕКАЛЕНКО</w:t>
      </w:r>
    </w:p>
    <w:p w:rsidR="00022F6E" w:rsidRPr="00022F6E" w:rsidRDefault="00022F6E" w:rsidP="00022F6E">
      <w:pPr>
        <w:jc w:val="both"/>
        <w:rPr>
          <w:sz w:val="28"/>
          <w:szCs w:val="28"/>
          <w:lang w:val="uk-UA"/>
        </w:rPr>
      </w:pPr>
    </w:p>
    <w:p w:rsidR="00022F6E" w:rsidRPr="00022F6E" w:rsidRDefault="00022F6E" w:rsidP="00022F6E">
      <w:pPr>
        <w:shd w:val="clear" w:color="auto" w:fill="FFFFFF"/>
        <w:contextualSpacing/>
        <w:rPr>
          <w:color w:val="000000"/>
          <w:sz w:val="24"/>
          <w:szCs w:val="24"/>
          <w:lang w:val="uk-UA"/>
        </w:rPr>
      </w:pPr>
      <w:proofErr w:type="spellStart"/>
      <w:r w:rsidRPr="00022F6E">
        <w:rPr>
          <w:sz w:val="24"/>
          <w:szCs w:val="24"/>
        </w:rPr>
        <w:t>Підготували</w:t>
      </w:r>
      <w:proofErr w:type="spellEnd"/>
      <w:r w:rsidRPr="00022F6E">
        <w:rPr>
          <w:sz w:val="24"/>
          <w:szCs w:val="24"/>
        </w:rPr>
        <w:t xml:space="preserve">: </w:t>
      </w:r>
      <w:r w:rsidRPr="00022F6E">
        <w:rPr>
          <w:color w:val="000000"/>
          <w:sz w:val="24"/>
          <w:szCs w:val="24"/>
          <w:lang w:val="uk-UA"/>
        </w:rPr>
        <w:t>начальник відділу земельних відносин</w:t>
      </w:r>
      <w:proofErr w:type="gramStart"/>
      <w:r w:rsidRPr="00022F6E">
        <w:rPr>
          <w:color w:val="000000"/>
          <w:sz w:val="24"/>
          <w:szCs w:val="24"/>
          <w:lang w:val="uk-UA"/>
        </w:rPr>
        <w:t xml:space="preserve">     </w:t>
      </w:r>
      <w:r w:rsidRPr="00022F6E">
        <w:rPr>
          <w:sz w:val="24"/>
          <w:szCs w:val="24"/>
          <w:lang w:val="uk-UA"/>
        </w:rPr>
        <w:t>_________  В</w:t>
      </w:r>
      <w:proofErr w:type="gramEnd"/>
      <w:r w:rsidRPr="00022F6E">
        <w:rPr>
          <w:sz w:val="24"/>
          <w:szCs w:val="24"/>
          <w:lang w:val="uk-UA"/>
        </w:rPr>
        <w:t>ікторія МИРОНЧУК</w:t>
      </w:r>
      <w:r w:rsidRPr="00022F6E">
        <w:rPr>
          <w:color w:val="000000"/>
          <w:sz w:val="24"/>
          <w:szCs w:val="24"/>
          <w:lang w:val="uk-UA"/>
        </w:rPr>
        <w:t xml:space="preserve">        </w:t>
      </w:r>
    </w:p>
    <w:p w:rsidR="00022F6E" w:rsidRPr="00022F6E" w:rsidRDefault="00022F6E" w:rsidP="00022F6E">
      <w:pPr>
        <w:contextualSpacing/>
        <w:rPr>
          <w:sz w:val="28"/>
          <w:szCs w:val="28"/>
          <w:lang w:val="uk-UA"/>
        </w:rPr>
      </w:pPr>
      <w:r w:rsidRPr="00022F6E">
        <w:rPr>
          <w:sz w:val="24"/>
          <w:szCs w:val="24"/>
        </w:rPr>
        <w:t xml:space="preserve">                       </w:t>
      </w:r>
      <w:proofErr w:type="spellStart"/>
      <w:r w:rsidRPr="00022F6E">
        <w:rPr>
          <w:sz w:val="24"/>
          <w:szCs w:val="24"/>
        </w:rPr>
        <w:t>спеціаліст</w:t>
      </w:r>
      <w:proofErr w:type="spellEnd"/>
      <w:r w:rsidRPr="00022F6E">
        <w:rPr>
          <w:sz w:val="24"/>
          <w:szCs w:val="24"/>
        </w:rPr>
        <w:t xml:space="preserve"> юрисконсульт</w:t>
      </w:r>
      <w:r w:rsidRPr="00022F6E">
        <w:rPr>
          <w:sz w:val="24"/>
          <w:szCs w:val="24"/>
          <w:lang w:val="uk-UA"/>
        </w:rPr>
        <w:t xml:space="preserve">            </w:t>
      </w:r>
      <w:r w:rsidRPr="00022F6E">
        <w:rPr>
          <w:sz w:val="24"/>
          <w:szCs w:val="24"/>
        </w:rPr>
        <w:t xml:space="preserve"> __________</w:t>
      </w:r>
      <w:r w:rsidRPr="00022F6E">
        <w:rPr>
          <w:sz w:val="24"/>
          <w:szCs w:val="24"/>
          <w:lang w:val="uk-UA"/>
        </w:rPr>
        <w:t>__</w:t>
      </w:r>
      <w:r w:rsidRPr="00022F6E">
        <w:rPr>
          <w:sz w:val="24"/>
          <w:szCs w:val="24"/>
        </w:rPr>
        <w:t>____</w:t>
      </w:r>
      <w:r w:rsidRPr="00022F6E">
        <w:rPr>
          <w:sz w:val="24"/>
          <w:szCs w:val="24"/>
          <w:lang w:val="uk-UA"/>
        </w:rPr>
        <w:t>__</w:t>
      </w:r>
      <w:r w:rsidRPr="00022F6E">
        <w:rPr>
          <w:sz w:val="24"/>
          <w:szCs w:val="24"/>
        </w:rPr>
        <w:t xml:space="preserve"> А</w:t>
      </w:r>
      <w:proofErr w:type="spellStart"/>
      <w:r w:rsidRPr="00022F6E">
        <w:rPr>
          <w:sz w:val="24"/>
          <w:szCs w:val="24"/>
          <w:lang w:val="uk-UA"/>
        </w:rPr>
        <w:t>нна</w:t>
      </w:r>
      <w:proofErr w:type="spellEnd"/>
      <w:proofErr w:type="gramStart"/>
      <w:r w:rsidRPr="00022F6E">
        <w:rPr>
          <w:sz w:val="24"/>
          <w:szCs w:val="24"/>
          <w:lang w:val="uk-UA"/>
        </w:rPr>
        <w:t xml:space="preserve"> </w:t>
      </w:r>
      <w:r w:rsidRPr="00022F6E">
        <w:rPr>
          <w:sz w:val="24"/>
          <w:szCs w:val="24"/>
        </w:rPr>
        <w:t>С</w:t>
      </w:r>
      <w:proofErr w:type="gramEnd"/>
      <w:r w:rsidRPr="00022F6E">
        <w:rPr>
          <w:sz w:val="24"/>
          <w:szCs w:val="24"/>
        </w:rPr>
        <w:t>ІНЕЛЬНІК</w:t>
      </w:r>
    </w:p>
    <w:p w:rsidR="00022F6E" w:rsidRDefault="00022F6E" w:rsidP="00022F6E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Голова /або представник/ профільної комісії______________________________________</w:t>
      </w:r>
    </w:p>
    <w:p w:rsidR="00022F6E" w:rsidRDefault="00022F6E" w:rsidP="00022F6E">
      <w:pPr>
        <w:autoSpaceDE w:val="0"/>
        <w:autoSpaceDN w:val="0"/>
        <w:adjustRightInd w:val="0"/>
        <w:jc w:val="right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right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  <w:lang w:val="uk-UA"/>
        </w:rPr>
        <w:lastRenderedPageBreak/>
        <w:t>Додаток до</w:t>
      </w:r>
    </w:p>
    <w:p w:rsidR="00022F6E" w:rsidRDefault="00022F6E" w:rsidP="00022F6E">
      <w:pPr>
        <w:autoSpaceDE w:val="0"/>
        <w:autoSpaceDN w:val="0"/>
        <w:adjustRightInd w:val="0"/>
        <w:jc w:val="right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bCs w:val="0"/>
          <w:sz w:val="28"/>
          <w:szCs w:val="28"/>
          <w:lang w:val="uk-UA"/>
        </w:rPr>
        <w:t>п</w:t>
      </w:r>
      <w:bookmarkStart w:id="0" w:name="_GoBack"/>
      <w:bookmarkEnd w:id="0"/>
      <w:r>
        <w:rPr>
          <w:rStyle w:val="a3"/>
          <w:b w:val="0"/>
          <w:bCs w:val="0"/>
          <w:sz w:val="28"/>
          <w:szCs w:val="28"/>
          <w:lang w:val="uk-UA"/>
        </w:rPr>
        <w:t>роекту рішення</w:t>
      </w:r>
      <w:r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proofErr w:type="spellStart"/>
      <w:r>
        <w:rPr>
          <w:rStyle w:val="a3"/>
          <w:b w:val="0"/>
          <w:bCs w:val="0"/>
          <w:sz w:val="28"/>
          <w:szCs w:val="28"/>
          <w:lang w:val="uk-UA"/>
        </w:rPr>
        <w:t>Степанківської</w:t>
      </w:r>
      <w:proofErr w:type="spellEnd"/>
    </w:p>
    <w:p w:rsidR="00022F6E" w:rsidRDefault="00022F6E" w:rsidP="00022F6E">
      <w:pPr>
        <w:autoSpaceDE w:val="0"/>
        <w:autoSpaceDN w:val="0"/>
        <w:adjustRightInd w:val="0"/>
        <w:jc w:val="right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bCs w:val="0"/>
          <w:sz w:val="28"/>
          <w:szCs w:val="28"/>
          <w:lang w:val="uk-UA"/>
        </w:rPr>
        <w:t>сільської ради</w:t>
      </w:r>
    </w:p>
    <w:p w:rsidR="00022F6E" w:rsidRPr="00022F6E" w:rsidRDefault="00022F6E" w:rsidP="00022F6E">
      <w:pPr>
        <w:autoSpaceDE w:val="0"/>
        <w:autoSpaceDN w:val="0"/>
        <w:adjustRightInd w:val="0"/>
        <w:jc w:val="right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bCs w:val="0"/>
          <w:sz w:val="28"/>
          <w:szCs w:val="28"/>
          <w:lang w:val="uk-UA"/>
        </w:rPr>
        <w:t>19.02.</w:t>
      </w:r>
      <w:r>
        <w:rPr>
          <w:rStyle w:val="a3"/>
          <w:b w:val="0"/>
          <w:bCs w:val="0"/>
          <w:sz w:val="28"/>
          <w:szCs w:val="28"/>
          <w:lang w:val="uk-UA"/>
        </w:rPr>
        <w:t>2021 року</w:t>
      </w:r>
      <w:r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>
        <w:rPr>
          <w:rStyle w:val="a3"/>
          <w:b w:val="0"/>
          <w:bCs w:val="0"/>
          <w:sz w:val="28"/>
          <w:szCs w:val="28"/>
          <w:lang w:val="uk-UA"/>
        </w:rPr>
        <w:t>№06-00/</w:t>
      </w:r>
      <w:r>
        <w:rPr>
          <w:rStyle w:val="a3"/>
          <w:b w:val="0"/>
          <w:bCs w:val="0"/>
          <w:sz w:val="28"/>
          <w:szCs w:val="28"/>
          <w:lang w:val="en-US"/>
        </w:rPr>
        <w:t>VIII</w:t>
      </w: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Cs w:val="0"/>
          <w:sz w:val="28"/>
          <w:szCs w:val="28"/>
          <w:lang w:val="uk-UA"/>
        </w:rPr>
      </w:pPr>
      <w:r>
        <w:rPr>
          <w:rStyle w:val="a3"/>
          <w:bCs w:val="0"/>
          <w:sz w:val="28"/>
          <w:szCs w:val="28"/>
          <w:lang w:val="uk-UA"/>
        </w:rPr>
        <w:t>ПРОГРАМА</w:t>
      </w:r>
    </w:p>
    <w:p w:rsidR="00022F6E" w:rsidRPr="00022F6E" w:rsidRDefault="00022F6E" w:rsidP="00022F6E">
      <w:pPr>
        <w:pStyle w:val="a4"/>
        <w:spacing w:before="0" w:beforeAutospacing="0" w:after="0" w:afterAutospacing="0" w:line="276" w:lineRule="auto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 xml:space="preserve">«Організація надання шефської допомоги  Військовій частині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3061 Національної гвардії Україні»</w:t>
      </w:r>
    </w:p>
    <w:p w:rsidR="00022F6E" w:rsidRDefault="00022F6E" w:rsidP="00022F6E">
      <w:pPr>
        <w:pStyle w:val="a4"/>
        <w:spacing w:before="0" w:beforeAutospacing="0" w:after="0" w:afterAutospacing="0" w:line="276" w:lineRule="auto"/>
        <w:jc w:val="center"/>
        <w:rPr>
          <w:rStyle w:val="a3"/>
        </w:rPr>
      </w:pPr>
      <w:r>
        <w:rPr>
          <w:b/>
          <w:sz w:val="28"/>
          <w:szCs w:val="28"/>
          <w:lang w:val="uk-UA"/>
        </w:rPr>
        <w:t xml:space="preserve"> на 2021 рік</w:t>
      </w:r>
    </w:p>
    <w:p w:rsidR="00022F6E" w:rsidRDefault="00022F6E" w:rsidP="00022F6E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2"/>
          <w:szCs w:val="22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rPr>
          <w:rStyle w:val="a3"/>
          <w:b w:val="0"/>
          <w:bCs w:val="0"/>
          <w:sz w:val="22"/>
          <w:szCs w:val="22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rPr>
          <w:rStyle w:val="a3"/>
          <w:b w:val="0"/>
          <w:bCs w:val="0"/>
          <w:sz w:val="22"/>
          <w:szCs w:val="22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rPr>
          <w:rStyle w:val="a3"/>
          <w:b w:val="0"/>
          <w:bCs w:val="0"/>
          <w:sz w:val="22"/>
          <w:szCs w:val="22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bCs w:val="0"/>
          <w:sz w:val="28"/>
          <w:szCs w:val="28"/>
          <w:lang w:val="uk-UA"/>
        </w:rPr>
        <w:t>с. Степанки</w:t>
      </w: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bCs w:val="0"/>
          <w:sz w:val="28"/>
          <w:szCs w:val="28"/>
          <w:lang w:val="uk-UA"/>
        </w:rPr>
        <w:t>2021рік</w:t>
      </w: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bCs w:val="0"/>
          <w:sz w:val="28"/>
          <w:szCs w:val="28"/>
          <w:lang w:val="uk-UA"/>
        </w:rPr>
        <w:t>ЗМІСТ</w:t>
      </w: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7"/>
        <w:gridCol w:w="1054"/>
      </w:tblGrid>
      <w:tr w:rsidR="00022F6E" w:rsidTr="00022F6E">
        <w:trPr>
          <w:trHeight w:val="291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E" w:rsidRDefault="00022F6E" w:rsidP="00022F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uk-UA"/>
              </w:rPr>
              <w:t xml:space="preserve">Паспорт Програми                                                                  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E" w:rsidRDefault="00022F6E" w:rsidP="00022F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3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uk-UA"/>
              </w:rPr>
              <w:t>4</w:t>
            </w:r>
          </w:p>
        </w:tc>
      </w:tr>
      <w:tr w:rsidR="00022F6E" w:rsidTr="00022F6E"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E" w:rsidRDefault="00022F6E" w:rsidP="00022F6E">
            <w:pPr>
              <w:autoSpaceDE w:val="0"/>
              <w:autoSpaceDN w:val="0"/>
              <w:adjustRightInd w:val="0"/>
              <w:spacing w:line="360" w:lineRule="auto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uk-UA"/>
              </w:rPr>
              <w:t xml:space="preserve">Розділ 1.Загальні положення                                                                      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E" w:rsidRDefault="00022F6E" w:rsidP="00022F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3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uk-UA"/>
              </w:rPr>
              <w:t>5</w:t>
            </w:r>
          </w:p>
        </w:tc>
      </w:tr>
      <w:tr w:rsidR="00022F6E" w:rsidTr="00022F6E"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E" w:rsidRDefault="00022F6E" w:rsidP="00022F6E">
            <w:pPr>
              <w:autoSpaceDE w:val="0"/>
              <w:autoSpaceDN w:val="0"/>
              <w:adjustRightInd w:val="0"/>
              <w:spacing w:line="360" w:lineRule="auto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uk-UA"/>
              </w:rPr>
              <w:t xml:space="preserve">Розділ 2.Мета, завдання та заходи Програми                                                        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E" w:rsidRDefault="00022F6E" w:rsidP="00022F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3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uk-UA"/>
              </w:rPr>
              <w:t>5</w:t>
            </w:r>
          </w:p>
        </w:tc>
      </w:tr>
      <w:tr w:rsidR="00022F6E" w:rsidTr="00022F6E"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E" w:rsidRDefault="00022F6E" w:rsidP="00022F6E">
            <w:pPr>
              <w:autoSpaceDE w:val="0"/>
              <w:autoSpaceDN w:val="0"/>
              <w:adjustRightInd w:val="0"/>
              <w:spacing w:line="360" w:lineRule="auto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uk-UA"/>
              </w:rPr>
              <w:t xml:space="preserve">Розділ 3. Джерела фінансування заходів Програми            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E" w:rsidRDefault="00022F6E" w:rsidP="00022F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3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uk-UA"/>
              </w:rPr>
              <w:t>6</w:t>
            </w:r>
          </w:p>
        </w:tc>
      </w:tr>
      <w:tr w:rsidR="00022F6E" w:rsidTr="00022F6E"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E" w:rsidRDefault="00022F6E" w:rsidP="00022F6E">
            <w:pPr>
              <w:autoSpaceDE w:val="0"/>
              <w:autoSpaceDN w:val="0"/>
              <w:adjustRightInd w:val="0"/>
              <w:spacing w:line="360" w:lineRule="auto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uk-UA"/>
              </w:rPr>
              <w:t xml:space="preserve">Розділ 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 xml:space="preserve">4.Очікувані </w:t>
            </w:r>
            <w:proofErr w:type="spellStart"/>
            <w:r>
              <w:rPr>
                <w:rStyle w:val="a3"/>
                <w:b w:val="0"/>
                <w:bCs w:val="0"/>
                <w:sz w:val="28"/>
                <w:szCs w:val="28"/>
              </w:rPr>
              <w:t>результати</w:t>
            </w:r>
            <w:proofErr w:type="spellEnd"/>
            <w:r>
              <w:rPr>
                <w:rStyle w:val="a3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3"/>
                <w:b w:val="0"/>
                <w:bCs w:val="0"/>
                <w:sz w:val="28"/>
                <w:szCs w:val="28"/>
              </w:rPr>
              <w:t>виконання</w:t>
            </w:r>
            <w:proofErr w:type="spellEnd"/>
            <w:r>
              <w:rPr>
                <w:rStyle w:val="a3"/>
                <w:b w:val="0"/>
                <w:bCs w:val="0"/>
                <w:sz w:val="28"/>
                <w:szCs w:val="28"/>
                <w:lang w:val="uk-UA"/>
              </w:rPr>
              <w:t xml:space="preserve"> Програми    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 xml:space="preserve">      </w:t>
            </w:r>
            <w:r>
              <w:rPr>
                <w:rStyle w:val="a3"/>
                <w:b w:val="0"/>
                <w:bCs w:val="0"/>
                <w:sz w:val="28"/>
                <w:szCs w:val="28"/>
                <w:lang w:val="uk-UA"/>
              </w:rPr>
              <w:t xml:space="preserve">     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E" w:rsidRDefault="00022F6E" w:rsidP="00022F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3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uk-UA"/>
              </w:rPr>
              <w:t>6</w:t>
            </w:r>
          </w:p>
        </w:tc>
      </w:tr>
      <w:tr w:rsidR="00022F6E" w:rsidTr="00022F6E"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E" w:rsidRDefault="00022F6E" w:rsidP="00022F6E">
            <w:pPr>
              <w:spacing w:line="360" w:lineRule="auto"/>
            </w:pPr>
            <w:r>
              <w:rPr>
                <w:rStyle w:val="a3"/>
                <w:b w:val="0"/>
                <w:bCs w:val="0"/>
                <w:sz w:val="28"/>
                <w:szCs w:val="28"/>
                <w:lang w:val="uk-UA"/>
              </w:rPr>
              <w:t>Розділ 5.Виконавці Програми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E" w:rsidRDefault="00022F6E" w:rsidP="00022F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3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uk-UA"/>
              </w:rPr>
              <w:t>6</w:t>
            </w:r>
          </w:p>
        </w:tc>
      </w:tr>
      <w:tr w:rsidR="00022F6E" w:rsidTr="00022F6E"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E" w:rsidRDefault="00022F6E" w:rsidP="00022F6E">
            <w:pPr>
              <w:spacing w:line="360" w:lineRule="auto"/>
            </w:pPr>
            <w:r>
              <w:rPr>
                <w:rStyle w:val="a3"/>
                <w:b w:val="0"/>
                <w:bCs w:val="0"/>
                <w:sz w:val="28"/>
                <w:szCs w:val="28"/>
                <w:lang w:val="uk-UA"/>
              </w:rPr>
              <w:t>Розділ 6.Координація та контроль за виконанням Програми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E" w:rsidRDefault="00022F6E" w:rsidP="00022F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3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  <w:lang w:val="uk-UA"/>
              </w:rPr>
              <w:t>6</w:t>
            </w:r>
          </w:p>
        </w:tc>
      </w:tr>
    </w:tbl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rStyle w:val="a3"/>
          <w:b w:val="0"/>
          <w:bCs w:val="0"/>
          <w:sz w:val="28"/>
          <w:szCs w:val="28"/>
          <w:lang w:val="uk-UA"/>
        </w:rPr>
      </w:pPr>
    </w:p>
    <w:p w:rsidR="00022F6E" w:rsidRDefault="00022F6E" w:rsidP="00022F6E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  <w:lang w:val="uk-UA"/>
        </w:rPr>
        <w:t>ПАСПОРТ  ПРОГРАМИ</w:t>
      </w:r>
    </w:p>
    <w:tbl>
      <w:tblPr>
        <w:tblW w:w="504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987"/>
        <w:gridCol w:w="5822"/>
      </w:tblGrid>
      <w:tr w:rsidR="00022F6E" w:rsidRPr="00022F6E" w:rsidTr="00022F6E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«Організація надання шефської допомоги</w:t>
            </w:r>
          </w:p>
          <w:p w:rsidR="00022F6E" w:rsidRDefault="00022F6E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/>
              </w:rPr>
              <w:t xml:space="preserve">Військовій частині </w:t>
            </w:r>
            <w:r>
              <w:rPr>
                <w:sz w:val="26"/>
                <w:szCs w:val="26"/>
                <w:lang w:val="uk-UA"/>
              </w:rPr>
              <w:t>№</w:t>
            </w:r>
            <w:r>
              <w:rPr>
                <w:sz w:val="26"/>
                <w:szCs w:val="26"/>
                <w:lang w:val="uk-UA"/>
              </w:rPr>
              <w:t>3061 Національної гвардії Україні» на 2021 рік</w:t>
            </w:r>
          </w:p>
        </w:tc>
      </w:tr>
      <w:tr w:rsidR="00022F6E" w:rsidTr="00022F6E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</w:rPr>
              <w:t>Ініціатор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розроблення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6"/>
                <w:szCs w:val="26"/>
                <w:lang w:val="uk-UA"/>
              </w:rPr>
              <w:t>Степанківської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022F6E" w:rsidRDefault="00022F6E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/>
              </w:rPr>
              <w:t>сільської ради</w:t>
            </w:r>
          </w:p>
        </w:tc>
      </w:tr>
      <w:tr w:rsidR="00022F6E" w:rsidRPr="00022F6E" w:rsidTr="00022F6E">
        <w:trPr>
          <w:trHeight w:val="1623"/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Розробник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F6E" w:rsidRDefault="00022F6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містобудування, архітектури,  земельних відносин, екологічних питань   комунальної власності, цивільного захисту, пожежної безпеки, охорони праці, питань правопорядку, благоустрою, безпеки громадян</w:t>
            </w:r>
          </w:p>
        </w:tc>
      </w:tr>
      <w:tr w:rsidR="00022F6E" w:rsidRPr="00022F6E" w:rsidTr="00022F6E">
        <w:trPr>
          <w:trHeight w:val="1533"/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sz w:val="28"/>
                <w:szCs w:val="28"/>
              </w:rPr>
              <w:t>Учасники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співвиконавці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</w:rPr>
              <w:t>Виконавчий</w:t>
            </w:r>
            <w:proofErr w:type="spellEnd"/>
            <w:r w:rsidRPr="00022F6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комітет</w:t>
            </w:r>
            <w:proofErr w:type="spellEnd"/>
            <w:r w:rsidRPr="00022F6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Степанківської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сільської </w:t>
            </w:r>
            <w:proofErr w:type="gramStart"/>
            <w:r>
              <w:rPr>
                <w:sz w:val="26"/>
                <w:szCs w:val="26"/>
                <w:lang w:val="uk-UA"/>
              </w:rPr>
              <w:t>ради</w:t>
            </w:r>
            <w:proofErr w:type="gramEnd"/>
          </w:p>
          <w:p w:rsidR="00022F6E" w:rsidRPr="00022F6E" w:rsidRDefault="00022F6E">
            <w:pPr>
              <w:jc w:val="center"/>
              <w:rPr>
                <w:sz w:val="26"/>
                <w:szCs w:val="26"/>
                <w:lang w:eastAsia="uk-UA"/>
              </w:rPr>
            </w:pPr>
            <w:proofErr w:type="spellStart"/>
            <w:r>
              <w:rPr>
                <w:sz w:val="26"/>
                <w:szCs w:val="26"/>
              </w:rPr>
              <w:t>Військов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а </w:t>
            </w:r>
            <w:proofErr w:type="spellStart"/>
            <w:r>
              <w:rPr>
                <w:sz w:val="26"/>
                <w:szCs w:val="26"/>
              </w:rPr>
              <w:t>частин</w:t>
            </w:r>
            <w:proofErr w:type="spellEnd"/>
            <w:r>
              <w:rPr>
                <w:sz w:val="26"/>
                <w:szCs w:val="26"/>
                <w:lang w:val="uk-UA"/>
              </w:rPr>
              <w:t>а</w:t>
            </w:r>
            <w:r w:rsidRPr="00022F6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№</w:t>
            </w:r>
            <w:r w:rsidRPr="00022F6E">
              <w:rPr>
                <w:sz w:val="26"/>
                <w:szCs w:val="26"/>
              </w:rPr>
              <w:t xml:space="preserve">3061 </w:t>
            </w:r>
            <w:proofErr w:type="spellStart"/>
            <w:r>
              <w:rPr>
                <w:sz w:val="26"/>
                <w:szCs w:val="26"/>
              </w:rPr>
              <w:t>Національної</w:t>
            </w:r>
            <w:proofErr w:type="spellEnd"/>
            <w:r w:rsidRPr="00022F6E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гвардії</w:t>
            </w:r>
            <w:proofErr w:type="spellEnd"/>
            <w:r w:rsidRPr="00022F6E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Україні</w:t>
            </w:r>
            <w:proofErr w:type="spellEnd"/>
          </w:p>
        </w:tc>
      </w:tr>
      <w:tr w:rsidR="00022F6E" w:rsidRPr="00022F6E" w:rsidTr="00022F6E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</w:rPr>
              <w:t>Нормативно-</w:t>
            </w:r>
            <w:proofErr w:type="spellStart"/>
            <w:r>
              <w:rPr>
                <w:sz w:val="28"/>
                <w:szCs w:val="28"/>
              </w:rPr>
              <w:t>правова</w:t>
            </w:r>
            <w:proofErr w:type="spellEnd"/>
            <w:r>
              <w:rPr>
                <w:sz w:val="28"/>
                <w:szCs w:val="28"/>
              </w:rPr>
              <w:t xml:space="preserve"> база для </w:t>
            </w:r>
            <w:proofErr w:type="spellStart"/>
            <w:r>
              <w:rPr>
                <w:sz w:val="28"/>
                <w:szCs w:val="28"/>
              </w:rPr>
              <w:t>розроблення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F6E" w:rsidRDefault="00022F6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Відповідно до Указу Президента України №44/2016 від 11 лютого 2016 року «Про шефську допомогу військовим частинам Збройних Сил України, Національної гвардії України та Державної прикордонної служби України», статті 26 Закону України «Про місцеве самоврядування в Україні»</w:t>
            </w:r>
          </w:p>
        </w:tc>
      </w:tr>
      <w:tr w:rsidR="00022F6E" w:rsidTr="00022F6E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Сприяння обороноздатності та мобілізаційної готовності держави, піднесення престижу військової служби, налагодження ефективного цивільно-військового співробітництва та забезпечення виконання завдань шефства над військовими частинами Збройних сил України</w:t>
            </w:r>
          </w:p>
        </w:tc>
      </w:tr>
      <w:tr w:rsidR="00022F6E" w:rsidTr="00022F6E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</w:rPr>
              <w:t>Термін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</w:t>
            </w:r>
            <w:proofErr w:type="spellStart"/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ік</w:t>
            </w:r>
            <w:proofErr w:type="spellEnd"/>
          </w:p>
        </w:tc>
      </w:tr>
      <w:tr w:rsidR="00022F6E" w:rsidTr="00022F6E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</w:rPr>
              <w:t>Етапи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Щорічно</w:t>
            </w:r>
            <w:proofErr w:type="spellEnd"/>
          </w:p>
        </w:tc>
      </w:tr>
      <w:tr w:rsidR="00022F6E" w:rsidTr="00022F6E">
        <w:trPr>
          <w:trHeight w:val="782"/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Джерела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Місцевий</w:t>
            </w:r>
            <w:proofErr w:type="spellEnd"/>
            <w:r>
              <w:rPr>
                <w:sz w:val="26"/>
                <w:szCs w:val="26"/>
              </w:rPr>
              <w:t xml:space="preserve"> бюджет, </w:t>
            </w:r>
            <w:proofErr w:type="spellStart"/>
            <w:r>
              <w:rPr>
                <w:sz w:val="26"/>
                <w:szCs w:val="26"/>
              </w:rPr>
              <w:t>джерела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фінансування</w:t>
            </w:r>
            <w:proofErr w:type="spellEnd"/>
            <w:r>
              <w:rPr>
                <w:sz w:val="26"/>
                <w:szCs w:val="26"/>
              </w:rPr>
              <w:t xml:space="preserve"> не </w:t>
            </w:r>
            <w:proofErr w:type="spellStart"/>
            <w:r>
              <w:rPr>
                <w:sz w:val="26"/>
                <w:szCs w:val="26"/>
              </w:rPr>
              <w:t>заборонені</w:t>
            </w:r>
            <w:proofErr w:type="spellEnd"/>
            <w:r>
              <w:rPr>
                <w:sz w:val="26"/>
                <w:szCs w:val="26"/>
              </w:rPr>
              <w:t xml:space="preserve"> законом.</w:t>
            </w:r>
          </w:p>
        </w:tc>
      </w:tr>
      <w:tr w:rsidR="00022F6E" w:rsidTr="00022F6E">
        <w:trPr>
          <w:tblCellSpacing w:w="0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lang w:val="uk-UA"/>
              </w:rPr>
              <w:t>Контроль за виконанням</w:t>
            </w:r>
          </w:p>
        </w:tc>
        <w:tc>
          <w:tcPr>
            <w:tcW w:w="3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F6E" w:rsidRDefault="00022F6E">
            <w:pPr>
              <w:tabs>
                <w:tab w:val="left" w:pos="9354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Контроль за виконанням здійснюють:</w:t>
            </w:r>
          </w:p>
          <w:p w:rsidR="00022F6E" w:rsidRDefault="00022F6E">
            <w:pPr>
              <w:tabs>
                <w:tab w:val="left" w:pos="9354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комісія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 </w:t>
            </w:r>
          </w:p>
          <w:p w:rsidR="00022F6E" w:rsidRDefault="00022F6E">
            <w:pPr>
              <w:tabs>
                <w:tab w:val="left" w:pos="9354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комісія з гуманітарних питань, з питань прав людини, законності, депутатської діяльності, етики, регламенту та попередження конфлікту інтересів</w:t>
            </w:r>
          </w:p>
        </w:tc>
      </w:tr>
    </w:tbl>
    <w:p w:rsidR="00022F6E" w:rsidRDefault="00022F6E" w:rsidP="00022F6E">
      <w:pPr>
        <w:pStyle w:val="a4"/>
        <w:spacing w:before="0" w:beforeAutospacing="0" w:after="0" w:afterAutospacing="0" w:line="276" w:lineRule="auto"/>
        <w:rPr>
          <w:b/>
          <w:sz w:val="32"/>
          <w:szCs w:val="32"/>
          <w:lang w:val="uk-UA"/>
        </w:rPr>
      </w:pPr>
    </w:p>
    <w:p w:rsidR="00022F6E" w:rsidRDefault="00022F6E" w:rsidP="00022F6E">
      <w:pPr>
        <w:pStyle w:val="a4"/>
        <w:spacing w:before="0" w:beforeAutospacing="0" w:after="0" w:afterAutospacing="0" w:line="276" w:lineRule="auto"/>
        <w:rPr>
          <w:b/>
          <w:sz w:val="32"/>
          <w:szCs w:val="32"/>
          <w:lang w:val="uk-UA"/>
        </w:rPr>
      </w:pPr>
    </w:p>
    <w:p w:rsidR="00022F6E" w:rsidRDefault="00022F6E" w:rsidP="00022F6E">
      <w:pPr>
        <w:pStyle w:val="a4"/>
        <w:spacing w:before="0" w:beforeAutospacing="0" w:after="0" w:afterAutospacing="0" w:line="276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Програма</w:t>
      </w:r>
    </w:p>
    <w:p w:rsidR="00022F6E" w:rsidRDefault="00022F6E" w:rsidP="00022F6E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«Організація надання шефської допомоги  Військовій частині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3061 Національної гвардії Україні»</w:t>
      </w:r>
    </w:p>
    <w:p w:rsidR="00022F6E" w:rsidRPr="00022F6E" w:rsidRDefault="00022F6E" w:rsidP="00022F6E">
      <w:pPr>
        <w:pStyle w:val="a4"/>
        <w:spacing w:before="0" w:beforeAutospacing="0" w:after="0" w:afterAutospacing="0" w:line="276" w:lineRule="auto"/>
        <w:jc w:val="center"/>
        <w:rPr>
          <w:rStyle w:val="a3"/>
          <w:lang w:val="uk-UA"/>
        </w:rPr>
      </w:pPr>
      <w:r>
        <w:rPr>
          <w:b/>
          <w:sz w:val="28"/>
          <w:szCs w:val="28"/>
          <w:lang w:val="uk-UA"/>
        </w:rPr>
        <w:t xml:space="preserve"> на 2021 рік</w:t>
      </w:r>
    </w:p>
    <w:p w:rsidR="00022F6E" w:rsidRPr="00022F6E" w:rsidRDefault="00022F6E" w:rsidP="00022F6E">
      <w:pPr>
        <w:jc w:val="center"/>
        <w:rPr>
          <w:lang w:val="uk-UA"/>
        </w:rPr>
      </w:pPr>
    </w:p>
    <w:p w:rsidR="00022F6E" w:rsidRPr="00022F6E" w:rsidRDefault="00022F6E" w:rsidP="00022F6E">
      <w:pPr>
        <w:jc w:val="center"/>
        <w:rPr>
          <w:rStyle w:val="a3"/>
          <w:lang w:val="uk-UA"/>
        </w:rPr>
      </w:pPr>
      <w:r>
        <w:rPr>
          <w:b/>
          <w:sz w:val="28"/>
          <w:szCs w:val="28"/>
          <w:lang w:val="uk-UA"/>
        </w:rPr>
        <w:t xml:space="preserve">Розділ </w:t>
      </w:r>
      <w:r>
        <w:rPr>
          <w:rStyle w:val="a3"/>
          <w:sz w:val="28"/>
          <w:szCs w:val="28"/>
          <w:lang w:val="uk-UA"/>
        </w:rPr>
        <w:t>1. Загальні положення</w:t>
      </w:r>
    </w:p>
    <w:p w:rsidR="00022F6E" w:rsidRPr="00022F6E" w:rsidRDefault="00022F6E" w:rsidP="00022F6E">
      <w:pPr>
        <w:jc w:val="center"/>
        <w:rPr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</w:t>
      </w:r>
      <w:r>
        <w:rPr>
          <w:bCs/>
          <w:sz w:val="28"/>
          <w:szCs w:val="28"/>
          <w:lang w:val="uk-UA"/>
        </w:rPr>
        <w:t xml:space="preserve">організації надання шефської допомоги </w:t>
      </w:r>
      <w:r>
        <w:rPr>
          <w:sz w:val="28"/>
          <w:szCs w:val="28"/>
          <w:lang w:val="uk-UA"/>
        </w:rPr>
        <w:t xml:space="preserve">Військовій частині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3061 Національної гвардії Україні на 2021 рік розроблена відповідно до Указу Президента України від 11 лютого 2016 року № 44 "Про шефську допомогу військовим частинам Збройних сил України, Національної гвардії України та Державної прикордонної служби України", постанови Кабінету Міністрів України від 3 червня 2013 року № 389 «Про затвердження Положення про військові комісаріати», з метою сприяння обороноздатності та мобілізаційної готовності держави, розв’язання соціально-побутових проблем, піднесення престижу військової служби, налагодження ефективного цивільно-військового співробітництва та забезпечення виконання завдань шефства над військовими частинами Збройних сил України, Державної прикордонної служби України. Програма розрахована на 1рік. </w:t>
      </w:r>
    </w:p>
    <w:p w:rsidR="00022F6E" w:rsidRDefault="00022F6E" w:rsidP="00022F6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 2. Мета, завдання та заходи Програми</w:t>
      </w:r>
    </w:p>
    <w:p w:rsidR="00022F6E" w:rsidRDefault="00022F6E" w:rsidP="00022F6E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Метою програми є сприяння в матеріально-технічному забезпеченні Військової частини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3061 Національної гвардії України, резервістів, військовослужбовців. </w:t>
      </w:r>
    </w:p>
    <w:p w:rsidR="00022F6E" w:rsidRDefault="00022F6E" w:rsidP="00022F6E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022F6E" w:rsidRPr="00022F6E" w:rsidRDefault="00022F6E" w:rsidP="00022F6E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22F6E">
        <w:rPr>
          <w:b/>
          <w:sz w:val="28"/>
          <w:szCs w:val="28"/>
          <w:lang w:val="uk-UA"/>
        </w:rPr>
        <w:t>Основними заходами реалізації програми є:</w:t>
      </w:r>
    </w:p>
    <w:p w:rsidR="00022F6E" w:rsidRDefault="00022F6E" w:rsidP="00022F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матеріалів для проведення ремонтних робіт будівель та приміщень військової частини;</w:t>
      </w:r>
    </w:p>
    <w:p w:rsidR="00022F6E" w:rsidRDefault="00022F6E" w:rsidP="00022F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обмундирування для військовослужбовців;</w:t>
      </w:r>
    </w:p>
    <w:p w:rsidR="00022F6E" w:rsidRDefault="00022F6E" w:rsidP="00022F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матеріально-технічне забезпечення проведення навчань в польових умовах;</w:t>
      </w:r>
    </w:p>
    <w:p w:rsidR="00022F6E" w:rsidRDefault="00022F6E" w:rsidP="00022F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переобладнання та оформлення приміщень для здійснення заходів соціального забезпечення громадян;</w:t>
      </w:r>
    </w:p>
    <w:p w:rsidR="00022F6E" w:rsidRDefault="00022F6E" w:rsidP="00022F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військової частини меблями, оргтехнікою, тощо.</w:t>
      </w:r>
    </w:p>
    <w:p w:rsidR="00022F6E" w:rsidRDefault="00022F6E" w:rsidP="00022F6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розрахована на 1 рік.</w:t>
      </w:r>
    </w:p>
    <w:p w:rsidR="00022F6E" w:rsidRDefault="00022F6E" w:rsidP="00022F6E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Розділ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Фінансове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забезпечення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:rsidR="00022F6E" w:rsidRDefault="00022F6E" w:rsidP="00022F6E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Фінансове забезпечення Програми здійснюється за рахунок коштів міського бюджету в межах видатків, затверджених рішенням міської ради про міський бюджет на відповідний бюджетний період та інших джерел фінансування, не заборонених діючим законодавством України. </w:t>
      </w:r>
    </w:p>
    <w:p w:rsidR="00022F6E" w:rsidRDefault="00022F6E" w:rsidP="00022F6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lastRenderedPageBreak/>
        <w:t>Розділ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Очікувані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результати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:rsidR="00022F6E" w:rsidRDefault="00022F6E" w:rsidP="00022F6E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: </w:t>
      </w:r>
    </w:p>
    <w:p w:rsidR="00022F6E" w:rsidRDefault="00022F6E" w:rsidP="00022F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дозволить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ідняти</w:t>
      </w:r>
      <w:proofErr w:type="spellEnd"/>
      <w:r>
        <w:rPr>
          <w:sz w:val="28"/>
          <w:szCs w:val="28"/>
        </w:rPr>
        <w:t xml:space="preserve"> престиж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  <w:lang w:val="uk-UA"/>
        </w:rPr>
        <w:t xml:space="preserve"> міста/села</w:t>
      </w:r>
      <w:r>
        <w:rPr>
          <w:sz w:val="28"/>
          <w:szCs w:val="28"/>
        </w:rPr>
        <w:t xml:space="preserve">; </w:t>
      </w:r>
    </w:p>
    <w:p w:rsidR="00022F6E" w:rsidRDefault="00022F6E" w:rsidP="00022F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сприятиме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обороноздатності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мобілізаційній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>;</w:t>
      </w:r>
    </w:p>
    <w:p w:rsidR="00022F6E" w:rsidRDefault="00022F6E" w:rsidP="00022F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підвищить ефективність цивільно–військового співробітництва. </w:t>
      </w:r>
    </w:p>
    <w:p w:rsidR="00022F6E" w:rsidRDefault="00022F6E" w:rsidP="00022F6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Основою для успішної реалізації Програми стане системна робота виконавчих органів сільської ради щодо надання шефської допомоги та забезпечення виконання завдань шефства над Військової частини</w:t>
      </w:r>
      <w:r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3061 Національної гвардії України.</w:t>
      </w:r>
    </w:p>
    <w:p w:rsidR="00022F6E" w:rsidRDefault="00022F6E" w:rsidP="00022F6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Розділ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Виконавці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:rsidR="00022F6E" w:rsidRDefault="00022F6E" w:rsidP="00022F6E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Виконавцями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Програми</w:t>
      </w:r>
      <w:proofErr w:type="spellEnd"/>
      <w:proofErr w:type="gramStart"/>
      <w:r>
        <w:rPr>
          <w:sz w:val="28"/>
          <w:szCs w:val="28"/>
          <w:u w:val="single"/>
        </w:rPr>
        <w:t xml:space="preserve"> є:</w:t>
      </w:r>
      <w:proofErr w:type="gramEnd"/>
      <w:r>
        <w:rPr>
          <w:sz w:val="28"/>
          <w:szCs w:val="28"/>
          <w:u w:val="single"/>
        </w:rPr>
        <w:t xml:space="preserve"> </w:t>
      </w:r>
    </w:p>
    <w:p w:rsidR="00022F6E" w:rsidRDefault="00022F6E" w:rsidP="00022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ерівництво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Військової частини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3061 Національної гвардії Україні, Виконавчий комітет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ради, </w:t>
      </w:r>
      <w:r>
        <w:rPr>
          <w:sz w:val="28"/>
          <w:szCs w:val="28"/>
        </w:rPr>
        <w:t xml:space="preserve">сектор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  <w:lang w:val="uk-UA"/>
        </w:rPr>
        <w:t>, пожежної безпеки,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охорони праці, питань правопорядку,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безпеки громадян та благоустрою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>
        <w:rPr>
          <w:sz w:val="28"/>
          <w:szCs w:val="28"/>
        </w:rPr>
        <w:t xml:space="preserve">ради, </w:t>
      </w:r>
      <w:proofErr w:type="spellStart"/>
      <w:r>
        <w:rPr>
          <w:sz w:val="28"/>
          <w:szCs w:val="28"/>
        </w:rPr>
        <w:t>фінансов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 xml:space="preserve"> відділ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>
        <w:rPr>
          <w:sz w:val="28"/>
          <w:szCs w:val="28"/>
        </w:rPr>
        <w:t>ради</w:t>
      </w:r>
      <w:r>
        <w:rPr>
          <w:sz w:val="28"/>
          <w:szCs w:val="28"/>
          <w:lang w:val="uk-UA"/>
        </w:rPr>
        <w:t>.</w:t>
      </w:r>
    </w:p>
    <w:p w:rsidR="00022F6E" w:rsidRDefault="00022F6E" w:rsidP="00022F6E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Розділ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Координація</w:t>
      </w:r>
      <w:proofErr w:type="spellEnd"/>
      <w:r>
        <w:rPr>
          <w:b/>
          <w:sz w:val="28"/>
          <w:szCs w:val="28"/>
        </w:rPr>
        <w:t xml:space="preserve"> та контроль за </w:t>
      </w:r>
      <w:proofErr w:type="spellStart"/>
      <w:r>
        <w:rPr>
          <w:b/>
          <w:sz w:val="28"/>
          <w:szCs w:val="28"/>
        </w:rPr>
        <w:t>виконанням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:rsidR="00022F6E" w:rsidRDefault="00022F6E" w:rsidP="00022F6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реалізацією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</w:t>
      </w:r>
      <w:r>
        <w:rPr>
          <w:sz w:val="28"/>
          <w:szCs w:val="28"/>
          <w:lang w:val="uk-UA"/>
        </w:rPr>
        <w:t>єю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екології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>ітектури</w:t>
      </w:r>
      <w:proofErr w:type="spellEnd"/>
      <w:r>
        <w:rPr>
          <w:sz w:val="28"/>
          <w:szCs w:val="28"/>
        </w:rPr>
        <w:t xml:space="preserve">, благоустрою,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 xml:space="preserve"> та транспорту,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proofErr w:type="spellStart"/>
      <w:r>
        <w:rPr>
          <w:sz w:val="28"/>
          <w:szCs w:val="28"/>
        </w:rPr>
        <w:t>комісі</w:t>
      </w:r>
      <w:r>
        <w:rPr>
          <w:sz w:val="28"/>
          <w:szCs w:val="28"/>
          <w:lang w:val="uk-UA"/>
        </w:rPr>
        <w:t>єю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гуманітарних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sz w:val="28"/>
          <w:szCs w:val="28"/>
        </w:rPr>
        <w:t xml:space="preserve">, регламенту та </w:t>
      </w:r>
      <w:proofErr w:type="spellStart"/>
      <w:r>
        <w:rPr>
          <w:sz w:val="28"/>
          <w:szCs w:val="28"/>
        </w:rPr>
        <w:t>попередження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конфлікту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інтересів</w:t>
      </w:r>
      <w:proofErr w:type="spellEnd"/>
      <w:r>
        <w:rPr>
          <w:sz w:val="28"/>
          <w:szCs w:val="28"/>
          <w:lang w:val="uk-UA"/>
        </w:rPr>
        <w:t>.</w:t>
      </w:r>
    </w:p>
    <w:p w:rsidR="00022F6E" w:rsidRDefault="00022F6E" w:rsidP="00022F6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022F6E" w:rsidRDefault="00022F6E" w:rsidP="00022F6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022F6E" w:rsidRDefault="00022F6E" w:rsidP="00022F6E">
      <w:pPr>
        <w:ind w:right="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</w:t>
      </w: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>Інна НЕВГОД</w:t>
      </w:r>
    </w:p>
    <w:p w:rsidR="00022F6E" w:rsidRDefault="00022F6E" w:rsidP="00022F6E">
      <w:pPr>
        <w:ind w:right="47"/>
        <w:jc w:val="right"/>
        <w:rPr>
          <w:sz w:val="28"/>
          <w:szCs w:val="28"/>
          <w:lang w:val="uk-UA"/>
        </w:rPr>
      </w:pPr>
    </w:p>
    <w:p w:rsidR="00022F6E" w:rsidRDefault="00022F6E" w:rsidP="00022F6E">
      <w:pPr>
        <w:ind w:right="47"/>
        <w:jc w:val="right"/>
        <w:rPr>
          <w:sz w:val="28"/>
          <w:szCs w:val="28"/>
          <w:lang w:val="uk-UA"/>
        </w:rPr>
      </w:pPr>
    </w:p>
    <w:p w:rsidR="00022F6E" w:rsidRDefault="00022F6E" w:rsidP="00022F6E">
      <w:pPr>
        <w:ind w:right="47"/>
        <w:jc w:val="right"/>
        <w:rPr>
          <w:sz w:val="28"/>
          <w:szCs w:val="28"/>
          <w:lang w:val="uk-UA"/>
        </w:rPr>
      </w:pPr>
    </w:p>
    <w:p w:rsidR="00022F6E" w:rsidRDefault="00022F6E" w:rsidP="00022F6E">
      <w:pPr>
        <w:ind w:right="47"/>
        <w:jc w:val="right"/>
        <w:rPr>
          <w:sz w:val="28"/>
          <w:szCs w:val="28"/>
          <w:lang w:val="uk-UA"/>
        </w:rPr>
      </w:pPr>
    </w:p>
    <w:p w:rsidR="00022F6E" w:rsidRDefault="00022F6E" w:rsidP="00022F6E">
      <w:pPr>
        <w:ind w:right="47"/>
        <w:jc w:val="right"/>
        <w:rPr>
          <w:sz w:val="28"/>
          <w:szCs w:val="28"/>
          <w:lang w:val="uk-UA"/>
        </w:rPr>
      </w:pPr>
    </w:p>
    <w:p w:rsidR="00022F6E" w:rsidRDefault="00022F6E" w:rsidP="00022F6E">
      <w:pPr>
        <w:ind w:right="47"/>
        <w:jc w:val="both"/>
        <w:rPr>
          <w:sz w:val="28"/>
          <w:szCs w:val="28"/>
          <w:lang w:val="uk-UA"/>
        </w:rPr>
      </w:pPr>
    </w:p>
    <w:p w:rsidR="00394D4E" w:rsidRDefault="00394D4E"/>
    <w:sectPr w:rsidR="0039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652B"/>
    <w:multiLevelType w:val="hybridMultilevel"/>
    <w:tmpl w:val="B7BAD77E"/>
    <w:lvl w:ilvl="0" w:tplc="88C2E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B4ACD"/>
    <w:multiLevelType w:val="hybridMultilevel"/>
    <w:tmpl w:val="B934A4E6"/>
    <w:lvl w:ilvl="0" w:tplc="5DD666EA">
      <w:start w:val="1"/>
      <w:numFmt w:val="decimal"/>
      <w:lvlText w:val="%1."/>
      <w:lvlJc w:val="left"/>
      <w:pPr>
        <w:ind w:left="1334" w:hanging="420"/>
      </w:pPr>
    </w:lvl>
    <w:lvl w:ilvl="1" w:tplc="04190019">
      <w:start w:val="1"/>
      <w:numFmt w:val="lowerLetter"/>
      <w:lvlText w:val="%2."/>
      <w:lvlJc w:val="left"/>
      <w:pPr>
        <w:ind w:left="1994" w:hanging="360"/>
      </w:pPr>
    </w:lvl>
    <w:lvl w:ilvl="2" w:tplc="0419001B">
      <w:start w:val="1"/>
      <w:numFmt w:val="lowerRoman"/>
      <w:lvlText w:val="%3."/>
      <w:lvlJc w:val="right"/>
      <w:pPr>
        <w:ind w:left="2714" w:hanging="180"/>
      </w:pPr>
    </w:lvl>
    <w:lvl w:ilvl="3" w:tplc="0419000F">
      <w:start w:val="1"/>
      <w:numFmt w:val="decimal"/>
      <w:lvlText w:val="%4."/>
      <w:lvlJc w:val="left"/>
      <w:pPr>
        <w:ind w:left="3434" w:hanging="360"/>
      </w:pPr>
    </w:lvl>
    <w:lvl w:ilvl="4" w:tplc="04190019">
      <w:start w:val="1"/>
      <w:numFmt w:val="lowerLetter"/>
      <w:lvlText w:val="%5."/>
      <w:lvlJc w:val="left"/>
      <w:pPr>
        <w:ind w:left="4154" w:hanging="360"/>
      </w:pPr>
    </w:lvl>
    <w:lvl w:ilvl="5" w:tplc="0419001B">
      <w:start w:val="1"/>
      <w:numFmt w:val="lowerRoman"/>
      <w:lvlText w:val="%6."/>
      <w:lvlJc w:val="right"/>
      <w:pPr>
        <w:ind w:left="4874" w:hanging="180"/>
      </w:pPr>
    </w:lvl>
    <w:lvl w:ilvl="6" w:tplc="0419000F">
      <w:start w:val="1"/>
      <w:numFmt w:val="decimal"/>
      <w:lvlText w:val="%7."/>
      <w:lvlJc w:val="left"/>
      <w:pPr>
        <w:ind w:left="5594" w:hanging="360"/>
      </w:pPr>
    </w:lvl>
    <w:lvl w:ilvl="7" w:tplc="04190019">
      <w:start w:val="1"/>
      <w:numFmt w:val="lowerLetter"/>
      <w:lvlText w:val="%8."/>
      <w:lvlJc w:val="left"/>
      <w:pPr>
        <w:ind w:left="6314" w:hanging="360"/>
      </w:pPr>
    </w:lvl>
    <w:lvl w:ilvl="8" w:tplc="0419001B">
      <w:start w:val="1"/>
      <w:numFmt w:val="lowerRoman"/>
      <w:lvlText w:val="%9."/>
      <w:lvlJc w:val="right"/>
      <w:pPr>
        <w:ind w:left="703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B7"/>
    <w:rsid w:val="00022F6E"/>
    <w:rsid w:val="00394D4E"/>
    <w:rsid w:val="00B4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22F6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022F6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ий текст_"/>
    <w:link w:val="a6"/>
    <w:locked/>
    <w:rsid w:val="00022F6E"/>
    <w:rPr>
      <w:sz w:val="30"/>
      <w:szCs w:val="30"/>
      <w:shd w:val="clear" w:color="auto" w:fill="FFFFFF"/>
    </w:rPr>
  </w:style>
  <w:style w:type="paragraph" w:customStyle="1" w:styleId="a6">
    <w:name w:val="Основний текст"/>
    <w:basedOn w:val="a"/>
    <w:link w:val="a5"/>
    <w:rsid w:val="00022F6E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22F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F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22F6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022F6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ий текст_"/>
    <w:link w:val="a6"/>
    <w:locked/>
    <w:rsid w:val="00022F6E"/>
    <w:rPr>
      <w:sz w:val="30"/>
      <w:szCs w:val="30"/>
      <w:shd w:val="clear" w:color="auto" w:fill="FFFFFF"/>
    </w:rPr>
  </w:style>
  <w:style w:type="paragraph" w:customStyle="1" w:styleId="a6">
    <w:name w:val="Основний текст"/>
    <w:basedOn w:val="a"/>
    <w:link w:val="a5"/>
    <w:rsid w:val="00022F6E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22F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F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1214</Words>
  <Characters>6925</Characters>
  <Application>Microsoft Office Word</Application>
  <DocSecurity>0</DocSecurity>
  <Lines>57</Lines>
  <Paragraphs>16</Paragraphs>
  <ScaleCrop>false</ScaleCrop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2021-02-19T14:08:00Z</dcterms:created>
  <dcterms:modified xsi:type="dcterms:W3CDTF">2021-02-19T14:15:00Z</dcterms:modified>
</cp:coreProperties>
</file>