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40"/>
        <w:gridCol w:w="40"/>
        <w:gridCol w:w="100"/>
        <w:gridCol w:w="420"/>
        <w:gridCol w:w="40"/>
        <w:gridCol w:w="240"/>
        <w:gridCol w:w="40"/>
        <w:gridCol w:w="80"/>
        <w:gridCol w:w="40"/>
        <w:gridCol w:w="40"/>
        <w:gridCol w:w="60"/>
        <w:gridCol w:w="40"/>
        <w:gridCol w:w="340"/>
        <w:gridCol w:w="180"/>
        <w:gridCol w:w="120"/>
        <w:gridCol w:w="20"/>
        <w:gridCol w:w="160"/>
        <w:gridCol w:w="40"/>
        <w:gridCol w:w="40"/>
        <w:gridCol w:w="100"/>
        <w:gridCol w:w="60"/>
        <w:gridCol w:w="40"/>
        <w:gridCol w:w="440"/>
        <w:gridCol w:w="80"/>
        <w:gridCol w:w="120"/>
        <w:gridCol w:w="20"/>
        <w:gridCol w:w="40"/>
        <w:gridCol w:w="40"/>
        <w:gridCol w:w="20"/>
        <w:gridCol w:w="60"/>
        <w:gridCol w:w="40"/>
        <w:gridCol w:w="60"/>
        <w:gridCol w:w="140"/>
        <w:gridCol w:w="280"/>
        <w:gridCol w:w="60"/>
        <w:gridCol w:w="40"/>
        <w:gridCol w:w="300"/>
        <w:gridCol w:w="80"/>
        <w:gridCol w:w="40"/>
        <w:gridCol w:w="60"/>
        <w:gridCol w:w="40"/>
        <w:gridCol w:w="200"/>
        <w:gridCol w:w="80"/>
        <w:gridCol w:w="300"/>
        <w:gridCol w:w="200"/>
        <w:gridCol w:w="60"/>
        <w:gridCol w:w="20"/>
        <w:gridCol w:w="100"/>
        <w:gridCol w:w="40"/>
        <w:gridCol w:w="180"/>
        <w:gridCol w:w="20"/>
        <w:gridCol w:w="100"/>
        <w:gridCol w:w="380"/>
        <w:gridCol w:w="100"/>
        <w:gridCol w:w="80"/>
        <w:gridCol w:w="100"/>
        <w:gridCol w:w="40"/>
        <w:gridCol w:w="80"/>
        <w:gridCol w:w="140"/>
        <w:gridCol w:w="180"/>
        <w:gridCol w:w="60"/>
        <w:gridCol w:w="320"/>
        <w:gridCol w:w="60"/>
        <w:gridCol w:w="20"/>
        <w:gridCol w:w="100"/>
        <w:gridCol w:w="20"/>
        <w:gridCol w:w="120"/>
        <w:gridCol w:w="380"/>
        <w:gridCol w:w="20"/>
        <w:gridCol w:w="100"/>
        <w:gridCol w:w="80"/>
        <w:gridCol w:w="100"/>
        <w:gridCol w:w="80"/>
        <w:gridCol w:w="20"/>
        <w:gridCol w:w="20"/>
        <w:gridCol w:w="80"/>
        <w:gridCol w:w="120"/>
        <w:gridCol w:w="500"/>
        <w:gridCol w:w="180"/>
        <w:gridCol w:w="20"/>
        <w:gridCol w:w="20"/>
        <w:gridCol w:w="2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C1482" w:rsidRDefault="009D0357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C1482" w:rsidRDefault="009D0357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480" w:type="dxa"/>
            <w:gridSpan w:val="3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480" w:type="dxa"/>
            <w:gridSpan w:val="3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C1482" w:rsidRDefault="009D0357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C1482" w:rsidRDefault="009D0357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480" w:type="dxa"/>
            <w:gridSpan w:val="32"/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0218311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8311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0511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both"/>
            </w:pPr>
            <w:r>
              <w:t>Охорона та раціональне використання природних ресурсів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9D0357">
            <w:pPr>
              <w:spacing w:after="200"/>
              <w:ind w:left="500"/>
            </w:pPr>
            <w:r>
              <w:t>Охорона та раціональне використання природних ресурсів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1482" w:rsidRDefault="009D0357">
            <w:pPr>
              <w:ind w:left="500"/>
            </w:pPr>
            <w:r>
              <w:t>Охорона та раціональне використання природних ресурсів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9D0357">
            <w:pPr>
              <w:ind w:left="500"/>
            </w:pPr>
            <w:r>
              <w:t>Конституція України, Бюджетний кодекс України, Земельний кодекс України, Закон України "про місцеве самоврядування в Україні", Закону України "Про охоро</w:t>
            </w:r>
            <w:r>
              <w:t>ну земель", Програма "Використання коштів по відшкодуванню втрат сільськогосподарського виробництва" на 2020 рік</w:t>
            </w: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2021 рік (проект)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Заходи з охорони та раціонального використання природних ресурсів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594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Заходи з охорони та раціонального використання природних ресурсів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Обсяг видатків на здійснення заходів з охорони та раціонального використання природних ресурсів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49900,00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 з охорони та раціонального використання природних ресурсів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захід з охорони та раціонального використання природних ресурсів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49900,00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виконання заходів з охорони та раціонального використання природних ресурсів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940" w:type="dxa"/>
            <w:gridSpan w:val="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2340" w:type="dxa"/>
            <w:gridSpan w:val="8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08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68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12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68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«Використання коштів по відшкодуванню втрат сільськогосподарського виробництва» на 2021 рік 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 02-29/VІІІ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38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24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2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2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4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9D0357">
            <w:pPr>
              <w:spacing w:after="200"/>
            </w:pPr>
            <w:r>
              <w:t xml:space="preserve">За бюджетною програмою "Охорона та раціональне </w:t>
            </w:r>
            <w:r>
              <w:t>використання природних ресурсів" обсяг планових асигнувань на 2021 рік розраховувався відповідно до визначеної потреби.</w:t>
            </w: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4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238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left="60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78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</w:t>
            </w:r>
            <w:r>
              <w:rPr>
                <w:sz w:val="16"/>
              </w:rPr>
              <w:t>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sz w:val="16"/>
              </w:rPr>
              <w:t>49 900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9D0357">
            <w:pPr>
              <w:ind w:right="60"/>
              <w:jc w:val="right"/>
            </w:pPr>
            <w:r>
              <w:rPr>
                <w:b/>
                <w:sz w:val="16"/>
              </w:rPr>
              <w:t>49 900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4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4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4040" w:type="dxa"/>
            <w:gridSpan w:val="98"/>
            <w:tcMar>
              <w:top w:w="8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1482" w:rsidRDefault="009D035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8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148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3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C1482" w:rsidRDefault="008C1482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50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rPr>
                <w:sz w:val="16"/>
              </w:rPr>
              <w:t>Вжиті заходи щодо ліквід</w:t>
            </w:r>
            <w:r>
              <w:rPr>
                <w:sz w:val="16"/>
              </w:rPr>
              <w:t>ації заборгованості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C1482" w:rsidRDefault="008C1482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left="60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C1482" w:rsidRDefault="008C1482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8C1482">
            <w:pPr>
              <w:jc w:val="center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C1482" w:rsidRDefault="008C1482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8C1482" w:rsidRDefault="008C1482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8C1482" w:rsidRDefault="008C1482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8C1482" w:rsidRDefault="008C1482">
            <w:pPr>
              <w:pStyle w:val="EMPTYCELLSTYLE"/>
            </w:pP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9D0357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2021 році</w:t>
            </w: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482" w:rsidRDefault="009D0357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</w:t>
            </w:r>
            <w:r>
              <w:rPr>
                <w:b/>
              </w:rPr>
              <w:t>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1482" w:rsidRDefault="008C1482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t xml:space="preserve"> Ігор ЧЕКАЛЕНКО</w:t>
            </w: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9"/>
          </w:tcPr>
          <w:p w:rsidR="008C1482" w:rsidRDefault="008C1482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C1482" w:rsidRDefault="008C1482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r>
              <w:t>Любов ШУЛЬГІНА</w:t>
            </w: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  <w:tr w:rsidR="008C1482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</w:tcPr>
          <w:p w:rsidR="008C1482" w:rsidRDefault="008C1482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8C1482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1482" w:rsidRDefault="009D0357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C1482" w:rsidRDefault="008C1482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C1482" w:rsidRDefault="008C1482">
            <w:pPr>
              <w:pStyle w:val="EMPTYCELLSTYLE"/>
            </w:pPr>
          </w:p>
        </w:tc>
      </w:tr>
    </w:tbl>
    <w:p w:rsidR="009D0357" w:rsidRDefault="009D0357"/>
    <w:sectPr w:rsidR="009D035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82"/>
    <w:rsid w:val="003A1EB3"/>
    <w:rsid w:val="008C1482"/>
    <w:rsid w:val="009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4B6A-2DEB-4838-9249-A29FA12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2021-03-15T15:09:00Z</dcterms:created>
  <dcterms:modified xsi:type="dcterms:W3CDTF">2021-03-15T15:09:00Z</dcterms:modified>
</cp:coreProperties>
</file>