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4A8DF" w14:textId="77777777" w:rsidR="00FA0580" w:rsidRPr="00004480" w:rsidRDefault="00FA0580" w:rsidP="00FA0580">
      <w:pPr>
        <w:autoSpaceDE w:val="0"/>
        <w:autoSpaceDN w:val="0"/>
        <w:adjustRightInd w:val="0"/>
        <w:contextualSpacing/>
        <w:jc w:val="right"/>
        <w:rPr>
          <w:b/>
          <w:sz w:val="20"/>
          <w:szCs w:val="20"/>
          <w:lang w:eastAsia="ru-RU"/>
        </w:rPr>
      </w:pPr>
      <w:r w:rsidRPr="00004480">
        <w:rPr>
          <w:b/>
          <w:sz w:val="20"/>
          <w:szCs w:val="20"/>
          <w:lang w:eastAsia="ru-RU"/>
        </w:rPr>
        <w:t>Додаток 1</w:t>
      </w:r>
    </w:p>
    <w:p w14:paraId="10BF394C" w14:textId="77777777" w:rsidR="00FA0580" w:rsidRPr="00135989" w:rsidRDefault="00FA0580" w:rsidP="00FA0580">
      <w:pPr>
        <w:autoSpaceDE w:val="0"/>
        <w:autoSpaceDN w:val="0"/>
        <w:adjustRightInd w:val="0"/>
        <w:contextualSpacing/>
        <w:jc w:val="right"/>
        <w:rPr>
          <w:b/>
          <w:sz w:val="20"/>
          <w:szCs w:val="20"/>
          <w:lang w:eastAsia="ru-RU"/>
        </w:rPr>
      </w:pPr>
      <w:r w:rsidRPr="00004480">
        <w:rPr>
          <w:b/>
          <w:sz w:val="20"/>
          <w:szCs w:val="20"/>
          <w:lang w:eastAsia="ru-RU"/>
        </w:rPr>
        <w:t xml:space="preserve">до рішення сесії </w:t>
      </w:r>
      <w:r>
        <w:rPr>
          <w:b/>
          <w:sz w:val="20"/>
          <w:szCs w:val="20"/>
          <w:lang w:eastAsia="ru-RU"/>
        </w:rPr>
        <w:t xml:space="preserve"> №06-08/</w:t>
      </w:r>
      <w:r>
        <w:rPr>
          <w:b/>
          <w:sz w:val="20"/>
          <w:szCs w:val="20"/>
          <w:lang w:val="en-US" w:eastAsia="ru-RU"/>
        </w:rPr>
        <w:t>V</w:t>
      </w:r>
      <w:r>
        <w:rPr>
          <w:b/>
          <w:sz w:val="20"/>
          <w:szCs w:val="20"/>
          <w:lang w:eastAsia="ru-RU"/>
        </w:rPr>
        <w:t>ІІІ від 19.02.2021 року</w:t>
      </w:r>
    </w:p>
    <w:p w14:paraId="1305DAA0" w14:textId="77777777" w:rsidR="00FA0580" w:rsidRPr="00004480" w:rsidRDefault="00FA0580" w:rsidP="00FA0580">
      <w:pPr>
        <w:pStyle w:val="a5"/>
        <w:spacing w:line="240" w:lineRule="auto"/>
        <w:ind w:left="284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004480">
        <w:rPr>
          <w:b/>
          <w:sz w:val="20"/>
          <w:szCs w:val="20"/>
          <w:lang w:eastAsia="ru-RU"/>
        </w:rPr>
        <w:t>«</w:t>
      </w:r>
      <w:r w:rsidRPr="00004480">
        <w:rPr>
          <w:rFonts w:ascii="Times New Roman" w:hAnsi="Times New Roman"/>
          <w:b/>
          <w:sz w:val="20"/>
          <w:szCs w:val="20"/>
          <w:lang w:val="uk-UA"/>
        </w:rPr>
        <w:t>Про затвердження звіту головних розпорядників</w:t>
      </w:r>
    </w:p>
    <w:p w14:paraId="62A0E093" w14:textId="77777777" w:rsidR="00FA0580" w:rsidRPr="00004480" w:rsidRDefault="00FA0580" w:rsidP="00FA0580">
      <w:pPr>
        <w:pStyle w:val="a5"/>
        <w:spacing w:line="240" w:lineRule="auto"/>
        <w:ind w:left="284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004480">
        <w:rPr>
          <w:rFonts w:ascii="Times New Roman" w:hAnsi="Times New Roman"/>
          <w:b/>
          <w:sz w:val="20"/>
          <w:szCs w:val="20"/>
          <w:lang w:val="uk-UA"/>
        </w:rPr>
        <w:t xml:space="preserve">бюджетних коштів виконавчого комітету </w:t>
      </w:r>
    </w:p>
    <w:p w14:paraId="50D446EF" w14:textId="77777777" w:rsidR="00FA0580" w:rsidRPr="00004480" w:rsidRDefault="00FA0580" w:rsidP="00FA0580">
      <w:pPr>
        <w:pStyle w:val="a5"/>
        <w:spacing w:line="240" w:lineRule="auto"/>
        <w:ind w:left="284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004480">
        <w:rPr>
          <w:rFonts w:ascii="Times New Roman" w:hAnsi="Times New Roman"/>
          <w:b/>
          <w:sz w:val="20"/>
          <w:szCs w:val="20"/>
          <w:lang w:val="uk-UA"/>
        </w:rPr>
        <w:t>Степанківської сільської ради та фінансового відділу</w:t>
      </w:r>
    </w:p>
    <w:p w14:paraId="7AB22F5D" w14:textId="77777777" w:rsidR="00FA0580" w:rsidRDefault="00FA0580" w:rsidP="00FA0580">
      <w:pPr>
        <w:pStyle w:val="a5"/>
        <w:spacing w:line="240" w:lineRule="auto"/>
        <w:ind w:left="284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004480">
        <w:rPr>
          <w:rFonts w:ascii="Times New Roman" w:hAnsi="Times New Roman"/>
          <w:b/>
          <w:sz w:val="20"/>
          <w:szCs w:val="20"/>
          <w:lang w:val="uk-UA"/>
        </w:rPr>
        <w:t>Степанківської с</w:t>
      </w:r>
      <w:r>
        <w:rPr>
          <w:rFonts w:ascii="Times New Roman" w:hAnsi="Times New Roman"/>
          <w:b/>
          <w:sz w:val="20"/>
          <w:szCs w:val="20"/>
          <w:lang w:val="uk-UA"/>
        </w:rPr>
        <w:t>ільської ради щодо використання</w:t>
      </w:r>
    </w:p>
    <w:p w14:paraId="20CFFC3F" w14:textId="77777777" w:rsidR="00FA0580" w:rsidRPr="00004480" w:rsidRDefault="00FA0580" w:rsidP="00FA0580">
      <w:pPr>
        <w:pStyle w:val="a5"/>
        <w:spacing w:line="240" w:lineRule="auto"/>
        <w:ind w:left="284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004480">
        <w:rPr>
          <w:rFonts w:ascii="Times New Roman" w:hAnsi="Times New Roman"/>
          <w:b/>
          <w:sz w:val="20"/>
          <w:szCs w:val="20"/>
          <w:lang w:val="uk-UA"/>
        </w:rPr>
        <w:t>бюджетних коштів у 2020 році</w:t>
      </w:r>
      <w:r w:rsidRPr="00004480">
        <w:rPr>
          <w:sz w:val="20"/>
          <w:szCs w:val="20"/>
          <w:lang w:eastAsia="ru-RU"/>
        </w:rPr>
        <w:t>»</w:t>
      </w:r>
    </w:p>
    <w:p w14:paraId="660CC14B" w14:textId="77777777" w:rsidR="00FA0580" w:rsidRDefault="00FA0580" w:rsidP="00FA0580">
      <w:pPr>
        <w:jc w:val="center"/>
        <w:rPr>
          <w:b/>
          <w:sz w:val="28"/>
          <w:szCs w:val="28"/>
        </w:rPr>
      </w:pPr>
    </w:p>
    <w:p w14:paraId="1260543C" w14:textId="77777777" w:rsidR="00FA0580" w:rsidRDefault="00FA0580" w:rsidP="00FA0580">
      <w:pPr>
        <w:jc w:val="center"/>
        <w:rPr>
          <w:b/>
          <w:sz w:val="28"/>
          <w:szCs w:val="28"/>
        </w:rPr>
      </w:pPr>
      <w:r w:rsidRPr="00F84455">
        <w:rPr>
          <w:b/>
          <w:sz w:val="28"/>
          <w:szCs w:val="28"/>
        </w:rPr>
        <w:t xml:space="preserve">Звіт головного розпорядника бюджетних коштів </w:t>
      </w:r>
    </w:p>
    <w:p w14:paraId="148C2A30" w14:textId="77777777" w:rsidR="00FA0580" w:rsidRPr="00F84455" w:rsidRDefault="00FA0580" w:rsidP="00FA0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F84455">
        <w:rPr>
          <w:b/>
          <w:sz w:val="28"/>
          <w:szCs w:val="28"/>
        </w:rPr>
        <w:t xml:space="preserve">иконавчого комітету Степанківської сільської ради щодо </w:t>
      </w:r>
    </w:p>
    <w:p w14:paraId="603B233D" w14:textId="77777777" w:rsidR="00FA0580" w:rsidRDefault="00FA0580" w:rsidP="00FA0580">
      <w:pPr>
        <w:jc w:val="center"/>
        <w:rPr>
          <w:b/>
          <w:sz w:val="28"/>
          <w:szCs w:val="28"/>
        </w:rPr>
      </w:pPr>
      <w:r w:rsidRPr="00F84455">
        <w:rPr>
          <w:b/>
          <w:sz w:val="28"/>
          <w:szCs w:val="28"/>
        </w:rPr>
        <w:t>використання бюджетних коштів у 2020 році</w:t>
      </w:r>
    </w:p>
    <w:p w14:paraId="57C3D704" w14:textId="77777777" w:rsidR="00FA0580" w:rsidRPr="00F84455" w:rsidRDefault="00FA0580" w:rsidP="00FA0580">
      <w:pPr>
        <w:jc w:val="center"/>
        <w:rPr>
          <w:b/>
          <w:sz w:val="28"/>
          <w:szCs w:val="28"/>
        </w:rPr>
      </w:pPr>
    </w:p>
    <w:p w14:paraId="0F1C97F6" w14:textId="77777777" w:rsidR="00FA0580" w:rsidRDefault="00FA0580" w:rsidP="00FA0580">
      <w:pPr>
        <w:jc w:val="both"/>
        <w:rPr>
          <w:sz w:val="28"/>
          <w:szCs w:val="28"/>
        </w:rPr>
      </w:pPr>
      <w:r>
        <w:rPr>
          <w:sz w:val="28"/>
          <w:szCs w:val="28"/>
        </w:rPr>
        <w:t>Виконавчий комітет Степанківської сільської ради зареєстровано за адресою: Черкаська область, Черкаський район, село Степанки, вул. Героїв України, 124, тел.0472-306-532</w:t>
      </w:r>
    </w:p>
    <w:p w14:paraId="56FE743C" w14:textId="77777777" w:rsidR="00FA0580" w:rsidRDefault="00FA0580" w:rsidP="00FA0580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Основним завданням виконавчого комітету Степанківської сільської ради є забезпечення виконання наданих законодавством повноважень.</w:t>
      </w:r>
    </w:p>
    <w:p w14:paraId="7ABE00A7" w14:textId="77777777" w:rsidR="00FA0580" w:rsidRDefault="00FA0580" w:rsidP="00FA05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Штатна чисельність працівників виконавчого комітету Степанківської сільської ради на 01.01.2020 року складала 37 штатних одиниць, на 01.01.2021 року – 45 штатних одиниць.</w:t>
      </w:r>
    </w:p>
    <w:p w14:paraId="662C0538" w14:textId="77777777" w:rsidR="00FA0580" w:rsidRDefault="00FA0580" w:rsidP="00FA05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 році на виконавчий комітет Степанківської сільської ради рішенням сесії сільської ради від 23.12.2019 року № 42-44/VІІ «Про бюджет Степанківської сільської об’єднаної територіальної громади на 2020 рік» покладені функції головного розпорядника коштів.</w:t>
      </w:r>
    </w:p>
    <w:p w14:paraId="41D12D9B" w14:textId="77777777" w:rsidR="00FA0580" w:rsidRDefault="00FA0580" w:rsidP="00FA0580">
      <w:pPr>
        <w:jc w:val="both"/>
        <w:rPr>
          <w:sz w:val="28"/>
          <w:szCs w:val="28"/>
        </w:rPr>
      </w:pPr>
      <w:r>
        <w:rPr>
          <w:sz w:val="28"/>
          <w:szCs w:val="28"/>
        </w:rPr>
        <w:t>По коду програмної класифікації видатків та кредитування місцевого бюджету (надалі  КПКВК МБ):</w:t>
      </w:r>
    </w:p>
    <w:p w14:paraId="10CF5B3E" w14:textId="77777777" w:rsidR="00FA0580" w:rsidRDefault="00FA0580" w:rsidP="00FA0580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КПКВКМБ 0210150 "Організаційне,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рад", затверджені видатки по загальному фонду бюджету у сумі 8002177,00 грн, касові видатки – 7914716,46 грн в т.ч. на заробітну плату з нарахуваннями – 7271577,29грн, на енергоносії – 94441,67 грн., видатки виконано на 98,9%.</w:t>
      </w:r>
      <w:r>
        <w:rPr>
          <w:lang w:val="uk-UA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По спеціальному фонду бюджету затверджені видатки у сумі 100000,00 грн, касові видатки – 99930,00 грн, видатки виконано на 99,9%;</w:t>
      </w:r>
    </w:p>
    <w:p w14:paraId="7DEC1B62" w14:textId="77777777" w:rsidR="00FA0580" w:rsidRDefault="00FA0580" w:rsidP="00FA0580">
      <w:pPr>
        <w:pStyle w:val="a5"/>
        <w:numPr>
          <w:ilvl w:val="0"/>
          <w:numId w:val="2"/>
        </w:numPr>
        <w:tabs>
          <w:tab w:val="left" w:pos="284"/>
        </w:tabs>
        <w:spacing w:line="25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КПКВКМБ 0210160 "</w:t>
      </w:r>
      <w:r>
        <w:rPr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Керівництво і управління у відповідній сфері у містах (місті Києві), селищах, селах, об’єднаних територіальних громадах ", затверджені видатки по загальному фонду бюджету у сумі 375538,00, касові видатки – 350798,38 грн в т.ч. на заробітну плату з нарахуваннями – 350756,38грн, видатки виконано на 93,4%;</w:t>
      </w:r>
    </w:p>
    <w:p w14:paraId="65E371D7" w14:textId="77777777" w:rsidR="00FA0580" w:rsidRDefault="00FA0580" w:rsidP="00FA0580">
      <w:pPr>
        <w:pStyle w:val="a5"/>
        <w:numPr>
          <w:ilvl w:val="0"/>
          <w:numId w:val="2"/>
        </w:numPr>
        <w:tabs>
          <w:tab w:val="left" w:pos="284"/>
        </w:tabs>
        <w:spacing w:line="25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КПКВКМБ 0210191 "Проведення місцевих виборів", затверджені видатки по загальному фонду бюджету у сумі 519770,00, касові видатки – 503467,77 грн, видатки виконано на 96,9%;</w:t>
      </w:r>
    </w:p>
    <w:p w14:paraId="61932D07" w14:textId="77777777" w:rsidR="00FA0580" w:rsidRDefault="00FA0580" w:rsidP="00FA0580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КПКВКМБ 0211010 "</w:t>
      </w:r>
      <w:r>
        <w:rPr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Надання дошкільної освіти ", затверджені видатки по загальному фонду бюджету у сумі 6253624,00 грн, касові видатки – 5804589,10 грн в т.ч. на заробітну плату з нарахуваннями – 5087169,88грн, на енергоносії – 184591,55 грн, видатки виконано на 92,8%. </w:t>
      </w:r>
      <w:r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По спеціальному фонду бюджету затверджені видатки у сумі 751829,96 грн, касові видатки – 301603,07 грн, видатки виконано на 40,1%;</w:t>
      </w:r>
    </w:p>
    <w:p w14:paraId="66336345" w14:textId="77777777" w:rsidR="00FA0580" w:rsidRDefault="00FA0580" w:rsidP="00FA0580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КПКВКМБ 0211020 "</w:t>
      </w:r>
      <w:r>
        <w:rPr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Надання загальної середньої освіти закладами загальної середньої освіти (у тому числі з дошкільними підрозділами (відділеннями, групами))", затверджені видатки по загальному фонду бюджету у сумі 21223122,00 грн, касові видатки – 15830671,93 грн, в т.ч. на заробітну плату з нарахуваннями – 13567854,62грн, на енергоносії – 555407,04 грн, видатки виконано на 74,6%.</w:t>
      </w:r>
      <w:r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По спеціальному фонду бюджету затверджені видатки у сумі 3193385,54 грн, касові видатки – 2723256,66 грн, видатки виконано на 85,3%;</w:t>
      </w:r>
    </w:p>
    <w:p w14:paraId="5C744653" w14:textId="77777777" w:rsidR="00FA0580" w:rsidRDefault="00FA0580" w:rsidP="00FA0580">
      <w:pPr>
        <w:pStyle w:val="a5"/>
        <w:numPr>
          <w:ilvl w:val="0"/>
          <w:numId w:val="2"/>
        </w:numPr>
        <w:tabs>
          <w:tab w:val="left" w:pos="284"/>
        </w:tabs>
        <w:spacing w:line="25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КПКВКМБ 0213032 "Надання пільг окремим категоріям громадян з оплати послуг зв'язку ", затверджені видатки по загальному фонду бюджету у сумі 20680,00 грн, касові видатки – 15568,71грн, видатки виконано на 75,3%;</w:t>
      </w:r>
    </w:p>
    <w:p w14:paraId="73BACC72" w14:textId="77777777" w:rsidR="00FA0580" w:rsidRDefault="00FA0580" w:rsidP="00FA0580">
      <w:pPr>
        <w:pStyle w:val="a5"/>
        <w:numPr>
          <w:ilvl w:val="0"/>
          <w:numId w:val="2"/>
        </w:numPr>
        <w:tabs>
          <w:tab w:val="left" w:pos="284"/>
        </w:tabs>
        <w:spacing w:line="25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КПКВКМБ 0213160 "Надання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допомоги", затверджені видатки по загальному фонду бюджету у сумі 30100,00 грн, касові видатки – 23261,06грн, видатки виконано на 77,3%;</w:t>
      </w:r>
    </w:p>
    <w:p w14:paraId="604219A3" w14:textId="77777777" w:rsidR="00FA0580" w:rsidRDefault="00FA0580" w:rsidP="00FA0580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КПКВКМБ 0213210 "</w:t>
      </w:r>
      <w:r>
        <w:rPr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Організація та проведення громадських робіт", затверджені видатки по загальному фонду бюджету у сумі 47455,00 грн, касові видатки – 42100,95 грн т.ч. на заробітну плату з нарахуваннями –42100,95 грн, видатки виконано на 88,7%. </w:t>
      </w:r>
      <w:r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По спеціальному фонду бюджету затверджені видатки у сумі 16820,09 грн, касові видатки – 14155,86 грн, видатки виконано на 84,2%.</w:t>
      </w:r>
    </w:p>
    <w:p w14:paraId="62DE7587" w14:textId="77777777" w:rsidR="00FA0580" w:rsidRDefault="00FA0580" w:rsidP="00FA0580">
      <w:pPr>
        <w:pStyle w:val="a5"/>
        <w:numPr>
          <w:ilvl w:val="0"/>
          <w:numId w:val="2"/>
        </w:numPr>
        <w:tabs>
          <w:tab w:val="left" w:pos="284"/>
        </w:tabs>
        <w:spacing w:line="25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КПКВКМБ 0213242 "Інші заходи у сфері соціального захисту і соціального забезпечення", затверджені видатки по загальному фонду бюджету у сумі 307000,00 грн, касові видатки – 267510,00 грн, видатки виконано на 87,1%;</w:t>
      </w:r>
    </w:p>
    <w:p w14:paraId="0B4FAACA" w14:textId="77777777" w:rsidR="00FA0580" w:rsidRDefault="00FA0580" w:rsidP="00FA0580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КПКВКМБ 0214030 "</w:t>
      </w:r>
      <w:r>
        <w:rPr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Забезпечення діяльності бібліотек ", затверджені видатки по загальному фонду бюджету у сумі 365125,00 грн, касові видатки – 335965,81грн в т.ч. на заробітну плату з нарахуваннями – 325480,75грн, видатки виконано на 92,0%. </w:t>
      </w:r>
      <w:r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По спеціальному фонду бюджету затверджені видатки у сумі 76390,52 грн, касові видатки – 76390,52 грн, видатки виконано на 100%;</w:t>
      </w:r>
    </w:p>
    <w:p w14:paraId="0A57CCB2" w14:textId="77777777" w:rsidR="00FA0580" w:rsidRDefault="00FA0580" w:rsidP="00FA0580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КПКВКМБ 0214060 "Забезпечення діяльності палаців i будинків культури, клубів, центрів дозвілля та iнших клубних закладів", затверджені видатки по загальному фонду бюджету у сумі 1566779,00 грн, касові видатки – 1410534,68 грн в т.ч. на заробітну плату з нарахуваннями – 942823,98грн, на енергоносії – 191940,95 грн, видатки виконано на 90,0%. </w:t>
      </w:r>
      <w:r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По спеціальному фонду бюджету </w:t>
      </w:r>
      <w:r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lastRenderedPageBreak/>
        <w:t>затверджені видатки у сумі 22760,00 грн, касові видатки – 20870,00 грн, видатки виконано на 91,7%;</w:t>
      </w:r>
    </w:p>
    <w:p w14:paraId="65547CD0" w14:textId="77777777" w:rsidR="00FA0580" w:rsidRDefault="00FA0580" w:rsidP="00FA0580">
      <w:pPr>
        <w:pStyle w:val="a5"/>
        <w:numPr>
          <w:ilvl w:val="0"/>
          <w:numId w:val="2"/>
        </w:numPr>
        <w:tabs>
          <w:tab w:val="left" w:pos="284"/>
        </w:tabs>
        <w:spacing w:line="25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КПКВКМБ 0215061 "Забезпечення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 ", затверджені видатки по загальному фонду бюджету у сумі 15450,00 грн, касові видатки – 15450,00 грн, видатки виконано на 100,0%;</w:t>
      </w:r>
    </w:p>
    <w:p w14:paraId="75452195" w14:textId="77777777" w:rsidR="00FA0580" w:rsidRDefault="00FA0580" w:rsidP="00FA0580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КПКВКМБ 0216030 "Організація благоустрою населених пунктів", затверджені видатки по загальному фонду бюджету у сумі 1268728,00 грн, касові видатки – 1067853,08 грн в т.ч. на заробітну плату з нарахуваннями – 292970,16 грн, на енергоносії – 308239,60 грн, видатки виконано на 84,2%. </w:t>
      </w:r>
      <w:r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По спеціальному фонду бюджету затверджені видатки у сумі 84500,00 грн, касові видатки – 84500,00 грн, видатки виконано на 100%;</w:t>
      </w:r>
    </w:p>
    <w:p w14:paraId="78265227" w14:textId="77777777" w:rsidR="00FA0580" w:rsidRDefault="00FA0580" w:rsidP="00FA0580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КПКВКМБ 0216060 " Утримання об'єктів соціальної сфери підприємств, що передаються до комунальної ", затверджені видатки по загальному фонду бюджету у сумі 253008,00 грн, касові видатки – 113084,50 грн в т.ч. на енергоносії – 34878,17 грн, видатки виконано на 44,7%.</w:t>
      </w:r>
      <w:r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По спеціальному фонду бюджету затверджені видатки у сумі 37659,24 грн, касові видатки – 31419,24 грн, видатки виконано на 83,4%;</w:t>
      </w:r>
    </w:p>
    <w:p w14:paraId="712A9A46" w14:textId="77777777" w:rsidR="00FA0580" w:rsidRDefault="00FA0580" w:rsidP="00FA0580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КПКВКМБ 0217321 "Будівництво освітніх установ та закладів", затверджені видатки по спеціальному фонду бюджету у сумі 80000,00 грн, касові видатки – 58534,79 грн, видатки виконано на 73,2%;</w:t>
      </w:r>
    </w:p>
    <w:p w14:paraId="0A6D763B" w14:textId="77777777" w:rsidR="00FA0580" w:rsidRDefault="00FA0580" w:rsidP="00FA0580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КПКВКМБ 0217324 "Будівництво установ та закладів культури ", затверджені видатки по спеціальному фонду бюджету у сумі 336500,00 грн, касові видатки – 332838,16 грн, видатки виконано на 98,9%;</w:t>
      </w:r>
    </w:p>
    <w:p w14:paraId="245D6038" w14:textId="77777777" w:rsidR="00FA0580" w:rsidRDefault="00FA0580" w:rsidP="00FA0580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КПКВКМБ 0217330 "Будівництво інших об`єктів комунальної власності", затверджені видатки по спеціальному фонду бюджету у сумі 61400,00 грн, касові видатки – 39719,52 грн, видатки виконано на 64,7%;</w:t>
      </w:r>
    </w:p>
    <w:p w14:paraId="2D411352" w14:textId="77777777" w:rsidR="00FA0580" w:rsidRDefault="00FA0580" w:rsidP="00FA058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contextualSpacing/>
        <w:jc w:val="both"/>
        <w:rPr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КПКВКМБ 0217362 "Виконання інвестиційних проектів в рамках підтримки розвитку об`єднаних територіальних громад ", затверджені видатки по спеціальному фонду бюджету у сумі 845000,00 грн, касові видатки – 821972,49 грн, видатки виконано на 97,3%;</w:t>
      </w:r>
    </w:p>
    <w:p w14:paraId="348EF580" w14:textId="77777777" w:rsidR="00FA0580" w:rsidRDefault="00FA0580" w:rsidP="00FA0580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КПКВКМБ 0217370 "Реалізація інших заходів щодо соціально-економічного розвитку територій", затверджені видатки по загальному фонду бюджету у сумі 409000,00 грн, касові видатки – 408926,45 грн, видатки виконано на 99,9%. </w:t>
      </w:r>
      <w:r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По спеціальному фонду бюджету затверджені видатки у сумі 45000,00 грн, касові видатки – 28000,00 грн, видатки виконано на 62,2%;</w:t>
      </w:r>
    </w:p>
    <w:p w14:paraId="6B6CF8A1" w14:textId="77777777" w:rsidR="00FA0580" w:rsidRDefault="00FA0580" w:rsidP="00FA0580">
      <w:pPr>
        <w:pStyle w:val="a5"/>
        <w:numPr>
          <w:ilvl w:val="0"/>
          <w:numId w:val="2"/>
        </w:numPr>
        <w:tabs>
          <w:tab w:val="left" w:pos="284"/>
        </w:tabs>
        <w:spacing w:line="25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КПКВКМБ 0217461 "Утримання та розвиток автомобільних доріг та дорожньої інфраструктури за рахунок коштів місцевого бюджету", затверджені видатки по загальному фонду бюджету у сумі 320000,00 грн, касові видатки – 317623,00 грн, видатки виконано на 99,3%;</w:t>
      </w:r>
    </w:p>
    <w:p w14:paraId="4E8B1D1E" w14:textId="77777777" w:rsidR="00FA0580" w:rsidRDefault="00FA0580" w:rsidP="00FA0580">
      <w:pPr>
        <w:pStyle w:val="a5"/>
        <w:numPr>
          <w:ilvl w:val="0"/>
          <w:numId w:val="2"/>
        </w:numPr>
        <w:tabs>
          <w:tab w:val="left" w:pos="284"/>
        </w:tabs>
        <w:spacing w:after="0" w:line="25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КПКВКМБ 0217680 "Членські внески до асоціацій органів місцевого самоврядування", затверджені видатки по загальному фонду бюджету у сумі 6000,00 грн, касові видатки – 6000,00 грн, видатки виконано на 100%;</w:t>
      </w:r>
    </w:p>
    <w:p w14:paraId="49E8DFA4" w14:textId="77777777" w:rsidR="00FA0580" w:rsidRDefault="00FA0580" w:rsidP="00FA058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contextualSpacing/>
        <w:jc w:val="both"/>
        <w:rPr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КПКВКМБ 0217691 "Виконання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влади", затверджені видатки по спеціальному фонду бюджету у сумі 64000,00 грн, касові видатки – 0,00грн, видатки не здійснювались;</w:t>
      </w:r>
    </w:p>
    <w:p w14:paraId="05D864F5" w14:textId="77777777" w:rsidR="00FA0580" w:rsidRDefault="00FA0580" w:rsidP="00FA0580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КПКВКМБ 0218110 "</w:t>
      </w:r>
      <w:r>
        <w:rPr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Заходи із запобігання та ліквідації надзвичайних ситуацій та наслідків стихійного лиха ", затверджені видатки по загальному фонду бюджету у сумі 87940,00 грн, касові видатки – 78904,80 грн, видатки виконано на 89,7%. </w:t>
      </w:r>
      <w:r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По спеціальному фонду бюджету затверджені видатки у сумі 34697,00 грн, касові видатки – 34697,00 грн, видатки виконано на 100%;</w:t>
      </w:r>
    </w:p>
    <w:p w14:paraId="59A5BE54" w14:textId="77777777" w:rsidR="00FA0580" w:rsidRDefault="00FA0580" w:rsidP="00FA0580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КПКВКМБ 0218130 " Забезпечення діяльності місцевої пожежної охорони ", затверджені видатки по загальному фонду бюджету у сумі 1965035,00 грн, касові видатки – 1918576,14 грн в т.ч. на заробітну плату з нарахуваннями – 1598400,23грн,видатки виконано на 97,6%. </w:t>
      </w:r>
      <w:r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По спеціальному фонду бюджету затверджені видатки у сумі 35000,00 грн, касові видатки – 33000,00 грн, видатки виконано на 94,3%;</w:t>
      </w:r>
    </w:p>
    <w:p w14:paraId="4683869D" w14:textId="77777777" w:rsidR="00FA0580" w:rsidRDefault="00FA0580" w:rsidP="00FA058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contextualSpacing/>
        <w:jc w:val="both"/>
        <w:rPr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КПКВКМБ 0218311 "</w:t>
      </w:r>
      <w:r>
        <w:t xml:space="preserve"> </w:t>
      </w:r>
      <w:r>
        <w:rPr>
          <w:sz w:val="28"/>
          <w:szCs w:val="28"/>
          <w:lang w:eastAsia="ru-RU"/>
        </w:rPr>
        <w:t>Охорона та раціональне використання природних ресурсів ", затверджені видатки по спеціальному фонду бюджету у сумі 80000,00 грн, касові видатки – 78641,00грн, видатки виконано на 98,3%;</w:t>
      </w:r>
    </w:p>
    <w:p w14:paraId="3ED016AB" w14:textId="77777777" w:rsidR="00FA0580" w:rsidRDefault="00FA0580" w:rsidP="00FA058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contextualSpacing/>
        <w:jc w:val="both"/>
        <w:rPr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КПКВКМБ 0218312 "</w:t>
      </w:r>
      <w:r>
        <w:t xml:space="preserve"> </w:t>
      </w:r>
      <w:r>
        <w:rPr>
          <w:sz w:val="28"/>
          <w:szCs w:val="28"/>
          <w:lang w:eastAsia="ru-RU"/>
        </w:rPr>
        <w:t>Утилізація відходів ", затверджені видатки по спеціальному фонду бюджету у сумі 23060,00 грн, касові видатки – 0,00грн, видатки не здійснювались;</w:t>
      </w:r>
    </w:p>
    <w:p w14:paraId="50026B99" w14:textId="77777777" w:rsidR="00FA0580" w:rsidRDefault="00FA0580" w:rsidP="00FA0580">
      <w:pPr>
        <w:pStyle w:val="a5"/>
        <w:numPr>
          <w:ilvl w:val="0"/>
          <w:numId w:val="2"/>
        </w:numPr>
        <w:tabs>
          <w:tab w:val="left" w:pos="284"/>
        </w:tabs>
        <w:spacing w:line="25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КПКВКМБ 0219410 " Субвенція з місцевого бюджету на здійснення переданих видатків у сфері охорони здоров’я за рахунок коштів медичної субвенції ", затверджені видатки по загальному фонду бюджету у сумі 1105200,00 грн, касові видатки – 1105200,00 грн, видатки виконано на 100%;</w:t>
      </w:r>
    </w:p>
    <w:p w14:paraId="07E69F62" w14:textId="77777777" w:rsidR="00FA0580" w:rsidRDefault="00FA0580" w:rsidP="00FA0580">
      <w:pPr>
        <w:pStyle w:val="a5"/>
        <w:numPr>
          <w:ilvl w:val="0"/>
          <w:numId w:val="2"/>
        </w:numPr>
        <w:tabs>
          <w:tab w:val="left" w:pos="284"/>
        </w:tabs>
        <w:spacing w:line="25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КПКВКМБ 0219730" Субвенція з місцевого бюджету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", затверджені видатки по загальному фонду бюджету у сумі 400000,00 грн, касові видатки – 364399,50 грн, видатки виконано на 91,1%;</w:t>
      </w:r>
    </w:p>
    <w:p w14:paraId="357D1B10" w14:textId="77777777" w:rsidR="00FA0580" w:rsidRDefault="00FA0580" w:rsidP="00FA0580">
      <w:pPr>
        <w:pStyle w:val="a5"/>
        <w:numPr>
          <w:ilvl w:val="0"/>
          <w:numId w:val="2"/>
        </w:numPr>
        <w:tabs>
          <w:tab w:val="left" w:pos="284"/>
        </w:tabs>
        <w:spacing w:line="25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КПКВКМБ 0219770 " Інші субвенції з місцевого бюджету ", затверджені видатки по загальному фонду бюджету у сумі 2265217,00 грн, касові видатки – 1850517,78 грн, видатки виконано на 81,7%. </w:t>
      </w:r>
    </w:p>
    <w:p w14:paraId="1B8411F3" w14:textId="77777777" w:rsidR="00FA0580" w:rsidRPr="00F84455" w:rsidRDefault="00FA0580" w:rsidP="00FA0580">
      <w:pPr>
        <w:pStyle w:val="a5"/>
        <w:tabs>
          <w:tab w:val="left" w:pos="426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Кредиторська та дебіторська заборгованість по загальному та спеціальному фонду бюджету станом на 01.01.2021 року відсутня.</w:t>
      </w:r>
    </w:p>
    <w:p w14:paraId="34B168A7" w14:textId="77777777" w:rsidR="00FA0580" w:rsidRDefault="00FA0580" w:rsidP="00FA0580">
      <w:pPr>
        <w:pStyle w:val="a5"/>
        <w:tabs>
          <w:tab w:val="left" w:pos="426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088C30" w14:textId="77777777" w:rsidR="00FA0580" w:rsidRDefault="00FA0580" w:rsidP="00FA0580">
      <w:pPr>
        <w:pStyle w:val="a5"/>
        <w:tabs>
          <w:tab w:val="left" w:pos="426"/>
        </w:tabs>
        <w:ind w:left="0" w:firstLine="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Довідка.19.02.2021 року о 15.00 у приміщенні сільської ради, вул. Героїв України, 124, с.Степанки, планується публічне представлення звіту головного розпорядника бюджетних коштів виконавчого комітету Степанківської сільської ради щодо використання бюджетних коштів у 2020 році.</w:t>
      </w:r>
    </w:p>
    <w:p w14:paraId="03F6C5CA" w14:textId="77777777" w:rsidR="00FA0580" w:rsidRDefault="00FA0580" w:rsidP="00FA0580">
      <w:pPr>
        <w:pStyle w:val="a5"/>
        <w:tabs>
          <w:tab w:val="left" w:pos="426"/>
        </w:tabs>
        <w:ind w:left="0"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D0E7A46" w14:textId="77777777" w:rsidR="00FA0580" w:rsidRDefault="00FA0580" w:rsidP="00FA0580">
      <w:pPr>
        <w:pStyle w:val="a5"/>
        <w:tabs>
          <w:tab w:val="left" w:pos="426"/>
        </w:tabs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75A97F" w14:textId="77777777" w:rsidR="00FA0580" w:rsidRDefault="00FA0580" w:rsidP="00FA0580">
      <w:pPr>
        <w:pStyle w:val="a5"/>
        <w:tabs>
          <w:tab w:val="left" w:pos="426"/>
        </w:tabs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                           Ігор ЧЕКАЛЕНКО</w:t>
      </w:r>
    </w:p>
    <w:p w14:paraId="7FF42D59" w14:textId="77777777" w:rsidR="00FA0580" w:rsidRDefault="00FA0580" w:rsidP="00FA0580">
      <w:pPr>
        <w:rPr>
          <w:sz w:val="28"/>
          <w:szCs w:val="28"/>
        </w:rPr>
      </w:pPr>
    </w:p>
    <w:p w14:paraId="557CA2B8" w14:textId="77777777" w:rsidR="00FA0580" w:rsidRDefault="00FA0580" w:rsidP="00FA0580">
      <w:pPr>
        <w:autoSpaceDE w:val="0"/>
        <w:autoSpaceDN w:val="0"/>
        <w:adjustRightInd w:val="0"/>
        <w:rPr>
          <w:lang w:eastAsia="ru-RU"/>
        </w:rPr>
      </w:pPr>
    </w:p>
    <w:p w14:paraId="297B628F" w14:textId="77777777" w:rsidR="00FA0580" w:rsidRDefault="00FA0580" w:rsidP="00FA0580">
      <w:pPr>
        <w:autoSpaceDE w:val="0"/>
        <w:autoSpaceDN w:val="0"/>
        <w:adjustRightInd w:val="0"/>
        <w:rPr>
          <w:lang w:eastAsia="ru-RU"/>
        </w:rPr>
      </w:pPr>
    </w:p>
    <w:p w14:paraId="7D80C922" w14:textId="77777777" w:rsidR="00FA0580" w:rsidRDefault="00FA0580" w:rsidP="00FA0580">
      <w:pPr>
        <w:autoSpaceDE w:val="0"/>
        <w:autoSpaceDN w:val="0"/>
        <w:adjustRightInd w:val="0"/>
        <w:rPr>
          <w:lang w:eastAsia="ru-RU"/>
        </w:rPr>
      </w:pPr>
    </w:p>
    <w:p w14:paraId="50B11E9A" w14:textId="77777777" w:rsidR="00FA0580" w:rsidRDefault="00FA0580" w:rsidP="00FA0580">
      <w:pPr>
        <w:autoSpaceDE w:val="0"/>
        <w:autoSpaceDN w:val="0"/>
        <w:adjustRightInd w:val="0"/>
        <w:rPr>
          <w:lang w:eastAsia="ru-RU"/>
        </w:rPr>
      </w:pPr>
    </w:p>
    <w:p w14:paraId="35F51896" w14:textId="1F73FCC4" w:rsidR="00665237" w:rsidRPr="00FA0580" w:rsidRDefault="00665237" w:rsidP="00FA0580">
      <w:bookmarkStart w:id="0" w:name="_GoBack"/>
      <w:bookmarkEnd w:id="0"/>
    </w:p>
    <w:sectPr w:rsidR="00665237" w:rsidRPr="00FA0580" w:rsidSect="002847B9">
      <w:headerReference w:type="default" r:id="rId5"/>
      <w:pgSz w:w="11906" w:h="16838"/>
      <w:pgMar w:top="851" w:right="851" w:bottom="851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D3201" w14:textId="77777777" w:rsidR="00B91643" w:rsidRDefault="00FA058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0E042BDB" w14:textId="77777777" w:rsidR="00B91643" w:rsidRDefault="00FA05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83383"/>
    <w:multiLevelType w:val="hybridMultilevel"/>
    <w:tmpl w:val="4CA81DF8"/>
    <w:lvl w:ilvl="0" w:tplc="9640B9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10DB2"/>
    <w:multiLevelType w:val="hybridMultilevel"/>
    <w:tmpl w:val="048265BE"/>
    <w:lvl w:ilvl="0" w:tplc="95D8E2B0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85"/>
    <w:rsid w:val="00565D51"/>
    <w:rsid w:val="00652929"/>
    <w:rsid w:val="00665237"/>
    <w:rsid w:val="007517AB"/>
    <w:rsid w:val="00797022"/>
    <w:rsid w:val="007C69EB"/>
    <w:rsid w:val="00890BA1"/>
    <w:rsid w:val="00BC6C85"/>
    <w:rsid w:val="00FA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0ADF"/>
  <w15:chartTrackingRefBased/>
  <w15:docId w15:val="{EA2AC7BB-F815-4638-84C1-47D88D13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02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9E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7C69E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FA0580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1620</Words>
  <Characters>9238</Characters>
  <Application>Microsoft Office Word</Application>
  <DocSecurity>0</DocSecurity>
  <Lines>76</Lines>
  <Paragraphs>21</Paragraphs>
  <ScaleCrop>false</ScaleCrop>
  <Company/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2021-03-11T10:12:00Z</dcterms:created>
  <dcterms:modified xsi:type="dcterms:W3CDTF">2021-03-11T10:12:00Z</dcterms:modified>
</cp:coreProperties>
</file>