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01469B" w:rsidP="007B5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 w:rsidR="009A7312">
        <w:rPr>
          <w:rFonts w:ascii="Times New Roman" w:hAnsi="Times New Roman" w:cs="Times New Roman"/>
          <w:sz w:val="28"/>
          <w:szCs w:val="28"/>
          <w:lang w:val="uk-UA"/>
        </w:rPr>
        <w:t>/ПРОЕКТ/</w:t>
      </w:r>
    </w:p>
    <w:p w:rsidR="001D4636" w:rsidRPr="000831E9" w:rsidRDefault="00A94510" w:rsidP="001D4636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312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22.04.2021 № 09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7312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69CE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зі змінами від 19.02.2021 № 06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І, 11.03.2021 №07-51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І, 28.03.2021 № 08-01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69CE" w:rsidRPr="00613FC1" w:rsidRDefault="00C469CE" w:rsidP="00C4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вільного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нерозподіленого залиш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Pr="000E72C9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територіальної громади </w:t>
      </w:r>
      <w:r w:rsidR="0081522E">
        <w:rPr>
          <w:rFonts w:ascii="Times New Roman" w:hAnsi="Times New Roman" w:cs="Times New Roman"/>
          <w:sz w:val="28"/>
          <w:szCs w:val="28"/>
          <w:lang w:val="uk-UA"/>
        </w:rPr>
        <w:t>станом на 01.04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.2021 року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461400,60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 xml:space="preserve">408084,89 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- залишок коштів на основному котловому рахунку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52611,69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-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704,02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- залишок коштів освітньої субвенції з державного бюджету місцевим бюджетам.</w:t>
      </w:r>
    </w:p>
    <w:p w:rsidR="004A0B96" w:rsidRPr="004A0B96" w:rsidRDefault="004A0B96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AB0A2C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рішення Степанківської сільської ради від 23.12.20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13FC1" w:rsidRPr="00613FC1" w:rsidRDefault="00AB0A2C" w:rsidP="00AB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13FC1" w:rsidRPr="00613FC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«Про бюджет Ст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епанківської сільської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 на 202</w:t>
      </w:r>
      <w:r w:rsidR="004A0B9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13FC1" w:rsidRPr="00613F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рік» оборотний залишок бюджетних коштів</w:t>
      </w:r>
      <w:r w:rsidR="00613FC1" w:rsidRPr="00613F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бюджету територіальної громади 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рік визначений у розмірі 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172320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Відповідно, вільний залишок коштів загального фонду бюджету Степан</w:t>
      </w:r>
      <w:r w:rsidR="00813ECD">
        <w:rPr>
          <w:rFonts w:ascii="Times New Roman" w:hAnsi="Times New Roman" w:cs="Times New Roman"/>
          <w:sz w:val="28"/>
          <w:szCs w:val="28"/>
          <w:lang w:val="uk-UA"/>
        </w:rPr>
        <w:t xml:space="preserve">ківської сільської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становить </w:t>
      </w:r>
      <w:r w:rsidR="00AB4832">
        <w:rPr>
          <w:rFonts w:ascii="Times New Roman" w:hAnsi="Times New Roman" w:cs="Times New Roman"/>
          <w:sz w:val="28"/>
          <w:szCs w:val="28"/>
          <w:lang w:val="uk-UA"/>
        </w:rPr>
        <w:t>289080,60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B4832">
        <w:rPr>
          <w:rFonts w:ascii="Times New Roman" w:hAnsi="Times New Roman" w:cs="Times New Roman"/>
          <w:sz w:val="28"/>
          <w:szCs w:val="28"/>
          <w:lang w:val="uk-UA"/>
        </w:rPr>
        <w:t>235764,89</w:t>
      </w:r>
      <w:r w:rsidR="00DA700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52611,69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бюджету;</w:t>
      </w:r>
    </w:p>
    <w:p w:rsid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704,02</w:t>
      </w:r>
      <w:r w:rsidR="004A0B96" w:rsidRPr="004A0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гривень – вільний залишок коштів за рахунок залишку освітньої субвенції з державного бюджету місцевим бюджетам.</w:t>
      </w:r>
    </w:p>
    <w:p w:rsidR="001D4636" w:rsidRPr="00613FC1" w:rsidRDefault="001D4636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045F" w:rsidRDefault="000F045F" w:rsidP="000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(власні надходження загального фонду бюджету)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склався станом на 01.01.2021року в сумі всього </w:t>
      </w:r>
      <w:r w:rsidR="00EE6E19">
        <w:rPr>
          <w:rFonts w:ascii="Times New Roman" w:hAnsi="Times New Roman" w:cs="Times New Roman"/>
          <w:b/>
          <w:sz w:val="28"/>
          <w:szCs w:val="28"/>
          <w:lang w:val="uk-UA"/>
        </w:rPr>
        <w:t>115100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476336" w:rsidRDefault="00476336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336" w:rsidRDefault="00476336" w:rsidP="0047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60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1758EB">
        <w:rPr>
          <w:rFonts w:ascii="Times New Roman" w:hAnsi="Times New Roman" w:cs="Times New Roman"/>
          <w:sz w:val="28"/>
          <w:szCs w:val="28"/>
          <w:u w:val="single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 w:rsidRPr="00227E60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9C0BFA" w:rsidRDefault="009C0BFA" w:rsidP="0047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76336" w:rsidRDefault="00476336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всього в сумі </w:t>
      </w:r>
      <w:r w:rsidR="00AB237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67282" w:rsidRPr="00322B73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(власних надходжень)</w:t>
      </w:r>
      <w:r w:rsidR="0056728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E6E1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0F045F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AB237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Pr="00501C3F">
        <w:rPr>
          <w:rFonts w:ascii="Times New Roman" w:hAnsi="Times New Roman" w:cs="Times New Roman"/>
          <w:sz w:val="28"/>
          <w:szCs w:val="28"/>
          <w:lang w:val="uk-UA"/>
        </w:rPr>
        <w:t xml:space="preserve">на сплату 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судового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збору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336" w:rsidRDefault="00476336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336" w:rsidRDefault="00476336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>
        <w:rPr>
          <w:rFonts w:ascii="Times New Roman" w:hAnsi="Times New Roman" w:cs="Times New Roman"/>
          <w:sz w:val="28"/>
          <w:lang w:val="uk-UA"/>
        </w:rPr>
        <w:t xml:space="preserve">60 </w:t>
      </w:r>
      <w:r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"Підтримк</w:t>
      </w:r>
      <w:r w:rsidR="006437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і розвит</w:t>
      </w:r>
      <w:r w:rsidR="0064371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AB2378">
        <w:rPr>
          <w:rFonts w:ascii="Times New Roman" w:hAnsi="Times New Roman" w:cs="Times New Roman"/>
          <w:sz w:val="28"/>
          <w:lang w:val="uk-UA"/>
        </w:rPr>
        <w:t>90</w:t>
      </w:r>
      <w:r w:rsidR="0010355C">
        <w:rPr>
          <w:rFonts w:ascii="Times New Roman" w:hAnsi="Times New Roman" w:cs="Times New Roman"/>
          <w:sz w:val="28"/>
          <w:lang w:val="uk-UA"/>
        </w:rPr>
        <w:t>10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786550" w:rsidRDefault="00786550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786550" w:rsidRDefault="00786550" w:rsidP="0078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КП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КВКМБ 0211061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</w:t>
      </w:r>
      <w:r w:rsidRPr="009B1978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786550" w:rsidRDefault="00786550" w:rsidP="0078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86550" w:rsidRPr="00FC5C5C" w:rsidRDefault="00786550" w:rsidP="00786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по </w:t>
      </w:r>
      <w:r w:rsidRPr="00162BC2">
        <w:rPr>
          <w:rFonts w:ascii="Times New Roman" w:hAnsi="Times New Roman" w:cs="Times New Roman"/>
          <w:sz w:val="28"/>
          <w:szCs w:val="28"/>
          <w:lang w:val="uk-UA"/>
        </w:rPr>
        <w:t>КЕКВ 2111 «Заробітна плата»</w:t>
      </w:r>
      <w:r w:rsidRPr="00162BC2">
        <w:rPr>
          <w:lang w:val="uk-UA"/>
        </w:rPr>
        <w:t xml:space="preserve">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на оплату праці педагогічних працівників</w:t>
      </w: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освітньої субвенції з державного бюджету місцевим бюджетам)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 видатки</w:t>
      </w: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перерозподілити помісячно: квітень + </w:t>
      </w:r>
      <w:r>
        <w:rPr>
          <w:rFonts w:ascii="Times New Roman" w:hAnsi="Times New Roman" w:cs="Times New Roman"/>
          <w:sz w:val="28"/>
          <w:szCs w:val="28"/>
          <w:lang w:val="uk-UA"/>
        </w:rPr>
        <w:t>189300</w:t>
      </w:r>
      <w:r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жовтень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63100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63100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357D4">
        <w:rPr>
          <w:rFonts w:ascii="Times New Roman" w:hAnsi="Times New Roman" w:cs="Times New Roman"/>
          <w:sz w:val="28"/>
          <w:szCs w:val="28"/>
          <w:lang w:val="uk-UA"/>
        </w:rPr>
        <w:t xml:space="preserve">, грудень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63100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6550" w:rsidRPr="0004629A" w:rsidRDefault="00786550" w:rsidP="002A1E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03E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>по КЕКВ 212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0 «Нарахування на оплату праці» 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на нарахування на оплату праці педагогічних працівників (за рахунок розподілу вільного залишку освітньої субвенції з державного бюджету місцевим бюджетам) (квітень +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42000 грн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, жовтень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14000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, листопад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14000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, грудень 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4629A">
        <w:rPr>
          <w:rFonts w:ascii="Times New Roman" w:hAnsi="Times New Roman" w:cs="Times New Roman"/>
          <w:sz w:val="28"/>
          <w:szCs w:val="28"/>
          <w:lang w:val="uk-UA"/>
        </w:rPr>
        <w:t xml:space="preserve"> 14000</w:t>
      </w:r>
      <w:r w:rsidR="002A1E52">
        <w:rPr>
          <w:rFonts w:ascii="Times New Roman" w:hAnsi="Times New Roman" w:cs="Times New Roman"/>
          <w:sz w:val="28"/>
          <w:szCs w:val="28"/>
          <w:lang w:val="uk-UA"/>
        </w:rPr>
        <w:t xml:space="preserve"> грн).</w:t>
      </w:r>
    </w:p>
    <w:p w:rsidR="00786550" w:rsidRDefault="00786550" w:rsidP="0047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D7415" w:rsidRDefault="008D7415" w:rsidP="008D7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</w:pPr>
      <w:bookmarkStart w:id="0" w:name="_GoBack"/>
      <w:bookmarkEnd w:id="0"/>
      <w:r w:rsidRPr="008D741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КПКВКМБ 0212152 «Інші програми та заходи у сфері охорони здоров’я»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  <w:t>:</w:t>
      </w:r>
    </w:p>
    <w:p w:rsidR="008D7415" w:rsidRDefault="008D7415" w:rsidP="008D7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uk-UA" w:eastAsia="ru-RU"/>
        </w:rPr>
      </w:pPr>
    </w:p>
    <w:p w:rsidR="008D7415" w:rsidRPr="008D7415" w:rsidRDefault="005E7799" w:rsidP="008D74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="008D7415"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КЕКВ 2730 «Інші виплати населенню»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всього </w:t>
      </w:r>
      <w:r w:rsidR="008D7415"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</w:t>
      </w:r>
      <w:r w:rsidR="00103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50000</w:t>
      </w:r>
      <w:r w:rsidR="008D7415"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22B73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(власних надходжень)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EE6E1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50000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415"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відшкодування </w:t>
      </w:r>
      <w:r w:rsidR="002003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вартості </w:t>
      </w:r>
      <w:r w:rsidR="008D7415"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лікарських засобів за рецептами лікарів на пільговій основі жителям Степанківської сільської територіальної громади шляхом укладення договор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на відшкодування з аптеками.</w:t>
      </w:r>
    </w:p>
    <w:p w:rsidR="005E7799" w:rsidRDefault="008D7415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бюджетної програми 0212152 «</w:t>
      </w:r>
      <w:r w:rsidRPr="008D741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Інші програми та заходи у сфері охорони здоров’я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="005E7799" w:rsidRPr="00402169"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вносяться зміни в </w:t>
      </w:r>
      <w:r w:rsidR="005E7799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5E7799"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8D741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D7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"Підтримки діяльності закладів охорони здоров’я" на 2021 рік, затвердженої рішенням Степанківської сільської ради від 21.12.2020 року № 02-41/VІІІ</w:t>
      </w:r>
      <w:r w:rsidR="005E77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7799" w:rsidRPr="00402169">
        <w:rPr>
          <w:rFonts w:ascii="Times New Roman" w:hAnsi="Times New Roman" w:cs="Times New Roman"/>
          <w:sz w:val="28"/>
          <w:lang w:val="uk-UA"/>
        </w:rPr>
        <w:t>а саме з</w:t>
      </w:r>
      <w:r w:rsidR="005E7799">
        <w:rPr>
          <w:rFonts w:ascii="Times New Roman" w:hAnsi="Times New Roman" w:cs="Times New Roman"/>
          <w:sz w:val="28"/>
          <w:lang w:val="uk-UA"/>
        </w:rPr>
        <w:t>більшуються</w:t>
      </w:r>
      <w:r w:rsidR="005E7799"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 w:rsidR="0010355C">
        <w:rPr>
          <w:rFonts w:ascii="Times New Roman" w:hAnsi="Times New Roman" w:cs="Times New Roman"/>
          <w:sz w:val="28"/>
          <w:lang w:val="uk-UA"/>
        </w:rPr>
        <w:t>50000</w:t>
      </w:r>
      <w:r w:rsidR="005E7799">
        <w:rPr>
          <w:rFonts w:ascii="Times New Roman" w:hAnsi="Times New Roman" w:cs="Times New Roman"/>
          <w:sz w:val="28"/>
          <w:lang w:val="uk-UA"/>
        </w:rPr>
        <w:t xml:space="preserve"> </w:t>
      </w:r>
      <w:r w:rsidR="005E7799"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="005E7799"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 w:rsidR="005E7799">
        <w:rPr>
          <w:rFonts w:ascii="Times New Roman" w:hAnsi="Times New Roman" w:cs="Times New Roman"/>
          <w:sz w:val="28"/>
          <w:lang w:val="uk-UA"/>
        </w:rPr>
        <w:t>.</w:t>
      </w:r>
    </w:p>
    <w:p w:rsidR="00200343" w:rsidRDefault="00200343" w:rsidP="005E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D0175" w:rsidRPr="00B27881" w:rsidRDefault="008D0175" w:rsidP="008D0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788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8D0175" w:rsidRDefault="008D0175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D0175" w:rsidRPr="00CC70AA" w:rsidRDefault="008D0175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меншити 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асигнування по КЕКВ 2111 «Заробітна плата» всього в сумі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78900грн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функції)(</w:t>
      </w:r>
      <w:r w:rsidR="00EE6E1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-78900 грн)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0938" w:rsidRPr="00CC70AA" w:rsidRDefault="00200938" w:rsidP="002009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меншити 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асигнування по </w:t>
      </w:r>
      <w:r w:rsidR="008D0175"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КЕКВ 2120 «Нарахування на оплату праці» </w:t>
      </w:r>
      <w:r w:rsidRPr="00ED3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всього в сумі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17260грн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функції)(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-17260 грн);</w:t>
      </w:r>
    </w:p>
    <w:p w:rsidR="008D0175" w:rsidRPr="00ED3A95" w:rsidRDefault="008D0175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0175" w:rsidRDefault="008D0175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021406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4D32F5">
        <w:rPr>
          <w:rFonts w:ascii="Times New Roman" w:hAnsi="Times New Roman" w:cs="Times New Roman"/>
          <w:sz w:val="28"/>
          <w:lang w:val="uk-UA"/>
        </w:rPr>
        <w:t>«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Pr="004D591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культури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2021 рік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від </w:t>
      </w:r>
      <w:r w:rsidRPr="005857A6">
        <w:rPr>
          <w:rFonts w:ascii="Times New Roman" w:hAnsi="Times New Roman" w:cs="Times New Roman"/>
          <w:sz w:val="28"/>
          <w:szCs w:val="28"/>
          <w:lang w:val="uk-UA"/>
        </w:rPr>
        <w:t>21.12.2020 року № 02-13/VІІІ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 саме з</w:t>
      </w:r>
      <w:r w:rsidR="00200938">
        <w:rPr>
          <w:rFonts w:ascii="Times New Roman" w:hAnsi="Times New Roman" w:cs="Times New Roman"/>
          <w:sz w:val="28"/>
          <w:lang w:val="uk-UA"/>
        </w:rPr>
        <w:t xml:space="preserve">меншити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асигнування в сумі </w:t>
      </w:r>
      <w:r w:rsidR="00200938">
        <w:rPr>
          <w:rFonts w:ascii="Times New Roman" w:hAnsi="Times New Roman" w:cs="Times New Roman"/>
          <w:sz w:val="28"/>
          <w:lang w:val="uk-UA"/>
        </w:rPr>
        <w:t>96160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938" w:rsidRDefault="00200938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A7512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регіону»:</w:t>
      </w:r>
    </w:p>
    <w:p w:rsidR="00801E26" w:rsidRPr="001A7512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66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>119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D7266C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>березень – 30 000 грн, квітень – 3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 xml:space="preserve">2991 грн, </w:t>
      </w:r>
      <w:r w:rsidR="00200938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травень 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32991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200938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, червень 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0938">
        <w:rPr>
          <w:rFonts w:ascii="Times New Roman" w:hAnsi="Times New Roman" w:cs="Times New Roman"/>
          <w:sz w:val="28"/>
          <w:szCs w:val="28"/>
          <w:lang w:val="uk-UA"/>
        </w:rPr>
        <w:t>3018грн</w:t>
      </w:r>
      <w:r w:rsidR="00200938"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C9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0215061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по загальному фонду бюджету вносяться зміни в бюджетні призначення, що передбачались на виконання місцевої програми "Розвиток фізичної культури і спорту"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>ід 21.12.2020 року № 02-12/VІІІ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119000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на реалізацію місцевої програми.</w:t>
      </w: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801E26" w:rsidRDefault="00801E26" w:rsidP="008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6437A" w:rsidRPr="0086437A" w:rsidRDefault="00801E26" w:rsidP="00864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62B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всього в сумі 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8500</w:t>
      </w:r>
      <w:r w:rsidRPr="009A62B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6437A" w:rsidRPr="00322B73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(власних надходжень)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86437A">
        <w:rPr>
          <w:rFonts w:ascii="Times New Roman" w:hAnsi="Times New Roman" w:cs="Times New Roman"/>
          <w:sz w:val="28"/>
          <w:szCs w:val="28"/>
          <w:lang w:val="uk-UA"/>
        </w:rPr>
        <w:t xml:space="preserve"> +8500 грн)</w:t>
      </w:r>
      <w:r w:rsidR="0086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придбання двох бензопил </w:t>
      </w:r>
      <w:r w:rsidR="008643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="0086437A" w:rsidRPr="00803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</w:t>
      </w:r>
      <w:r w:rsidR="008643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35 см. </w:t>
      </w:r>
      <w:r w:rsidR="008037CD" w:rsidRPr="000025BF">
        <w:rPr>
          <w:rFonts w:ascii="Times New Roman" w:hAnsi="Times New Roman" w:cs="Times New Roman"/>
          <w:sz w:val="28"/>
          <w:szCs w:val="28"/>
          <w:lang w:val="uk-UA"/>
        </w:rPr>
        <w:t>для роботи робочої групи з благоустрою Степанківської сільської ради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37A" w:rsidRDefault="0086437A" w:rsidP="00864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37A" w:rsidRDefault="0086437A" w:rsidP="00864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E6A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Збільшити асигнування по КЕКВ 2800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«Інші поточні видатки» в сумі 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 xml:space="preserve">7000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>7000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747B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 xml:space="preserve"> оплату за виконання суспільно корисних робіт згідно направлення філії</w:t>
      </w:r>
      <w:r w:rsidR="008037CD" w:rsidRPr="00803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 xml:space="preserve">ДУ «Центр </w:t>
      </w:r>
      <w:proofErr w:type="spellStart"/>
      <w:r w:rsidR="008037CD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="008037CD">
        <w:rPr>
          <w:rFonts w:ascii="Times New Roman" w:hAnsi="Times New Roman" w:cs="Times New Roman"/>
          <w:sz w:val="28"/>
          <w:szCs w:val="28"/>
          <w:lang w:val="uk-UA"/>
        </w:rPr>
        <w:t>» в Черкаській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A62BF">
        <w:rPr>
          <w:rFonts w:ascii="Times New Roman" w:hAnsi="Times New Roman" w:cs="Times New Roman"/>
          <w:sz w:val="28"/>
          <w:lang w:val="uk-UA"/>
        </w:rPr>
        <w:t>"Благоустрій"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21.12.2020 року № 02-31/VІІІ, а саме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8037CD">
        <w:rPr>
          <w:rFonts w:ascii="Times New Roman" w:hAnsi="Times New Roman" w:cs="Times New Roman"/>
          <w:sz w:val="28"/>
          <w:szCs w:val="28"/>
          <w:lang w:val="uk-UA"/>
        </w:rPr>
        <w:t>15500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на реалізацію місцевої програми.</w:t>
      </w:r>
    </w:p>
    <w:p w:rsidR="00801E26" w:rsidRDefault="00801E26" w:rsidP="00801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68F" w:rsidRDefault="008B568F" w:rsidP="008B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A03D7C" w:rsidRDefault="002A6E55" w:rsidP="002A6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2620 «Поточні трансферти органам державного управління інших рівнів»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244200</w:t>
      </w:r>
      <w:r w:rsidRPr="007611E8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3DAB" w:rsidRDefault="002A6E55" w:rsidP="00A03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+ 29040 грн), 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6E55" w:rsidRDefault="002A6E55" w:rsidP="00F13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 xml:space="preserve">квітень +159151 грн, 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травень 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+32991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червень </w:t>
      </w:r>
      <w:r>
        <w:rPr>
          <w:rFonts w:ascii="Times New Roman" w:hAnsi="Times New Roman" w:cs="Times New Roman"/>
          <w:sz w:val="28"/>
          <w:szCs w:val="28"/>
          <w:lang w:val="uk-UA"/>
        </w:rPr>
        <w:t>+23018грн</w:t>
      </w:r>
      <w:r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592F75" w:rsidRDefault="00643716" w:rsidP="00592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6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утримання викладача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 дитячо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та 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юнацької творчості, як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</w:t>
      </w:r>
      <w:r w:rsid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Степанківської сільської територіальної громади для бюджету Мошнівської сільської територіальної громади (код бюджету 23570000000) по КПКВКМБ 0219770 «Інші субвенції з місцевого бюджету» КЕКВ 2620 «Поточні трансферти органам державного управління інших рівнів» всього в сумі </w:t>
      </w:r>
      <w:r w:rsidR="008548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96160</w:t>
      </w:r>
      <w:r w:rsidR="00592F75" w:rsidRPr="00592F7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грн</w:t>
      </w:r>
      <w:r w:rsidR="008548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85486C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5486C"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85486C"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="0085486C"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85486C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96160 грн</w:t>
      </w:r>
      <w:r w:rsidR="0085486C"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6E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6E55" w:rsidRDefault="002A6E55" w:rsidP="00A0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оплати праці тренера по футболу, який працює на території Степанківської сільської територіальної громади для бюджету Руськополянської сільської територіальної громади (код бюджету 23546000000) 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="00A2755D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2755D" w:rsidRPr="00A03D7C">
        <w:rPr>
          <w:rFonts w:ascii="Times New Roman" w:hAnsi="Times New Roman" w:cs="Times New Roman"/>
          <w:sz w:val="28"/>
          <w:szCs w:val="28"/>
          <w:u w:val="single"/>
          <w:lang w:val="uk-UA"/>
        </w:rPr>
        <w:t>69000 грн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D7C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03D7C"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A03D7C"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="00A03D7C"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 xml:space="preserve">квітень + 12991 грн, 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 xml:space="preserve">травень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32991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A866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A866D8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>23018грн</w:t>
      </w:r>
      <w:r w:rsidRPr="00A866D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75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755D" w:rsidRDefault="00A2755D" w:rsidP="00A2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511F">
        <w:rPr>
          <w:rFonts w:ascii="Times New Roman" w:eastAsia="Times New Roman" w:hAnsi="Times New Roman"/>
          <w:sz w:val="28"/>
          <w:szCs w:val="28"/>
          <w:lang w:val="uk-UA"/>
        </w:rPr>
        <w:t>на придбання спортивного інвентарю</w:t>
      </w:r>
      <w:r w:rsidR="002A511F">
        <w:rPr>
          <w:rFonts w:ascii="Times New Roman" w:hAnsi="Times New Roman" w:cs="Times New Roman"/>
          <w:sz w:val="28"/>
          <w:szCs w:val="28"/>
          <w:lang w:val="uk-UA"/>
        </w:rPr>
        <w:t xml:space="preserve">, спортивної форми 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>для бюджету Руськополянської сільської територіальної громади</w:t>
      </w:r>
      <w:r w:rsidRPr="00A275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D7C"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(код бюджету 23546000000)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A03D7C">
        <w:rPr>
          <w:rFonts w:ascii="Times New Roman" w:hAnsi="Times New Roman" w:cs="Times New Roman"/>
          <w:sz w:val="28"/>
          <w:szCs w:val="28"/>
          <w:u w:val="single"/>
          <w:lang w:val="uk-UA"/>
        </w:rPr>
        <w:t>50000 грн</w:t>
      </w:r>
      <w:r w:rsidRPr="00C600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D7C" w:rsidRPr="009664B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03D7C"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A03D7C" w:rsidRPr="009D0D62">
        <w:rPr>
          <w:rFonts w:ascii="Times New Roman" w:hAnsi="Times New Roman" w:cs="Times New Roman"/>
          <w:sz w:val="28"/>
          <w:szCs w:val="28"/>
          <w:lang w:val="uk-UA"/>
        </w:rPr>
        <w:t>перерозпо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>ділу видатків на інші функції</w:t>
      </w:r>
      <w:r w:rsidR="00A03D7C" w:rsidRPr="009664B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 xml:space="preserve">квітень </w:t>
      </w:r>
      <w:r>
        <w:rPr>
          <w:rFonts w:ascii="Times New Roman" w:hAnsi="Times New Roman" w:cs="Times New Roman"/>
          <w:sz w:val="28"/>
          <w:szCs w:val="28"/>
          <w:lang w:val="uk-UA"/>
        </w:rPr>
        <w:t>+ 50000 грн</w:t>
      </w:r>
      <w:r w:rsidRPr="00A866D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486C" w:rsidRDefault="00A2755D" w:rsidP="00F13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підтримку КНП «Черкаська центральна районна лікарня» для бюджету Червонослобідської сільської територіальної громади (код бюджету 23551000000) по КПКВКМБ 0219770 «Інші субвенції з місцевого бюджету» КЕКВ 2620 «Поточні трансферти органам державного управління інших рівнів» всього в сумі </w:t>
      </w:r>
      <w:r w:rsidR="0074720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29040,00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грн</w:t>
      </w:r>
      <w:r w:rsidR="003D5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5CF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D5CFB" w:rsidRPr="00322B73">
        <w:rPr>
          <w:rFonts w:ascii="Times New Roman" w:hAnsi="Times New Roman" w:cs="Times New Roman"/>
          <w:sz w:val="28"/>
          <w:szCs w:val="28"/>
          <w:lang w:val="uk-UA"/>
        </w:rPr>
        <w:t>за рахунок розподілу вільного залишку коштів загального фонду (власних надходжень)</w:t>
      </w:r>
      <w:r w:rsidR="003D5CFB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F13DAB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3D5CFB">
        <w:rPr>
          <w:rFonts w:ascii="Times New Roman" w:hAnsi="Times New Roman" w:cs="Times New Roman"/>
          <w:sz w:val="28"/>
          <w:szCs w:val="28"/>
          <w:lang w:val="uk-UA"/>
        </w:rPr>
        <w:t xml:space="preserve"> +29040 грн)</w:t>
      </w:r>
      <w:r w:rsidR="003D5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стоматологічне відділення с. Хацьки, а саме на оплату праці з нарахуваннями на оплату праці лікаря-стома</w:t>
      </w:r>
      <w:r w:rsidR="0074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толога с. Хацьки (0,5 ставки),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оплату праці з нарахуваннями на оплату праці сестри медичної (брата медичного) (лікарських ка</w:t>
      </w:r>
      <w:r w:rsidR="00F13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бінетів) с. Хацьки (0,5 ставки),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стоматологічне відділення с. Степанки, а саме на оплату праці з нарахуваннями на оплату праці лікаря-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стомато</w:t>
      </w:r>
      <w:r w:rsidR="0074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лога с. Степанки (0,5 ставки)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на оплату праці з нарахуваннями на оплату праці сестри медичної (брата медичного) (лікарських кабінетів) с. Степан</w:t>
      </w:r>
      <w:r w:rsidR="0074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(0,5 ставки)</w:t>
      </w:r>
      <w:r w:rsidR="00F13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клініко-діагностичну лабораторію Степанківської сільської територіальної громади, а саме на оплату праці з нарахуваннями на оплату праці фельдшера-лаборанта (1,0 ставка) та на оплату праці з нарахуваннями на оплату праці молодшої медичної сестри (молодшого медичного брата) (санітарки-прибиральниці, санітара-прибиральник</w:t>
      </w:r>
      <w:r w:rsidR="00747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(0,5 ставки)</w:t>
      </w:r>
      <w:r w:rsidR="0085486C" w:rsidRPr="00854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3DAB" w:rsidRPr="00F13DAB" w:rsidRDefault="00F13DAB" w:rsidP="00F13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7F4" w:rsidRDefault="00DA17F4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C60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0219770 «Інші субвенції з місцевого бюджету»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"Підтримка діяльності закладів охорони здоров’я" на 2021 рік, затвердженої рішенням Степанківської сільської ради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02-41/VІІІ, </w:t>
      </w:r>
      <w:r>
        <w:rPr>
          <w:rFonts w:ascii="Times New Roman" w:hAnsi="Times New Roman" w:cs="Times New Roman"/>
          <w:sz w:val="28"/>
          <w:lang w:val="uk-UA"/>
        </w:rPr>
        <w:t>а саме з</w:t>
      </w:r>
      <w:r w:rsidR="00A2755D">
        <w:rPr>
          <w:rFonts w:ascii="Times New Roman" w:hAnsi="Times New Roman" w:cs="Times New Roman"/>
          <w:sz w:val="28"/>
          <w:lang w:val="uk-UA"/>
        </w:rPr>
        <w:t>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A2755D">
        <w:rPr>
          <w:rFonts w:ascii="Times New Roman" w:hAnsi="Times New Roman" w:cs="Times New Roman"/>
          <w:sz w:val="28"/>
          <w:lang w:val="uk-UA"/>
        </w:rPr>
        <w:t>29040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2755D" w:rsidRDefault="00A2755D" w:rsidP="00A2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C60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0219770 «Інші субвенції з місцевого бюджету»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600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фізичної культури і спорту" на 2021 рік, затвердженої рішенням Степанківської сільської ради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21.12.2020 року № 02-12/VІІІ,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119000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2755D" w:rsidRDefault="00A2755D" w:rsidP="00A2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A27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A275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Pr="00A27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0219770 «Інші субвенції з місцевого бюджету»</w:t>
      </w:r>
      <w:r w:rsidRPr="00A275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A2755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27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"Розвиток культури" на 2021 рік, затвердженої рішенням Степанківської сільської ради від 21.12.2020 року № 02-13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/VІІІ, </w:t>
      </w:r>
      <w:r>
        <w:rPr>
          <w:rFonts w:ascii="Times New Roman" w:hAnsi="Times New Roman" w:cs="Times New Roman"/>
          <w:sz w:val="28"/>
          <w:lang w:val="uk-UA"/>
        </w:rPr>
        <w:t>а саме збільшити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 xml:space="preserve">96160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B568F" w:rsidRDefault="008B568F" w:rsidP="008B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071" w:rsidRPr="00B63129" w:rsidRDefault="00264071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63129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0219800 «Субвенція з місцевого бюджету державному бюджету на виконання програм соціально-економічного розвитку регіону»</w:t>
      </w:r>
      <w:r w:rsidR="005E062B" w:rsidRPr="00B6312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5E062B" w:rsidRPr="00B63129" w:rsidRDefault="005E062B" w:rsidP="00264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E062B" w:rsidRPr="00B63129" w:rsidRDefault="00264071" w:rsidP="0085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312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="00B63129"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2620 «Поточні трансферти органам державного управління інших рівнів» всього в сумі </w:t>
      </w:r>
      <w:r w:rsidR="00AB2378">
        <w:rPr>
          <w:rFonts w:ascii="Times New Roman" w:hAnsi="Times New Roman" w:cs="Times New Roman"/>
          <w:sz w:val="28"/>
          <w:szCs w:val="28"/>
          <w:lang w:val="uk-UA"/>
        </w:rPr>
        <w:t>11550</w:t>
      </w:r>
      <w:r w:rsidRPr="00B6312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85486C" w:rsidRPr="00B27C99">
        <w:rPr>
          <w:rFonts w:ascii="Times New Roman" w:hAnsi="Times New Roman" w:cs="Times New Roman"/>
          <w:sz w:val="28"/>
          <w:szCs w:val="28"/>
          <w:lang w:val="uk-UA"/>
        </w:rPr>
        <w:t>(за рахунок розподілу вільного залишку коштів загального фонду (власних надходжень))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2389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85486C" w:rsidRPr="00E46C2A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AB2378">
        <w:rPr>
          <w:rFonts w:ascii="Times New Roman" w:hAnsi="Times New Roman" w:cs="Times New Roman"/>
          <w:sz w:val="28"/>
          <w:szCs w:val="28"/>
          <w:lang w:val="uk-UA"/>
        </w:rPr>
        <w:t>11550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85486C" w:rsidRPr="00286E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548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3899" w:rsidRDefault="00323899" w:rsidP="0032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</w:t>
      </w:r>
      <w:r w:rsidRPr="005E062B">
        <w:rPr>
          <w:rFonts w:ascii="Times New Roman" w:hAnsi="Times New Roman" w:cs="Times New Roman"/>
          <w:sz w:val="28"/>
          <w:szCs w:val="28"/>
          <w:lang w:val="uk-UA"/>
        </w:rPr>
        <w:t>програми 0219800 «Субвенція з місцевого бюджету державному бюджету на виконання програм соціально-економічного розвитку регіону»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 бюджетні призначення </w:t>
      </w:r>
      <w:r w:rsidRPr="00402169">
        <w:rPr>
          <w:rFonts w:ascii="Times New Roman" w:hAnsi="Times New Roman" w:cs="Times New Roman"/>
          <w:sz w:val="28"/>
          <w:lang w:val="uk-UA"/>
        </w:rPr>
        <w:t>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64DE7">
        <w:rPr>
          <w:rFonts w:ascii="Times New Roman" w:hAnsi="Times New Roman" w:cs="Times New Roman"/>
          <w:sz w:val="28"/>
          <w:lang w:val="uk-UA"/>
        </w:rPr>
        <w:t>"</w:t>
      </w:r>
      <w:r w:rsidRPr="005E062B">
        <w:rPr>
          <w:rFonts w:ascii="Times New Roman" w:hAnsi="Times New Roman" w:cs="Times New Roman"/>
          <w:sz w:val="28"/>
          <w:lang w:val="uk-UA"/>
        </w:rPr>
        <w:t>Про забезпечення громадського порядку та громадської безпеки на території Степанківської сільської територіальної громади на 2021 рік"</w:t>
      </w:r>
      <w:r w:rsidRPr="00464DE7">
        <w:rPr>
          <w:rFonts w:ascii="Times New Roman" w:hAnsi="Times New Roman" w:cs="Times New Roman"/>
          <w:sz w:val="28"/>
          <w:lang w:val="uk-UA"/>
        </w:rPr>
        <w:t>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lang w:val="uk-UA"/>
        </w:rPr>
        <w:t xml:space="preserve">ід </w:t>
      </w:r>
      <w:r w:rsidRPr="005E062B">
        <w:rPr>
          <w:rFonts w:ascii="Times New Roman" w:hAnsi="Times New Roman" w:cs="Times New Roman"/>
          <w:sz w:val="28"/>
          <w:lang w:val="uk-UA"/>
        </w:rPr>
        <w:t>19.02.2021року № 06-55/VІІІ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 сумі </w:t>
      </w:r>
      <w:r>
        <w:rPr>
          <w:rFonts w:ascii="Times New Roman" w:hAnsi="Times New Roman" w:cs="Times New Roman"/>
          <w:sz w:val="28"/>
          <w:lang w:val="uk-UA"/>
        </w:rPr>
        <w:t xml:space="preserve">11550 </w:t>
      </w:r>
      <w:r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167DB3" w:rsidRDefault="00167DB3" w:rsidP="00936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4DF7" w:rsidRDefault="00464DF7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вільного залишку загального  фонду бюджету, що передається до бюджету розвитку спеціального фонду всього в сумі </w:t>
      </w:r>
      <w:r w:rsidR="0010355C">
        <w:rPr>
          <w:rFonts w:ascii="Times New Roman" w:hAnsi="Times New Roman" w:cs="Times New Roman"/>
          <w:b/>
          <w:sz w:val="28"/>
          <w:szCs w:val="28"/>
          <w:lang w:val="uk-UA"/>
        </w:rPr>
        <w:t>84</w:t>
      </w:r>
      <w:r w:rsidR="00840A28">
        <w:rPr>
          <w:rFonts w:ascii="Times New Roman" w:hAnsi="Times New Roman" w:cs="Times New Roman"/>
          <w:b/>
          <w:sz w:val="28"/>
          <w:szCs w:val="28"/>
          <w:lang w:val="uk-UA"/>
        </w:rPr>
        <w:t>900</w:t>
      </w:r>
      <w:r w:rsidR="00323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8DA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56870" w:rsidRDefault="00456870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70" w:rsidRDefault="00456870" w:rsidP="0045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B6F90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0217330 «Будівництво інших об’єктів комунальної власності»:</w:t>
      </w:r>
    </w:p>
    <w:p w:rsidR="004B01E5" w:rsidRPr="002B6F90" w:rsidRDefault="004B01E5" w:rsidP="0045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56870" w:rsidRPr="00B71DFD" w:rsidRDefault="00456870" w:rsidP="0045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«Реконструкція та реставрація інших об’єктів» всього в сумі 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>900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коштів вільного залишку загального  фонду бюджету, що передається до бюджету розвитку спеціального фонду) (</w:t>
      </w:r>
      <w:r w:rsidR="0032389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59</w:t>
      </w:r>
      <w:r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456870" w:rsidRDefault="00456870" w:rsidP="0004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46EB0">
        <w:rPr>
          <w:rFonts w:ascii="Times New Roman" w:hAnsi="Times New Roman" w:cs="Times New Roman"/>
          <w:sz w:val="28"/>
          <w:szCs w:val="28"/>
          <w:lang w:val="uk-UA"/>
        </w:rPr>
        <w:t>сумі 39900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оплату робіт технічного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переоснащення мережі вуличного освітлення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Українська Л-1 від ТП-856 с.Степанки, Черкаського району, Черкаської області</w:t>
      </w:r>
      <w:r w:rsidR="00046E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6EB0" w:rsidRDefault="00046EB0" w:rsidP="0004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проектних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роб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 "Технічне переоснащення мережі вуличного освітлення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Л-1, Л-2, Л-3, Л-4 </w:t>
      </w:r>
      <w:r w:rsidR="000E2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ТП-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659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9B373F">
        <w:rPr>
          <w:rFonts w:ascii="Times New Roman" w:hAnsi="Times New Roman" w:cs="Times New Roman"/>
          <w:sz w:val="28"/>
          <w:szCs w:val="28"/>
          <w:lang w:val="uk-UA"/>
        </w:rPr>
        <w:t>, Черкаського району, Черкаської області"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3D7C" w:rsidRDefault="00A03D7C" w:rsidP="00A03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 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проектних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роб</w:t>
      </w:r>
      <w:r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"Технічне переоснащення мережі вуличного освітлення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Л-1, Л-2, Л-3, Л-4 від </w:t>
      </w:r>
      <w:r w:rsidRPr="009B373F">
        <w:rPr>
          <w:rFonts w:ascii="Times New Roman" w:hAnsi="Times New Roman" w:cs="Times New Roman"/>
          <w:sz w:val="28"/>
          <w:szCs w:val="28"/>
          <w:lang w:val="uk-UA"/>
        </w:rPr>
        <w:t>ТП-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9B373F">
        <w:rPr>
          <w:rFonts w:ascii="Times New Roman" w:hAnsi="Times New Roman" w:cs="Times New Roman"/>
          <w:sz w:val="28"/>
          <w:szCs w:val="28"/>
          <w:lang w:val="uk-UA"/>
        </w:rPr>
        <w:t>, Черкаського району, Черкаської області"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23A6" w:rsidRDefault="00046EB0" w:rsidP="000E2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A03D7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 грн </w:t>
      </w:r>
      <w:r w:rsidR="000E23A6"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E23A6">
        <w:rPr>
          <w:rFonts w:ascii="Times New Roman" w:hAnsi="Times New Roman" w:cs="Times New Roman"/>
          <w:sz w:val="28"/>
          <w:szCs w:val="28"/>
          <w:lang w:val="uk-UA"/>
        </w:rPr>
        <w:t xml:space="preserve">оплату робіт </w:t>
      </w:r>
      <w:r w:rsidR="000E23A6"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по об’єкту "Технічне переоснащення мережі вуличного освітлення </w:t>
      </w:r>
      <w:r w:rsidR="000E23A6">
        <w:rPr>
          <w:rFonts w:ascii="Times New Roman" w:hAnsi="Times New Roman" w:cs="Times New Roman"/>
          <w:sz w:val="28"/>
          <w:szCs w:val="28"/>
          <w:lang w:val="uk-UA"/>
        </w:rPr>
        <w:t xml:space="preserve">Л-1, Л-2, Л-3, Л-4 від </w:t>
      </w:r>
      <w:r w:rsidR="000E23A6" w:rsidRPr="009B373F">
        <w:rPr>
          <w:rFonts w:ascii="Times New Roman" w:hAnsi="Times New Roman" w:cs="Times New Roman"/>
          <w:sz w:val="28"/>
          <w:szCs w:val="28"/>
          <w:lang w:val="uk-UA"/>
        </w:rPr>
        <w:t>ТП-</w:t>
      </w:r>
      <w:r w:rsidR="000E23A6">
        <w:rPr>
          <w:rFonts w:ascii="Times New Roman" w:hAnsi="Times New Roman" w:cs="Times New Roman"/>
          <w:sz w:val="28"/>
          <w:szCs w:val="28"/>
          <w:lang w:val="uk-UA"/>
        </w:rPr>
        <w:t xml:space="preserve">195 </w:t>
      </w:r>
      <w:proofErr w:type="spellStart"/>
      <w:r w:rsidR="000E23A6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0E23A6" w:rsidRPr="009B373F">
        <w:rPr>
          <w:rFonts w:ascii="Times New Roman" w:hAnsi="Times New Roman" w:cs="Times New Roman"/>
          <w:sz w:val="28"/>
          <w:szCs w:val="28"/>
          <w:lang w:val="uk-UA"/>
        </w:rPr>
        <w:t>, Черкаського району, Черкаської області"</w:t>
      </w:r>
      <w:r w:rsidR="000E23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EB0" w:rsidRDefault="00046EB0" w:rsidP="00046E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70" w:rsidRDefault="00456870" w:rsidP="0045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85799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</w:t>
      </w:r>
      <w:r w:rsidR="00A11579" w:rsidRPr="00B27C99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 w:rsidR="00A11579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="00A11579"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10355C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A11579"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="00A11579"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 w:rsidR="00A11579">
        <w:rPr>
          <w:rFonts w:ascii="Times New Roman" w:hAnsi="Times New Roman" w:cs="Times New Roman"/>
          <w:sz w:val="28"/>
          <w:szCs w:val="28"/>
          <w:lang w:val="uk-UA"/>
        </w:rPr>
        <w:t>ень на реалізацію</w:t>
      </w:r>
      <w:r w:rsidR="004B01E5">
        <w:rPr>
          <w:rFonts w:ascii="Times New Roman" w:hAnsi="Times New Roman" w:cs="Times New Roman"/>
          <w:sz w:val="28"/>
          <w:szCs w:val="28"/>
          <w:lang w:val="uk-UA"/>
        </w:rPr>
        <w:t xml:space="preserve"> плану</w:t>
      </w:r>
      <w:r w:rsidR="004B01E5" w:rsidRPr="004B0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1E5" w:rsidRPr="00062B88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="00A11579" w:rsidRPr="00B27C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378" w:rsidRDefault="00AB2378" w:rsidP="0045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378" w:rsidRPr="00AC27EF" w:rsidRDefault="00AB2378" w:rsidP="00AB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C27EF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AB2378" w:rsidRDefault="00AB2378" w:rsidP="00AB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378" w:rsidRDefault="00AB2378" w:rsidP="00323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25000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(за рахунок коштів вільного залишку загального  фонду бюджету, що передається до бюджету розвитку спеціального фонду) (</w:t>
      </w:r>
      <w:r w:rsidR="00323899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25000</w:t>
      </w:r>
      <w:r w:rsidR="001E234E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2389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 w:rsidR="001E234E">
        <w:rPr>
          <w:rFonts w:ascii="Times New Roman" w:hAnsi="Times New Roman" w:cs="Times New Roman"/>
          <w:sz w:val="28"/>
          <w:szCs w:val="28"/>
          <w:lang w:val="uk-UA"/>
        </w:rPr>
        <w:t xml:space="preserve">карданного валу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навісного подрібнювача гілок </w:t>
      </w:r>
      <w:r w:rsidR="001E234E">
        <w:rPr>
          <w:rFonts w:ascii="Times New Roman" w:hAnsi="Times New Roman" w:cs="Times New Roman"/>
          <w:sz w:val="28"/>
          <w:szCs w:val="28"/>
          <w:lang w:val="uk-UA"/>
        </w:rPr>
        <w:t xml:space="preserve">АМ-120ТР-К </w:t>
      </w:r>
      <w:r>
        <w:rPr>
          <w:rFonts w:ascii="Times New Roman" w:hAnsi="Times New Roman" w:cs="Times New Roman"/>
          <w:sz w:val="28"/>
          <w:szCs w:val="28"/>
          <w:lang w:val="uk-UA"/>
        </w:rPr>
        <w:t>для р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обочої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групи з благоустро</w:t>
      </w:r>
      <w:r w:rsidR="001E234E">
        <w:rPr>
          <w:rFonts w:ascii="Times New Roman" w:hAnsi="Times New Roman" w:cs="Times New Roman"/>
          <w:sz w:val="28"/>
          <w:szCs w:val="28"/>
          <w:lang w:val="uk-UA"/>
        </w:rPr>
        <w:t>ю Степанківської сільської ради (рішення уповноваженої особи від 20.04.2021 року №506, закупівля №</w:t>
      </w:r>
      <w:r w:rsidR="00840A28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840A28" w:rsidRPr="00840A28">
        <w:rPr>
          <w:rFonts w:ascii="Times New Roman" w:hAnsi="Times New Roman" w:cs="Times New Roman"/>
          <w:sz w:val="28"/>
          <w:szCs w:val="28"/>
          <w:lang w:val="uk-UA"/>
        </w:rPr>
        <w:t>-2021-04-01-004025-</w:t>
      </w:r>
      <w:r w:rsidR="00840A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0A2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40A28" w:rsidRPr="00840A28" w:rsidRDefault="00840A28" w:rsidP="00AB2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A28" w:rsidRDefault="00840A28" w:rsidP="0084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0216030 «Організація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населених пунктів»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25000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>ень на реалізацію плану</w:t>
      </w:r>
      <w:r w:rsidRPr="004B0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2378" w:rsidRDefault="00AB2378" w:rsidP="00456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9" w:rsidRDefault="00B63129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7F4" w:rsidRDefault="00DA17F4" w:rsidP="00DA1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F7419C" w:rsidRPr="00F52619" w:rsidRDefault="00B61EA6" w:rsidP="00800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p w:rsidR="00972764" w:rsidRDefault="00972764" w:rsidP="00A3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276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8F" w:rsidRDefault="004C688F" w:rsidP="001F6B65">
      <w:pPr>
        <w:spacing w:after="0" w:line="240" w:lineRule="auto"/>
      </w:pPr>
      <w:r>
        <w:separator/>
      </w:r>
    </w:p>
  </w:endnote>
  <w:endnote w:type="continuationSeparator" w:id="0">
    <w:p w:rsidR="004C688F" w:rsidRDefault="004C688F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01" w:rsidRDefault="00D53D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8F" w:rsidRDefault="004C688F" w:rsidP="001F6B65">
      <w:pPr>
        <w:spacing w:after="0" w:line="240" w:lineRule="auto"/>
      </w:pPr>
      <w:r>
        <w:separator/>
      </w:r>
    </w:p>
  </w:footnote>
  <w:footnote w:type="continuationSeparator" w:id="0">
    <w:p w:rsidR="004C688F" w:rsidRDefault="004C688F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31E06"/>
    <w:rsid w:val="00045686"/>
    <w:rsid w:val="0004629A"/>
    <w:rsid w:val="00046EB0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EF"/>
    <w:rsid w:val="00093795"/>
    <w:rsid w:val="000956C9"/>
    <w:rsid w:val="000A08BC"/>
    <w:rsid w:val="000B457C"/>
    <w:rsid w:val="000B4BA9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23A6"/>
    <w:rsid w:val="000E378B"/>
    <w:rsid w:val="000E3D74"/>
    <w:rsid w:val="000E4B45"/>
    <w:rsid w:val="000E606E"/>
    <w:rsid w:val="000E6AC0"/>
    <w:rsid w:val="000F0096"/>
    <w:rsid w:val="000F045F"/>
    <w:rsid w:val="000F54CD"/>
    <w:rsid w:val="0010355C"/>
    <w:rsid w:val="001037DC"/>
    <w:rsid w:val="00103ABC"/>
    <w:rsid w:val="00104C6D"/>
    <w:rsid w:val="00105EB6"/>
    <w:rsid w:val="00110A68"/>
    <w:rsid w:val="001163E4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4365"/>
    <w:rsid w:val="00145988"/>
    <w:rsid w:val="00147695"/>
    <w:rsid w:val="00147889"/>
    <w:rsid w:val="001556BB"/>
    <w:rsid w:val="0015573E"/>
    <w:rsid w:val="00155EDF"/>
    <w:rsid w:val="0016099B"/>
    <w:rsid w:val="00162BC2"/>
    <w:rsid w:val="00167DB3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B63BF"/>
    <w:rsid w:val="001C4C91"/>
    <w:rsid w:val="001C4E5B"/>
    <w:rsid w:val="001C6B4A"/>
    <w:rsid w:val="001D4636"/>
    <w:rsid w:val="001E234E"/>
    <w:rsid w:val="001E6B94"/>
    <w:rsid w:val="001E7C5D"/>
    <w:rsid w:val="001F00DD"/>
    <w:rsid w:val="001F6B65"/>
    <w:rsid w:val="001F7827"/>
    <w:rsid w:val="00200343"/>
    <w:rsid w:val="00200938"/>
    <w:rsid w:val="00201CBE"/>
    <w:rsid w:val="002122F3"/>
    <w:rsid w:val="00217A78"/>
    <w:rsid w:val="00217AB9"/>
    <w:rsid w:val="00227E60"/>
    <w:rsid w:val="00230EDA"/>
    <w:rsid w:val="00231848"/>
    <w:rsid w:val="002345E6"/>
    <w:rsid w:val="00243900"/>
    <w:rsid w:val="0024597B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303"/>
    <w:rsid w:val="00295D88"/>
    <w:rsid w:val="002A1E52"/>
    <w:rsid w:val="002A3D11"/>
    <w:rsid w:val="002A511F"/>
    <w:rsid w:val="002A6E55"/>
    <w:rsid w:val="002B46BD"/>
    <w:rsid w:val="002B5DC8"/>
    <w:rsid w:val="002B6F90"/>
    <w:rsid w:val="002C2402"/>
    <w:rsid w:val="002C4E31"/>
    <w:rsid w:val="002C603C"/>
    <w:rsid w:val="002C69F6"/>
    <w:rsid w:val="002C78DA"/>
    <w:rsid w:val="002D113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2B73"/>
    <w:rsid w:val="003232B4"/>
    <w:rsid w:val="003234BA"/>
    <w:rsid w:val="00323899"/>
    <w:rsid w:val="00324D8F"/>
    <w:rsid w:val="003311FF"/>
    <w:rsid w:val="00333C99"/>
    <w:rsid w:val="003350A1"/>
    <w:rsid w:val="00336CFD"/>
    <w:rsid w:val="00346A30"/>
    <w:rsid w:val="00347DA0"/>
    <w:rsid w:val="0035295F"/>
    <w:rsid w:val="003560DB"/>
    <w:rsid w:val="00357C91"/>
    <w:rsid w:val="00362623"/>
    <w:rsid w:val="00362DAF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0C27"/>
    <w:rsid w:val="003C1185"/>
    <w:rsid w:val="003C25B1"/>
    <w:rsid w:val="003C2AFA"/>
    <w:rsid w:val="003C5498"/>
    <w:rsid w:val="003C5A6F"/>
    <w:rsid w:val="003C7CCF"/>
    <w:rsid w:val="003D13C9"/>
    <w:rsid w:val="003D2965"/>
    <w:rsid w:val="003D5CFB"/>
    <w:rsid w:val="003F2B39"/>
    <w:rsid w:val="003F3009"/>
    <w:rsid w:val="003F43CC"/>
    <w:rsid w:val="00400EA3"/>
    <w:rsid w:val="00402169"/>
    <w:rsid w:val="00402B9D"/>
    <w:rsid w:val="00405F9C"/>
    <w:rsid w:val="00420645"/>
    <w:rsid w:val="00420C34"/>
    <w:rsid w:val="004230A4"/>
    <w:rsid w:val="00431CCB"/>
    <w:rsid w:val="004349E4"/>
    <w:rsid w:val="004529A7"/>
    <w:rsid w:val="00453482"/>
    <w:rsid w:val="00456870"/>
    <w:rsid w:val="00457752"/>
    <w:rsid w:val="00457FE4"/>
    <w:rsid w:val="00460E96"/>
    <w:rsid w:val="00464DE7"/>
    <w:rsid w:val="00464DF7"/>
    <w:rsid w:val="00467E29"/>
    <w:rsid w:val="00476336"/>
    <w:rsid w:val="00477882"/>
    <w:rsid w:val="00481830"/>
    <w:rsid w:val="00487AA7"/>
    <w:rsid w:val="004A0B96"/>
    <w:rsid w:val="004A6A40"/>
    <w:rsid w:val="004B01E5"/>
    <w:rsid w:val="004B05A5"/>
    <w:rsid w:val="004B1FCC"/>
    <w:rsid w:val="004B4175"/>
    <w:rsid w:val="004B7DCD"/>
    <w:rsid w:val="004C4410"/>
    <w:rsid w:val="004C5EF7"/>
    <w:rsid w:val="004C688F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282"/>
    <w:rsid w:val="00567BD5"/>
    <w:rsid w:val="00570EA3"/>
    <w:rsid w:val="00571B25"/>
    <w:rsid w:val="00571F1C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D0D8D"/>
    <w:rsid w:val="005D790E"/>
    <w:rsid w:val="005E062B"/>
    <w:rsid w:val="005E25E2"/>
    <w:rsid w:val="005E41B1"/>
    <w:rsid w:val="005E57AB"/>
    <w:rsid w:val="005E7799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5FA5"/>
    <w:rsid w:val="00627B32"/>
    <w:rsid w:val="0063042D"/>
    <w:rsid w:val="00643716"/>
    <w:rsid w:val="00646EFC"/>
    <w:rsid w:val="00651978"/>
    <w:rsid w:val="00660997"/>
    <w:rsid w:val="00671C03"/>
    <w:rsid w:val="006725A6"/>
    <w:rsid w:val="00672865"/>
    <w:rsid w:val="0067386C"/>
    <w:rsid w:val="00677559"/>
    <w:rsid w:val="006859AF"/>
    <w:rsid w:val="006A2512"/>
    <w:rsid w:val="006A2B1E"/>
    <w:rsid w:val="006A2F92"/>
    <w:rsid w:val="006A4ECD"/>
    <w:rsid w:val="006B4E5E"/>
    <w:rsid w:val="006B51C2"/>
    <w:rsid w:val="006B727D"/>
    <w:rsid w:val="006C431D"/>
    <w:rsid w:val="006C6116"/>
    <w:rsid w:val="006D588E"/>
    <w:rsid w:val="006D60E3"/>
    <w:rsid w:val="006D73D4"/>
    <w:rsid w:val="006E00CA"/>
    <w:rsid w:val="006E2DD8"/>
    <w:rsid w:val="006E3E8E"/>
    <w:rsid w:val="006F5030"/>
    <w:rsid w:val="006F7432"/>
    <w:rsid w:val="00701F54"/>
    <w:rsid w:val="00705EB1"/>
    <w:rsid w:val="00707FDE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511B"/>
    <w:rsid w:val="007467E1"/>
    <w:rsid w:val="0074720A"/>
    <w:rsid w:val="007478C5"/>
    <w:rsid w:val="0075306B"/>
    <w:rsid w:val="007549E5"/>
    <w:rsid w:val="007611E8"/>
    <w:rsid w:val="00761C37"/>
    <w:rsid w:val="00765F55"/>
    <w:rsid w:val="00772716"/>
    <w:rsid w:val="007773A9"/>
    <w:rsid w:val="00786550"/>
    <w:rsid w:val="007902CB"/>
    <w:rsid w:val="00790F04"/>
    <w:rsid w:val="00793099"/>
    <w:rsid w:val="00796223"/>
    <w:rsid w:val="007A0147"/>
    <w:rsid w:val="007A07F7"/>
    <w:rsid w:val="007A2A8D"/>
    <w:rsid w:val="007B1468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1CD9"/>
    <w:rsid w:val="007F3769"/>
    <w:rsid w:val="007F74C6"/>
    <w:rsid w:val="00800365"/>
    <w:rsid w:val="00801E26"/>
    <w:rsid w:val="008037CD"/>
    <w:rsid w:val="00813790"/>
    <w:rsid w:val="00813ECD"/>
    <w:rsid w:val="00814A70"/>
    <w:rsid w:val="0081522E"/>
    <w:rsid w:val="008161C9"/>
    <w:rsid w:val="00825963"/>
    <w:rsid w:val="008302B8"/>
    <w:rsid w:val="008312AE"/>
    <w:rsid w:val="00832F06"/>
    <w:rsid w:val="008357D4"/>
    <w:rsid w:val="00836DA9"/>
    <w:rsid w:val="00840165"/>
    <w:rsid w:val="00840A28"/>
    <w:rsid w:val="0084134A"/>
    <w:rsid w:val="008504E2"/>
    <w:rsid w:val="00852B77"/>
    <w:rsid w:val="0085486C"/>
    <w:rsid w:val="0086437A"/>
    <w:rsid w:val="00865385"/>
    <w:rsid w:val="00887783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D0175"/>
    <w:rsid w:val="008D0D8D"/>
    <w:rsid w:val="008D7415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36098"/>
    <w:rsid w:val="00941A33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5132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A7312"/>
    <w:rsid w:val="009B1978"/>
    <w:rsid w:val="009B373F"/>
    <w:rsid w:val="009B465B"/>
    <w:rsid w:val="009B531E"/>
    <w:rsid w:val="009C0BFA"/>
    <w:rsid w:val="009C29BF"/>
    <w:rsid w:val="009C6098"/>
    <w:rsid w:val="009C79E6"/>
    <w:rsid w:val="009D0D62"/>
    <w:rsid w:val="009D4E58"/>
    <w:rsid w:val="009D54F7"/>
    <w:rsid w:val="009D7F48"/>
    <w:rsid w:val="009E2846"/>
    <w:rsid w:val="009F3DF4"/>
    <w:rsid w:val="00A017EC"/>
    <w:rsid w:val="00A035D9"/>
    <w:rsid w:val="00A03D7C"/>
    <w:rsid w:val="00A04F32"/>
    <w:rsid w:val="00A11579"/>
    <w:rsid w:val="00A1531F"/>
    <w:rsid w:val="00A16269"/>
    <w:rsid w:val="00A2522A"/>
    <w:rsid w:val="00A2755D"/>
    <w:rsid w:val="00A30CAD"/>
    <w:rsid w:val="00A321B1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2378"/>
    <w:rsid w:val="00AB38CE"/>
    <w:rsid w:val="00AB4832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518B"/>
    <w:rsid w:val="00AF0182"/>
    <w:rsid w:val="00AF0207"/>
    <w:rsid w:val="00AF2FCF"/>
    <w:rsid w:val="00AF53D2"/>
    <w:rsid w:val="00AF6E75"/>
    <w:rsid w:val="00B022D3"/>
    <w:rsid w:val="00B04129"/>
    <w:rsid w:val="00B174CD"/>
    <w:rsid w:val="00B2009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1263"/>
    <w:rsid w:val="00B52D14"/>
    <w:rsid w:val="00B53C8C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3167"/>
    <w:rsid w:val="00C753CE"/>
    <w:rsid w:val="00C7637D"/>
    <w:rsid w:val="00C77A1E"/>
    <w:rsid w:val="00C8015F"/>
    <w:rsid w:val="00C875EC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35FC"/>
    <w:rsid w:val="00D0624B"/>
    <w:rsid w:val="00D06B40"/>
    <w:rsid w:val="00D07F4E"/>
    <w:rsid w:val="00D122BC"/>
    <w:rsid w:val="00D16646"/>
    <w:rsid w:val="00D20111"/>
    <w:rsid w:val="00D223A1"/>
    <w:rsid w:val="00D243CB"/>
    <w:rsid w:val="00D2452A"/>
    <w:rsid w:val="00D27F1A"/>
    <w:rsid w:val="00D306BF"/>
    <w:rsid w:val="00D30B80"/>
    <w:rsid w:val="00D31CEC"/>
    <w:rsid w:val="00D44AA2"/>
    <w:rsid w:val="00D454A9"/>
    <w:rsid w:val="00D457B8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8279D"/>
    <w:rsid w:val="00D84CAA"/>
    <w:rsid w:val="00D9217B"/>
    <w:rsid w:val="00DA17F4"/>
    <w:rsid w:val="00DA1DBD"/>
    <w:rsid w:val="00DA700C"/>
    <w:rsid w:val="00DB1A62"/>
    <w:rsid w:val="00DB7BDF"/>
    <w:rsid w:val="00DB7D89"/>
    <w:rsid w:val="00DC2810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C7F2D"/>
    <w:rsid w:val="00ED2396"/>
    <w:rsid w:val="00ED3A95"/>
    <w:rsid w:val="00ED5A25"/>
    <w:rsid w:val="00EE07D1"/>
    <w:rsid w:val="00EE3147"/>
    <w:rsid w:val="00EE6E19"/>
    <w:rsid w:val="00EE757A"/>
    <w:rsid w:val="00EF7937"/>
    <w:rsid w:val="00F01BFD"/>
    <w:rsid w:val="00F12EEC"/>
    <w:rsid w:val="00F13DAB"/>
    <w:rsid w:val="00F16E7B"/>
    <w:rsid w:val="00F21C40"/>
    <w:rsid w:val="00F2485C"/>
    <w:rsid w:val="00F2557B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6C91"/>
    <w:rsid w:val="00F9295F"/>
    <w:rsid w:val="00F94B54"/>
    <w:rsid w:val="00F9633A"/>
    <w:rsid w:val="00F97187"/>
    <w:rsid w:val="00FA2214"/>
    <w:rsid w:val="00FA43EC"/>
    <w:rsid w:val="00FA72F2"/>
    <w:rsid w:val="00FB375D"/>
    <w:rsid w:val="00FC201D"/>
    <w:rsid w:val="00FC2FF2"/>
    <w:rsid w:val="00FC3F72"/>
    <w:rsid w:val="00FC5C5C"/>
    <w:rsid w:val="00FD1106"/>
    <w:rsid w:val="00FD4BC6"/>
    <w:rsid w:val="00FD5E39"/>
    <w:rsid w:val="00FE0C39"/>
    <w:rsid w:val="00FE0D0B"/>
    <w:rsid w:val="00FE5455"/>
    <w:rsid w:val="00FE58E9"/>
    <w:rsid w:val="00FE6426"/>
    <w:rsid w:val="00FE72C5"/>
    <w:rsid w:val="00FF0C3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CC0C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A284-D67E-4585-89E0-5C8A08AD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17</cp:revision>
  <cp:lastPrinted>2021-04-21T09:28:00Z</cp:lastPrinted>
  <dcterms:created xsi:type="dcterms:W3CDTF">2021-04-19T12:59:00Z</dcterms:created>
  <dcterms:modified xsi:type="dcterms:W3CDTF">2021-04-22T01:52:00Z</dcterms:modified>
</cp:coreProperties>
</file>