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2F43" w14:textId="77777777" w:rsidR="00CE424A" w:rsidRPr="00FC6400" w:rsidRDefault="00CE424A" w:rsidP="00CE424A">
      <w:pPr>
        <w:ind w:firstLine="737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Додаток 2</w:t>
      </w:r>
    </w:p>
    <w:p w14:paraId="76DB02DD" w14:textId="77777777" w:rsidR="00CE424A" w:rsidRPr="00FC6400" w:rsidRDefault="00CE424A" w:rsidP="00CE424A">
      <w:pPr>
        <w:ind w:firstLine="7371"/>
        <w:rPr>
          <w:sz w:val="24"/>
          <w:szCs w:val="24"/>
          <w:lang w:eastAsia="ru-RU"/>
        </w:rPr>
      </w:pPr>
      <w:r w:rsidRPr="00FC6400">
        <w:rPr>
          <w:sz w:val="24"/>
          <w:szCs w:val="24"/>
          <w:lang w:eastAsia="ru-RU"/>
        </w:rPr>
        <w:t xml:space="preserve">до розпорядження </w:t>
      </w:r>
    </w:p>
    <w:p w14:paraId="4B09DD35" w14:textId="77777777" w:rsidR="00CE424A" w:rsidRPr="00FC6400" w:rsidRDefault="00CE424A" w:rsidP="00CE424A">
      <w:pPr>
        <w:ind w:firstLine="7371"/>
        <w:rPr>
          <w:sz w:val="24"/>
          <w:szCs w:val="24"/>
          <w:lang w:eastAsia="ru-RU"/>
        </w:rPr>
      </w:pPr>
      <w:r w:rsidRPr="00FC6400">
        <w:rPr>
          <w:sz w:val="24"/>
          <w:szCs w:val="24"/>
          <w:lang w:eastAsia="ru-RU"/>
        </w:rPr>
        <w:t>сільського голови</w:t>
      </w:r>
    </w:p>
    <w:p w14:paraId="54781D15" w14:textId="77777777" w:rsidR="00CE424A" w:rsidRPr="00FC6400" w:rsidRDefault="00CE424A" w:rsidP="00CE424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C6400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>68 від 29</w:t>
      </w:r>
      <w:r w:rsidRPr="00FC6400">
        <w:rPr>
          <w:rFonts w:eastAsia="Calibri"/>
          <w:sz w:val="24"/>
          <w:szCs w:val="24"/>
        </w:rPr>
        <w:t xml:space="preserve">.03.2021 </w:t>
      </w:r>
    </w:p>
    <w:p w14:paraId="1F009EE0" w14:textId="77777777" w:rsidR="00CE424A" w:rsidRPr="00F20C44" w:rsidRDefault="00CE424A" w:rsidP="00CE424A">
      <w:pPr>
        <w:pStyle w:val="a3"/>
        <w:ind w:left="0"/>
        <w:jc w:val="both"/>
        <w:rPr>
          <w:color w:val="000000" w:themeColor="text1"/>
        </w:rPr>
      </w:pPr>
    </w:p>
    <w:p w14:paraId="75DBAE98" w14:textId="77777777" w:rsidR="00CE424A" w:rsidRPr="00F20C44" w:rsidRDefault="00CE424A" w:rsidP="00CE424A">
      <w:pPr>
        <w:pStyle w:val="a3"/>
        <w:shd w:val="clear" w:color="auto" w:fill="FFFFFF"/>
        <w:spacing w:before="75" w:after="225" w:line="240" w:lineRule="auto"/>
        <w:ind w:left="0"/>
        <w:jc w:val="center"/>
        <w:rPr>
          <w:rFonts w:eastAsia="Times New Roman"/>
          <w:b/>
          <w:color w:val="000000" w:themeColor="text1"/>
          <w:lang w:eastAsia="ru-RU"/>
        </w:rPr>
      </w:pPr>
      <w:r w:rsidRPr="00F20C44">
        <w:rPr>
          <w:rFonts w:eastAsia="Times New Roman"/>
          <w:b/>
          <w:color w:val="000000" w:themeColor="text1"/>
          <w:lang w:eastAsia="ru-RU"/>
        </w:rPr>
        <w:t>План</w:t>
      </w:r>
    </w:p>
    <w:p w14:paraId="07C5F868" w14:textId="77777777" w:rsidR="00CE424A" w:rsidRPr="00F20C44" w:rsidRDefault="00CE424A" w:rsidP="00CE424A">
      <w:pPr>
        <w:pStyle w:val="a3"/>
        <w:shd w:val="clear" w:color="auto" w:fill="FFFFFF"/>
        <w:spacing w:before="75" w:after="225" w:line="240" w:lineRule="auto"/>
        <w:ind w:left="0"/>
        <w:jc w:val="center"/>
        <w:rPr>
          <w:rFonts w:eastAsia="Times New Roman"/>
          <w:color w:val="000000" w:themeColor="text1"/>
          <w:lang w:eastAsia="ru-RU"/>
        </w:rPr>
      </w:pPr>
      <w:r w:rsidRPr="00F20C44">
        <w:rPr>
          <w:rFonts w:eastAsia="Times New Roman"/>
          <w:color w:val="000000" w:themeColor="text1"/>
          <w:lang w:eastAsia="ru-RU"/>
        </w:rPr>
        <w:t xml:space="preserve">проведення паспортизації та технічної інвентаризації об’єктів благоустрою населення (їх частин), а саме дитячих та спортивних майданчиків розташованих на території </w:t>
      </w:r>
      <w:proofErr w:type="spellStart"/>
      <w:r w:rsidRPr="00F20C44">
        <w:rPr>
          <w:rFonts w:eastAsia="Times New Roman"/>
          <w:color w:val="000000" w:themeColor="text1"/>
          <w:lang w:eastAsia="ru-RU"/>
        </w:rPr>
        <w:t>Степанківської</w:t>
      </w:r>
      <w:proofErr w:type="spellEnd"/>
      <w:r w:rsidRPr="00F20C44">
        <w:rPr>
          <w:rFonts w:eastAsia="Times New Roman"/>
          <w:color w:val="000000" w:themeColor="text1"/>
          <w:lang w:eastAsia="ru-RU"/>
        </w:rPr>
        <w:t xml:space="preserve"> сільської ради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2"/>
        <w:gridCol w:w="4734"/>
        <w:gridCol w:w="2183"/>
        <w:gridCol w:w="2127"/>
      </w:tblGrid>
      <w:tr w:rsidR="00CE424A" w:rsidRPr="00F20C44" w14:paraId="3D04A756" w14:textId="77777777" w:rsidTr="00B75E05">
        <w:tc>
          <w:tcPr>
            <w:tcW w:w="562" w:type="dxa"/>
          </w:tcPr>
          <w:p w14:paraId="50D75292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№</w:t>
            </w:r>
          </w:p>
        </w:tc>
        <w:tc>
          <w:tcPr>
            <w:tcW w:w="4734" w:type="dxa"/>
          </w:tcPr>
          <w:p w14:paraId="6F878BFE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Адреса розташування</w:t>
            </w:r>
          </w:p>
        </w:tc>
        <w:tc>
          <w:tcPr>
            <w:tcW w:w="2183" w:type="dxa"/>
          </w:tcPr>
          <w:p w14:paraId="3E129120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Вид майданчика</w:t>
            </w:r>
          </w:p>
        </w:tc>
        <w:tc>
          <w:tcPr>
            <w:tcW w:w="2127" w:type="dxa"/>
          </w:tcPr>
          <w:p w14:paraId="69564A38" w14:textId="77777777" w:rsidR="00CE424A" w:rsidRDefault="00CE424A" w:rsidP="00B75E05">
            <w:pPr>
              <w:jc w:val="both"/>
              <w:rPr>
                <w:rFonts w:eastAsia="Calibri"/>
              </w:rPr>
            </w:pPr>
            <w:r w:rsidRPr="00F20C44">
              <w:rPr>
                <w:rFonts w:eastAsia="Calibri"/>
              </w:rPr>
              <w:t>Термін</w:t>
            </w:r>
          </w:p>
          <w:p w14:paraId="2E6A3F21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</w:tc>
      </w:tr>
      <w:tr w:rsidR="00CE424A" w:rsidRPr="00F20C44" w14:paraId="5FC73BDA" w14:textId="77777777" w:rsidTr="00B75E05">
        <w:tc>
          <w:tcPr>
            <w:tcW w:w="562" w:type="dxa"/>
          </w:tcPr>
          <w:p w14:paraId="7694599E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843" w14:textId="77777777" w:rsidR="00CE424A" w:rsidRPr="00F20C44" w:rsidRDefault="00CE424A" w:rsidP="00B75E05">
            <w:pPr>
              <w:pStyle w:val="a9"/>
              <w:spacing w:before="0" w:beforeAutospacing="0" w:after="0" w:afterAutospacing="0"/>
              <w:rPr>
                <w:b/>
                <w:bCs/>
                <w:lang w:val="uk-UA"/>
              </w:rPr>
            </w:pP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с.Залевки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, вул.Смілянська,22 </w:t>
            </w: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Залевківський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83" w:type="dxa"/>
          </w:tcPr>
          <w:p w14:paraId="6EC6F189" w14:textId="77777777" w:rsidR="00CE424A" w:rsidRPr="00F20C44" w:rsidRDefault="00CE424A" w:rsidP="00B75E05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F20C44">
              <w:rPr>
                <w:color w:val="000000" w:themeColor="text1"/>
                <w:lang w:eastAsia="ru-RU"/>
              </w:rPr>
              <w:t xml:space="preserve">дитячий </w:t>
            </w:r>
          </w:p>
        </w:tc>
        <w:tc>
          <w:tcPr>
            <w:tcW w:w="2127" w:type="dxa"/>
            <w:vMerge w:val="restart"/>
          </w:tcPr>
          <w:p w14:paraId="612D14BF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  <w:p w14:paraId="1981C685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  <w:p w14:paraId="22A99BB5" w14:textId="77777777" w:rsidR="00CE424A" w:rsidRPr="00F20C44" w:rsidRDefault="00CE424A" w:rsidP="00B75E05">
            <w:pPr>
              <w:jc w:val="center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01.04.21</w:t>
            </w:r>
          </w:p>
        </w:tc>
      </w:tr>
      <w:tr w:rsidR="00CE424A" w:rsidRPr="00F20C44" w14:paraId="2BD7C585" w14:textId="77777777" w:rsidTr="00B75E05">
        <w:tc>
          <w:tcPr>
            <w:tcW w:w="562" w:type="dxa"/>
          </w:tcPr>
          <w:p w14:paraId="795016DF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72CF" w14:textId="77777777" w:rsidR="00CE424A" w:rsidRPr="00F20C44" w:rsidRDefault="00CE424A" w:rsidP="00B75E05">
            <w:pPr>
              <w:pStyle w:val="a9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с.Залевки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, вул.Смілянська,10 </w:t>
            </w: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Залевківський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 сільський клуб</w:t>
            </w:r>
          </w:p>
        </w:tc>
        <w:tc>
          <w:tcPr>
            <w:tcW w:w="2183" w:type="dxa"/>
          </w:tcPr>
          <w:p w14:paraId="2A63242D" w14:textId="77777777" w:rsidR="00CE424A" w:rsidRPr="00F20C44" w:rsidRDefault="00CE424A" w:rsidP="00B75E05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F20C44">
              <w:rPr>
                <w:color w:val="000000" w:themeColor="text1"/>
                <w:lang w:eastAsia="ru-RU"/>
              </w:rPr>
              <w:t>спортивний</w:t>
            </w:r>
          </w:p>
        </w:tc>
        <w:tc>
          <w:tcPr>
            <w:tcW w:w="2127" w:type="dxa"/>
            <w:vMerge/>
          </w:tcPr>
          <w:p w14:paraId="386F95EF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</w:tc>
      </w:tr>
      <w:tr w:rsidR="00CE424A" w:rsidRPr="00F20C44" w14:paraId="547EEB0F" w14:textId="77777777" w:rsidTr="00B75E05">
        <w:tc>
          <w:tcPr>
            <w:tcW w:w="562" w:type="dxa"/>
          </w:tcPr>
          <w:p w14:paraId="0FC1550A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C52" w14:textId="77777777" w:rsidR="00CE424A" w:rsidRPr="00F20C44" w:rsidRDefault="00CE424A" w:rsidP="00B75E05">
            <w:pPr>
              <w:pStyle w:val="a9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20C44">
              <w:rPr>
                <w:color w:val="000000"/>
                <w:sz w:val="28"/>
                <w:szCs w:val="28"/>
                <w:lang w:val="uk-UA"/>
              </w:rPr>
              <w:t>с. </w:t>
            </w: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Голов’ятине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>, вул. Котляра</w:t>
            </w:r>
            <w:r>
              <w:rPr>
                <w:color w:val="000000"/>
                <w:sz w:val="28"/>
                <w:szCs w:val="28"/>
                <w:lang w:val="uk-UA"/>
              </w:rPr>
              <w:t>,4</w:t>
            </w:r>
          </w:p>
        </w:tc>
        <w:tc>
          <w:tcPr>
            <w:tcW w:w="2183" w:type="dxa"/>
          </w:tcPr>
          <w:p w14:paraId="0F2D554C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спортивний</w:t>
            </w:r>
          </w:p>
        </w:tc>
        <w:tc>
          <w:tcPr>
            <w:tcW w:w="2127" w:type="dxa"/>
            <w:vMerge/>
          </w:tcPr>
          <w:p w14:paraId="592DFE3A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</w:tc>
      </w:tr>
      <w:tr w:rsidR="00CE424A" w:rsidRPr="00F20C44" w14:paraId="12F5AF10" w14:textId="77777777" w:rsidTr="00B75E05">
        <w:tc>
          <w:tcPr>
            <w:tcW w:w="562" w:type="dxa"/>
          </w:tcPr>
          <w:p w14:paraId="240C7F2F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F4A9" w14:textId="77777777" w:rsidR="00CE424A" w:rsidRPr="00F20C44" w:rsidRDefault="00CE424A" w:rsidP="00B75E05">
            <w:pPr>
              <w:pStyle w:val="a9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20C44">
              <w:rPr>
                <w:color w:val="000000"/>
                <w:sz w:val="28"/>
                <w:szCs w:val="28"/>
                <w:lang w:val="uk-UA"/>
              </w:rPr>
              <w:t>с. Гуляйгородок, вул. Садова 4</w:t>
            </w:r>
          </w:p>
        </w:tc>
        <w:tc>
          <w:tcPr>
            <w:tcW w:w="2183" w:type="dxa"/>
          </w:tcPr>
          <w:p w14:paraId="2AF1AEEB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дитячий</w:t>
            </w:r>
          </w:p>
        </w:tc>
        <w:tc>
          <w:tcPr>
            <w:tcW w:w="2127" w:type="dxa"/>
            <w:vMerge/>
          </w:tcPr>
          <w:p w14:paraId="14D037B4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</w:tc>
      </w:tr>
      <w:tr w:rsidR="00CE424A" w:rsidRPr="00F20C44" w14:paraId="5D92E670" w14:textId="77777777" w:rsidTr="00B75E05">
        <w:tc>
          <w:tcPr>
            <w:tcW w:w="562" w:type="dxa"/>
          </w:tcPr>
          <w:p w14:paraId="7649B4E7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F5B0" w14:textId="77777777" w:rsidR="00CE424A" w:rsidRPr="00F20C44" w:rsidRDefault="00CE424A" w:rsidP="00B75E05">
            <w:pPr>
              <w:pStyle w:val="a9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 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Голов’ятине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вул. Котляра,4</w:t>
            </w:r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C44">
              <w:rPr>
                <w:color w:val="000000"/>
                <w:sz w:val="28"/>
                <w:szCs w:val="28"/>
                <w:lang w:val="uk-UA"/>
              </w:rPr>
              <w:t>Голов’ятинська</w:t>
            </w:r>
            <w:proofErr w:type="spellEnd"/>
            <w:r w:rsidRPr="00F20C44">
              <w:rPr>
                <w:color w:val="000000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83" w:type="dxa"/>
          </w:tcPr>
          <w:p w14:paraId="20B7067B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  <w:r w:rsidRPr="00F20C44">
              <w:rPr>
                <w:rFonts w:eastAsia="Calibri"/>
              </w:rPr>
              <w:t>спортивний</w:t>
            </w:r>
          </w:p>
        </w:tc>
        <w:tc>
          <w:tcPr>
            <w:tcW w:w="2127" w:type="dxa"/>
            <w:vMerge/>
          </w:tcPr>
          <w:p w14:paraId="2880503C" w14:textId="77777777" w:rsidR="00CE424A" w:rsidRPr="00F20C44" w:rsidRDefault="00CE424A" w:rsidP="00B75E05">
            <w:pPr>
              <w:jc w:val="both"/>
              <w:rPr>
                <w:rFonts w:eastAsia="Calibri"/>
                <w:b/>
              </w:rPr>
            </w:pPr>
          </w:p>
        </w:tc>
      </w:tr>
    </w:tbl>
    <w:p w14:paraId="679F2BF4" w14:textId="77777777" w:rsidR="00CE424A" w:rsidRPr="00F20C44" w:rsidRDefault="00CE424A" w:rsidP="00CE424A">
      <w:pPr>
        <w:jc w:val="both"/>
        <w:rPr>
          <w:rFonts w:eastAsia="Calibri"/>
          <w:b/>
        </w:rPr>
      </w:pPr>
    </w:p>
    <w:p w14:paraId="6066249A" w14:textId="77777777" w:rsidR="00CE424A" w:rsidRPr="00F20C44" w:rsidRDefault="00CE424A" w:rsidP="00CE424A">
      <w:pPr>
        <w:jc w:val="both"/>
        <w:rPr>
          <w:rFonts w:eastAsia="Calibri"/>
          <w:b/>
        </w:rPr>
      </w:pPr>
    </w:p>
    <w:p w14:paraId="4997168A" w14:textId="77777777" w:rsidR="00CE424A" w:rsidRPr="009B430B" w:rsidRDefault="00CE424A" w:rsidP="00CE424A">
      <w:pPr>
        <w:jc w:val="both"/>
        <w:rPr>
          <w:rFonts w:eastAsia="Calibri"/>
        </w:rPr>
      </w:pPr>
      <w:r w:rsidRPr="009B430B">
        <w:rPr>
          <w:rFonts w:eastAsia="Calibri"/>
        </w:rPr>
        <w:t xml:space="preserve">Секретар сільської ради                                                                 </w:t>
      </w:r>
      <w:r>
        <w:rPr>
          <w:rFonts w:eastAsia="Calibri"/>
        </w:rPr>
        <w:t xml:space="preserve"> </w:t>
      </w:r>
      <w:r w:rsidRPr="009B430B">
        <w:rPr>
          <w:rFonts w:eastAsia="Calibri"/>
        </w:rPr>
        <w:t xml:space="preserve">  Інна НЕВГОД</w:t>
      </w:r>
    </w:p>
    <w:p w14:paraId="444889DE" w14:textId="77777777" w:rsidR="00CE424A" w:rsidRPr="009B430B" w:rsidRDefault="00CE424A" w:rsidP="00CE424A"/>
    <w:p w14:paraId="2DDDEC68" w14:textId="77777777" w:rsidR="00CE424A" w:rsidRPr="00F20C44" w:rsidRDefault="00CE424A" w:rsidP="00CE424A">
      <w:pPr>
        <w:jc w:val="both"/>
      </w:pPr>
    </w:p>
    <w:p w14:paraId="35C314B1" w14:textId="77777777" w:rsidR="00CE424A" w:rsidRDefault="00CE424A" w:rsidP="00CE424A"/>
    <w:p w14:paraId="17FDAC03" w14:textId="77777777" w:rsidR="00CE424A" w:rsidRPr="00541D52" w:rsidRDefault="00CE424A" w:rsidP="00CE424A"/>
    <w:p w14:paraId="2DF3AF9C" w14:textId="77777777" w:rsidR="00665237" w:rsidRPr="00CE424A" w:rsidRDefault="00665237" w:rsidP="00CE424A">
      <w:bookmarkStart w:id="0" w:name="_GoBack"/>
      <w:bookmarkEnd w:id="0"/>
    </w:p>
    <w:sectPr w:rsidR="00665237" w:rsidRPr="00CE424A" w:rsidSect="007D4CF8">
      <w:headerReference w:type="even" r:id="rId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9D2B" w14:textId="77777777" w:rsidR="00B5670E" w:rsidRDefault="00CE424A" w:rsidP="007B0C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E66FA9" w14:textId="77777777" w:rsidR="00B5670E" w:rsidRDefault="00CE42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C8"/>
    <w:rsid w:val="000C71E0"/>
    <w:rsid w:val="00665237"/>
    <w:rsid w:val="00A362C8"/>
    <w:rsid w:val="00C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5300-9C51-439A-A9B3-3A6F711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0"/>
    <w:pPr>
      <w:spacing w:after="160" w:line="259" w:lineRule="auto"/>
      <w:ind w:left="720"/>
      <w:contextualSpacing/>
    </w:pPr>
    <w:rPr>
      <w:rFonts w:eastAsiaTheme="minorHAnsi"/>
      <w:color w:val="auto"/>
      <w:lang w:eastAsia="en-US"/>
    </w:rPr>
  </w:style>
  <w:style w:type="character" w:styleId="a4">
    <w:name w:val="Strong"/>
    <w:basedOn w:val="a0"/>
    <w:uiPriority w:val="22"/>
    <w:qFormat/>
    <w:rsid w:val="000C71E0"/>
    <w:rPr>
      <w:b/>
      <w:bCs/>
    </w:rPr>
  </w:style>
  <w:style w:type="paragraph" w:styleId="a5">
    <w:name w:val="header"/>
    <w:basedOn w:val="a"/>
    <w:link w:val="a6"/>
    <w:rsid w:val="00CE4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424A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7">
    <w:name w:val="page number"/>
    <w:basedOn w:val="a0"/>
    <w:rsid w:val="00CE424A"/>
  </w:style>
  <w:style w:type="table" w:styleId="a8">
    <w:name w:val="Table Grid"/>
    <w:basedOn w:val="a1"/>
    <w:uiPriority w:val="39"/>
    <w:rsid w:val="00CE42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E424A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2021-04-07T11:21:00Z</dcterms:created>
  <dcterms:modified xsi:type="dcterms:W3CDTF">2021-04-07T11:21:00Z</dcterms:modified>
</cp:coreProperties>
</file>