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1A" w:rsidRPr="00A7791A" w:rsidRDefault="00A7791A" w:rsidP="00A7791A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  <w:lang w:eastAsia="ru-RU"/>
        </w:rPr>
      </w:pPr>
      <w:r w:rsidRPr="00A7791A"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C1B2B7A" wp14:editId="19657DAF">
            <wp:extent cx="485775" cy="609600"/>
            <wp:effectExtent l="0" t="0" r="9525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91A" w:rsidRPr="00A7791A" w:rsidRDefault="00A7791A" w:rsidP="00A77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7791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УКРАЇНА</w:t>
      </w:r>
    </w:p>
    <w:p w:rsidR="00A7791A" w:rsidRPr="00A7791A" w:rsidRDefault="00A7791A" w:rsidP="00A779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7791A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 СІЛЬСЬКА РАДА</w:t>
      </w:r>
    </w:p>
    <w:p w:rsidR="00133631" w:rsidRDefault="00483B60" w:rsidP="00D849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Одинадцята</w:t>
      </w:r>
      <w:r w:rsidR="00A7791A"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сесія </w:t>
      </w:r>
      <w:r w:rsidR="00A7791A" w:rsidRPr="00A7791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A7791A"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ІІ</w:t>
      </w:r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  <w:r w:rsidR="00A7791A"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скликання </w:t>
      </w:r>
    </w:p>
    <w:p w:rsidR="00A7791A" w:rsidRDefault="00A7791A" w:rsidP="00A77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</w:t>
      </w:r>
      <w:r w:rsidR="00483B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/проект/</w:t>
      </w:r>
    </w:p>
    <w:p w:rsidR="00D84972" w:rsidRPr="00A7791A" w:rsidRDefault="00D84972" w:rsidP="00A77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2D0F" w:rsidRPr="00ED7C57" w:rsidRDefault="00D84972" w:rsidP="00A7791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29</w:t>
      </w:r>
      <w:r w:rsidR="00483B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.06</w:t>
      </w:r>
      <w:r w:rsidR="0013363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.2021      </w:t>
      </w:r>
      <w:r w:rsidR="00A7791A"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483B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483B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483B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483B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483B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483B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    №11-0</w:t>
      </w:r>
      <w:r w:rsidR="00ED7C5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</w:t>
      </w:r>
      <w:r w:rsidR="00A7791A"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</w:t>
      </w:r>
      <w:r w:rsidR="00A7791A" w:rsidRPr="00A7791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</w:p>
    <w:p w:rsidR="00A7791A" w:rsidRPr="00F3652D" w:rsidRDefault="00A7791A" w:rsidP="00A7791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2D0F" w:rsidRPr="00F3652D" w:rsidRDefault="00A22D0F" w:rsidP="00A22D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A22D0F" w:rsidRPr="00F3652D" w:rsidRDefault="00A22D0F" w:rsidP="00A22D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A22D0F" w:rsidRPr="00F3652D" w:rsidRDefault="00E26EC0" w:rsidP="00A22D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 ділянки</w:t>
      </w:r>
      <w:r w:rsidR="00A22D0F"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у власність</w:t>
      </w:r>
    </w:p>
    <w:p w:rsidR="00A22D0F" w:rsidRPr="00F3652D" w:rsidRDefault="00A22D0F" w:rsidP="00A22D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483B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Шамову</w:t>
      </w:r>
      <w:proofErr w:type="spellEnd"/>
      <w:r w:rsidR="00483B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О.А.</w:t>
      </w:r>
    </w:p>
    <w:p w:rsidR="00A22D0F" w:rsidRPr="00F3652D" w:rsidRDefault="00A22D0F" w:rsidP="00A22D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2D0F" w:rsidRDefault="00A22D0F" w:rsidP="001F10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статті 125 , статті 12</w:t>
      </w:r>
      <w:r w:rsidR="001F10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6, Земельного Кодексу України,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пункту 75 Порядку ведення Державного земельного кадастру  затвердженого  Постановою Кабінету Міністрів  України від 17.10.2012 року №1051, розглянувши </w:t>
      </w:r>
      <w:r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 щодо відведення зем</w:t>
      </w:r>
      <w:r w:rsidR="001F10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ельної ділянки </w:t>
      </w:r>
      <w:r w:rsidR="00D849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гр. </w:t>
      </w:r>
      <w:proofErr w:type="spellStart"/>
      <w:r w:rsidR="00D84972">
        <w:rPr>
          <w:rFonts w:ascii="Times New Roman" w:eastAsia="Times New Roman" w:hAnsi="Times New Roman"/>
          <w:sz w:val="28"/>
          <w:szCs w:val="28"/>
          <w:lang w:val="uk-UA" w:eastAsia="ru-RU"/>
        </w:rPr>
        <w:t>Шамова</w:t>
      </w:r>
      <w:proofErr w:type="spellEnd"/>
      <w:r w:rsidR="00483B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О.А.</w:t>
      </w:r>
      <w:r w:rsidR="00BD2E7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483B6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сільська рада   </w:t>
      </w:r>
    </w:p>
    <w:p w:rsidR="001F10F1" w:rsidRPr="00F3652D" w:rsidRDefault="001F10F1" w:rsidP="001F10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2D0F" w:rsidRDefault="00A22D0F" w:rsidP="00A22D0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A22D0F" w:rsidRPr="00F3652D" w:rsidRDefault="00A22D0F" w:rsidP="00A22D0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2D0F" w:rsidRPr="00F3652D" w:rsidRDefault="00A22D0F" w:rsidP="00A22D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проект землеустрою щодо відведення земельної ділянки </w:t>
      </w:r>
      <w:r w:rsidR="00483B6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площею 1,0139 га з кадастровим номером 7123782000:02:001:0069 </w:t>
      </w:r>
      <w:r w:rsidR="00483B60" w:rsidRPr="009D294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гр. </w:t>
      </w:r>
      <w:proofErr w:type="spellStart"/>
      <w:r w:rsidR="00483B60" w:rsidRPr="009D294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Шамову</w:t>
      </w:r>
      <w:proofErr w:type="spellEnd"/>
      <w:r w:rsidR="00483B60" w:rsidRPr="009D294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 Олексію Анатолійовичу</w:t>
      </w:r>
      <w:r w:rsidR="00483B6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у власність зі зміною цільового призначення для ведення особистого селянського господарства в </w:t>
      </w:r>
      <w:proofErr w:type="spellStart"/>
      <w:r w:rsidR="00483B6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адмінмежах</w:t>
      </w:r>
      <w:proofErr w:type="spellEnd"/>
      <w:r w:rsidR="00483B6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Степанківської сільсько</w:t>
      </w:r>
      <w:r w:rsidR="009D294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ї </w:t>
      </w:r>
      <w:proofErr w:type="spellStart"/>
      <w:r w:rsidR="009D294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сільської</w:t>
      </w:r>
      <w:proofErr w:type="spellEnd"/>
      <w:r w:rsidR="00D8497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ради за межами с. </w:t>
      </w:r>
      <w:proofErr w:type="spellStart"/>
      <w:r w:rsidR="00D8497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Гуляйгородок</w:t>
      </w:r>
      <w:proofErr w:type="spellEnd"/>
      <w:r w:rsidR="009D294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Черкаського району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Черкаської області, </w:t>
      </w:r>
      <w:r w:rsidR="006D6F92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розроблений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D29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ФОП </w:t>
      </w:r>
      <w:proofErr w:type="spellStart"/>
      <w:r w:rsidR="009D2949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9D29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К.А.</w:t>
      </w:r>
    </w:p>
    <w:p w:rsidR="00A22D0F" w:rsidRPr="00502891" w:rsidRDefault="00A22D0F" w:rsidP="00A22D0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 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Надати </w:t>
      </w:r>
      <w:r w:rsidRPr="00A22D0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гр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. </w:t>
      </w:r>
      <w:proofErr w:type="spellStart"/>
      <w:r w:rsidR="006E2D58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Шамову</w:t>
      </w:r>
      <w:proofErr w:type="spellEnd"/>
      <w:r w:rsidR="006E2D58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 Олексію Анатолійовичу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у власність земельну ділянку площею </w:t>
      </w:r>
      <w:r w:rsidR="006E2D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1,0139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га  в</w:t>
      </w:r>
      <w:r w:rsidR="00D8497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тому числі пасовища – 2,000 га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(кадастровий номер зем</w:t>
      </w:r>
      <w:r w:rsidR="006E2D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ельної ділянки 7123782000:02:001:0069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) по фактичному користуванню  розташованої в адміністративних межах </w:t>
      </w:r>
      <w:r w:rsidR="00BB129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Степанківської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сільської ради за межами с. </w:t>
      </w:r>
      <w:proofErr w:type="spellStart"/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Г</w:t>
      </w:r>
      <w:r w:rsidR="006E2D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уляйгородок</w:t>
      </w:r>
      <w:proofErr w:type="spellEnd"/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B129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Черкаського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району, Черкаської області </w:t>
      </w:r>
      <w:r w:rsidRPr="00502891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.</w:t>
      </w:r>
    </w:p>
    <w:p w:rsidR="00A22D0F" w:rsidRPr="00F3652D" w:rsidRDefault="00A22D0F" w:rsidP="00A22D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1.2.Земельн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ділянку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6E2D58">
        <w:rPr>
          <w:rFonts w:ascii="Times New Roman" w:eastAsia="Times New Roman" w:hAnsi="Times New Roman"/>
          <w:sz w:val="28"/>
          <w:szCs w:val="28"/>
          <w:lang w:val="uk-UA" w:eastAsia="ru-RU"/>
        </w:rPr>
        <w:t>1,0139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сільськогосподарського призначення.</w:t>
      </w:r>
    </w:p>
    <w:p w:rsidR="00A22D0F" w:rsidRPr="00F3652D" w:rsidRDefault="006D6F92" w:rsidP="00A22D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1.3.Зобов’язати</w:t>
      </w:r>
      <w:r w:rsidR="00A22D0F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гр. </w:t>
      </w:r>
      <w:proofErr w:type="spellStart"/>
      <w:r w:rsidR="006E2D58">
        <w:rPr>
          <w:rFonts w:ascii="Times New Roman" w:eastAsia="Times New Roman" w:hAnsi="Times New Roman"/>
          <w:sz w:val="28"/>
          <w:szCs w:val="28"/>
          <w:lang w:val="uk-UA" w:eastAsia="ru-RU"/>
        </w:rPr>
        <w:t>Шамова</w:t>
      </w:r>
      <w:proofErr w:type="spellEnd"/>
      <w:r w:rsidR="006E2D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Олексія Андрійовича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2D0F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  право власності на земельну ділянку.</w:t>
      </w:r>
    </w:p>
    <w:p w:rsidR="00A22D0F" w:rsidRPr="00F3652D" w:rsidRDefault="00A22D0F" w:rsidP="00A22D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A22D0F" w:rsidRDefault="00A22D0F" w:rsidP="00A22D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6E2D58"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проект землеустрою щодо відведення земельної ділянки </w:t>
      </w:r>
      <w:r w:rsidR="006E2D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площею 1,0139 га з кадастровим номером 7123782000:02:001:0069 </w:t>
      </w:r>
      <w:r w:rsidR="006E2D58" w:rsidRPr="009D294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гр. </w:t>
      </w:r>
      <w:proofErr w:type="spellStart"/>
      <w:r w:rsidR="006E2D58" w:rsidRPr="009D294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Шамову</w:t>
      </w:r>
      <w:proofErr w:type="spellEnd"/>
      <w:r w:rsidR="006E2D58" w:rsidRPr="009D294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 Олексію Анатолійовичу</w:t>
      </w:r>
      <w:r w:rsidR="006E2D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у власність зі зміною цільового призначення для ведення особистого селянського господарства в </w:t>
      </w:r>
      <w:proofErr w:type="spellStart"/>
      <w:r w:rsidR="006E2D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адмінмежах</w:t>
      </w:r>
      <w:proofErr w:type="spellEnd"/>
      <w:r w:rsidR="006E2D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Степанківської сільської </w:t>
      </w:r>
      <w:proofErr w:type="spellStart"/>
      <w:r w:rsidR="006E2D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сільської</w:t>
      </w:r>
      <w:proofErr w:type="spellEnd"/>
      <w:r w:rsidR="006E2D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ради за межами с. </w:t>
      </w:r>
      <w:proofErr w:type="spellStart"/>
      <w:r w:rsidR="006E2D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Гуляйгородок</w:t>
      </w:r>
      <w:proofErr w:type="spellEnd"/>
      <w:r w:rsidR="006E2D5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Черкаського району</w:t>
      </w:r>
      <w:r w:rsidR="006E2D58"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Черкаської області</w:t>
      </w:r>
      <w:r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F3652D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BB129E" w:rsidRPr="00F3652D" w:rsidRDefault="00BB129E" w:rsidP="00A22D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2D0F" w:rsidRPr="00F3652D" w:rsidRDefault="001F10F1" w:rsidP="00A22D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="00A22D0F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A22D0F" w:rsidRDefault="00A22D0F" w:rsidP="006D6F92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2D0F" w:rsidRPr="00F3652D" w:rsidRDefault="00A22D0F" w:rsidP="006D6F92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2D0F" w:rsidRPr="00F3652D" w:rsidRDefault="00A22D0F" w:rsidP="00A22D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</w:t>
      </w:r>
      <w:r w:rsidR="006D6F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Ігор ЧЕКАЛЕНКО</w:t>
      </w:r>
    </w:p>
    <w:p w:rsidR="00A22D0F" w:rsidRDefault="00A22D0F" w:rsidP="00A22D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84972" w:rsidRPr="00D84972" w:rsidRDefault="00D84972" w:rsidP="00D84972">
      <w:pPr>
        <w:spacing w:after="0" w:line="240" w:lineRule="auto"/>
        <w:rPr>
          <w:rFonts w:ascii="Times New Roman" w:eastAsia="Times New Roman" w:hAnsi="Times New Roman"/>
          <w:szCs w:val="18"/>
          <w:lang w:val="uk-UA" w:eastAsia="ru-RU"/>
        </w:rPr>
      </w:pPr>
      <w:proofErr w:type="spellStart"/>
      <w:r w:rsidRPr="00D84972">
        <w:rPr>
          <w:rFonts w:ascii="Times New Roman" w:eastAsia="Times New Roman" w:hAnsi="Times New Roman"/>
          <w:szCs w:val="18"/>
          <w:lang w:val="uk-UA" w:eastAsia="ru-RU"/>
        </w:rPr>
        <w:t>Підготували:Голова</w:t>
      </w:r>
      <w:proofErr w:type="spellEnd"/>
      <w:r w:rsidRPr="00D84972">
        <w:rPr>
          <w:rFonts w:ascii="Times New Roman" w:eastAsia="Times New Roman" w:hAnsi="Times New Roman"/>
          <w:szCs w:val="18"/>
          <w:lang w:val="uk-UA" w:eastAsia="ru-RU"/>
        </w:rPr>
        <w:t xml:space="preserve"> комісії                                        Віталій </w:t>
      </w:r>
      <w:proofErr w:type="spellStart"/>
      <w:r w:rsidRPr="00D84972">
        <w:rPr>
          <w:rFonts w:ascii="Times New Roman" w:eastAsia="Times New Roman" w:hAnsi="Times New Roman"/>
          <w:szCs w:val="18"/>
          <w:lang w:val="uk-UA" w:eastAsia="ru-RU"/>
        </w:rPr>
        <w:t>Нека</w:t>
      </w:r>
      <w:proofErr w:type="spellEnd"/>
    </w:p>
    <w:p w:rsidR="00D84972" w:rsidRPr="00D84972" w:rsidRDefault="00D84972" w:rsidP="00D84972">
      <w:pPr>
        <w:spacing w:after="0" w:line="240" w:lineRule="auto"/>
        <w:rPr>
          <w:rFonts w:ascii="Times New Roman" w:eastAsia="Times New Roman" w:hAnsi="Times New Roman"/>
          <w:szCs w:val="18"/>
          <w:lang w:val="uk-UA" w:eastAsia="ru-RU"/>
        </w:rPr>
      </w:pPr>
      <w:r w:rsidRPr="00D84972">
        <w:rPr>
          <w:rFonts w:ascii="Times New Roman" w:eastAsia="Times New Roman" w:hAnsi="Times New Roman"/>
          <w:szCs w:val="18"/>
          <w:lang w:val="uk-UA" w:eastAsia="ru-RU"/>
        </w:rPr>
        <w:t xml:space="preserve">                     Начальник відділу                                  Вікторія </w:t>
      </w:r>
      <w:proofErr w:type="spellStart"/>
      <w:r w:rsidRPr="00D84972">
        <w:rPr>
          <w:rFonts w:ascii="Times New Roman" w:eastAsia="Times New Roman" w:hAnsi="Times New Roman"/>
          <w:szCs w:val="18"/>
          <w:lang w:val="uk-UA" w:eastAsia="ru-RU"/>
        </w:rPr>
        <w:t>Мирончук</w:t>
      </w:r>
      <w:proofErr w:type="spellEnd"/>
    </w:p>
    <w:p w:rsidR="00D84972" w:rsidRPr="00D84972" w:rsidRDefault="00D84972" w:rsidP="00D84972">
      <w:pPr>
        <w:spacing w:after="0" w:line="240" w:lineRule="auto"/>
        <w:rPr>
          <w:rFonts w:ascii="Times New Roman" w:eastAsia="Times New Roman" w:hAnsi="Times New Roman"/>
          <w:szCs w:val="18"/>
          <w:lang w:val="uk-UA" w:eastAsia="ru-RU"/>
        </w:rPr>
      </w:pPr>
      <w:r w:rsidRPr="00D84972">
        <w:rPr>
          <w:rFonts w:ascii="Times New Roman" w:eastAsia="Times New Roman" w:hAnsi="Times New Roman"/>
          <w:szCs w:val="18"/>
          <w:lang w:val="uk-UA" w:eastAsia="ru-RU"/>
        </w:rPr>
        <w:t xml:space="preserve">                     </w:t>
      </w:r>
      <w:proofErr w:type="spellStart"/>
      <w:r w:rsidRPr="00D84972">
        <w:rPr>
          <w:rFonts w:ascii="Times New Roman" w:eastAsia="Times New Roman" w:hAnsi="Times New Roman"/>
          <w:szCs w:val="18"/>
          <w:lang w:val="uk-UA" w:eastAsia="ru-RU"/>
        </w:rPr>
        <w:t>Юристконс</w:t>
      </w:r>
      <w:bookmarkStart w:id="0" w:name="_GoBack"/>
      <w:bookmarkEnd w:id="0"/>
      <w:r w:rsidRPr="00D84972">
        <w:rPr>
          <w:rFonts w:ascii="Times New Roman" w:eastAsia="Times New Roman" w:hAnsi="Times New Roman"/>
          <w:szCs w:val="18"/>
          <w:lang w:val="uk-UA" w:eastAsia="ru-RU"/>
        </w:rPr>
        <w:t>ульт</w:t>
      </w:r>
      <w:proofErr w:type="spellEnd"/>
      <w:r w:rsidRPr="00D84972">
        <w:rPr>
          <w:rFonts w:ascii="Times New Roman" w:eastAsia="Times New Roman" w:hAnsi="Times New Roman"/>
          <w:szCs w:val="18"/>
          <w:lang w:val="uk-UA" w:eastAsia="ru-RU"/>
        </w:rPr>
        <w:t xml:space="preserve">                                       Анна </w:t>
      </w:r>
      <w:proofErr w:type="spellStart"/>
      <w:r w:rsidRPr="00D84972">
        <w:rPr>
          <w:rFonts w:ascii="Times New Roman" w:eastAsia="Times New Roman" w:hAnsi="Times New Roman"/>
          <w:szCs w:val="18"/>
          <w:lang w:val="uk-UA" w:eastAsia="ru-RU"/>
        </w:rPr>
        <w:t>Сінельнік</w:t>
      </w:r>
      <w:proofErr w:type="spellEnd"/>
    </w:p>
    <w:p w:rsidR="0018289A" w:rsidRPr="00D84972" w:rsidRDefault="0018289A">
      <w:pPr>
        <w:rPr>
          <w:lang w:val="uk-UA"/>
        </w:rPr>
      </w:pPr>
    </w:p>
    <w:sectPr w:rsidR="0018289A" w:rsidRPr="00D84972" w:rsidSect="001F10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B3"/>
    <w:rsid w:val="00133631"/>
    <w:rsid w:val="0018289A"/>
    <w:rsid w:val="001F10F1"/>
    <w:rsid w:val="00483B60"/>
    <w:rsid w:val="006D6F92"/>
    <w:rsid w:val="006E2D58"/>
    <w:rsid w:val="009D2949"/>
    <w:rsid w:val="00A22D0F"/>
    <w:rsid w:val="00A7791A"/>
    <w:rsid w:val="00B83DB3"/>
    <w:rsid w:val="00BB129E"/>
    <w:rsid w:val="00BD2E78"/>
    <w:rsid w:val="00D84972"/>
    <w:rsid w:val="00E26EC0"/>
    <w:rsid w:val="00EB6802"/>
    <w:rsid w:val="00ED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91D9"/>
  <w15:chartTrackingRefBased/>
  <w15:docId w15:val="{E2C60DD7-B12F-4E1A-8707-D16AF415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2021-06-18T12:10:00Z</cp:lastPrinted>
  <dcterms:created xsi:type="dcterms:W3CDTF">2021-01-11T15:34:00Z</dcterms:created>
  <dcterms:modified xsi:type="dcterms:W3CDTF">2021-06-18T12:10:00Z</dcterms:modified>
</cp:coreProperties>
</file>