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E2" w:rsidRPr="004913D8" w:rsidRDefault="007B7DE2" w:rsidP="007B7D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13D8">
        <w:rPr>
          <w:rFonts w:ascii="Times New Roman" w:hAnsi="Times New Roman"/>
          <w:noProof/>
          <w:sz w:val="20"/>
        </w:rPr>
        <w:drawing>
          <wp:inline distT="0" distB="0" distL="0" distR="0" wp14:anchorId="37E4208B" wp14:editId="45C14CE9">
            <wp:extent cx="485775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DE2" w:rsidRPr="004913D8" w:rsidRDefault="007B7DE2" w:rsidP="007B7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3D8">
        <w:rPr>
          <w:rFonts w:ascii="Times New Roman" w:hAnsi="Times New Roman"/>
          <w:b/>
          <w:sz w:val="28"/>
          <w:szCs w:val="28"/>
        </w:rPr>
        <w:t>УКРАЇНА</w:t>
      </w:r>
    </w:p>
    <w:p w:rsidR="007B7DE2" w:rsidRPr="004913D8" w:rsidRDefault="007B7DE2" w:rsidP="007B7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13D8">
        <w:rPr>
          <w:rFonts w:ascii="Times New Roman" w:hAnsi="Times New Roman"/>
          <w:b/>
          <w:sz w:val="28"/>
          <w:szCs w:val="28"/>
        </w:rPr>
        <w:t xml:space="preserve">                                 СТЕПАНКІВСЬКА СІЛЬСЬКА РАДА</w:t>
      </w:r>
    </w:p>
    <w:p w:rsidR="007B7DE2" w:rsidRPr="00F70240" w:rsidRDefault="007B7DE2" w:rsidP="007B7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Дев’ятнадцята</w:t>
      </w:r>
      <w:r w:rsidRPr="00EA08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08B7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EA08B7">
        <w:rPr>
          <w:rFonts w:ascii="Times New Roman" w:hAnsi="Times New Roman"/>
          <w:b/>
          <w:sz w:val="28"/>
          <w:szCs w:val="28"/>
        </w:rPr>
        <w:t xml:space="preserve"> </w:t>
      </w:r>
      <w:r w:rsidRPr="00EA08B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A08B7">
        <w:rPr>
          <w:rFonts w:ascii="Times New Roman" w:hAnsi="Times New Roman"/>
          <w:b/>
          <w:sz w:val="28"/>
          <w:szCs w:val="28"/>
        </w:rPr>
        <w:t xml:space="preserve">ІІІ </w:t>
      </w:r>
      <w:proofErr w:type="spellStart"/>
      <w:r w:rsidRPr="00EA08B7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</w:p>
    <w:p w:rsidR="007B7DE2" w:rsidRDefault="007B7DE2" w:rsidP="007B7DE2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 w:rsidRPr="00EA08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Pr="00EA08B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A08B7">
        <w:rPr>
          <w:rFonts w:ascii="Times New Roman" w:hAnsi="Times New Roman"/>
          <w:b/>
          <w:sz w:val="28"/>
          <w:szCs w:val="28"/>
        </w:rPr>
        <w:t>ІШЕННЯ</w:t>
      </w:r>
      <w:r w:rsidRPr="00EA08B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:rsidR="007B7DE2" w:rsidRPr="00397E5D" w:rsidRDefault="007B7DE2" w:rsidP="007B7DE2">
      <w:pPr>
        <w:spacing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397E5D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ПРОЄКТ                                      </w:t>
      </w:r>
    </w:p>
    <w:tbl>
      <w:tblPr>
        <w:tblW w:w="10378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6222"/>
      </w:tblGrid>
      <w:tr w:rsidR="007B7DE2" w:rsidRPr="003F1AF3" w:rsidTr="00DE34CE">
        <w:trPr>
          <w:tblCellSpacing w:w="18" w:type="dxa"/>
          <w:jc w:val="center"/>
        </w:trPr>
        <w:tc>
          <w:tcPr>
            <w:tcW w:w="1976" w:type="pct"/>
            <w:hideMark/>
          </w:tcPr>
          <w:p w:rsidR="007B7DE2" w:rsidRPr="00EA08B7" w:rsidRDefault="007B7DE2" w:rsidP="00DE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EA08B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00.12</w:t>
            </w:r>
            <w:r w:rsidRPr="00EA08B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.2021 </w:t>
            </w:r>
          </w:p>
        </w:tc>
        <w:tc>
          <w:tcPr>
            <w:tcW w:w="2972" w:type="pct"/>
            <w:hideMark/>
          </w:tcPr>
          <w:p w:rsidR="007B7DE2" w:rsidRPr="009D6B68" w:rsidRDefault="007B7DE2" w:rsidP="00DE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EA08B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           </w:t>
            </w:r>
            <w:r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19-00</w:t>
            </w:r>
            <w:r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/</w:t>
            </w:r>
            <w:r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uk-UA"/>
              </w:rPr>
              <w:t>V</w:t>
            </w:r>
            <w:r w:rsidRPr="009E3B5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ІІІ</w:t>
            </w:r>
          </w:p>
        </w:tc>
      </w:tr>
    </w:tbl>
    <w:p w:rsidR="007B7DE2" w:rsidRPr="00D616CE" w:rsidRDefault="007B7DE2" w:rsidP="007B7D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616CE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сесії </w:t>
      </w:r>
    </w:p>
    <w:p w:rsidR="007B7DE2" w:rsidRPr="00D616CE" w:rsidRDefault="007B7DE2" w:rsidP="007B7D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616CE">
        <w:rPr>
          <w:rFonts w:ascii="Times New Roman" w:hAnsi="Times New Roman"/>
          <w:b/>
          <w:sz w:val="28"/>
          <w:szCs w:val="28"/>
          <w:lang w:val="uk-UA"/>
        </w:rPr>
        <w:t xml:space="preserve">№ 02-42/VIIІ від 21.12.2020 року </w:t>
      </w:r>
    </w:p>
    <w:p w:rsidR="007B7DE2" w:rsidRPr="00D616CE" w:rsidRDefault="007B7DE2" w:rsidP="007B7D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616CE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Плану соціально-економічного </w:t>
      </w:r>
    </w:p>
    <w:p w:rsidR="007B7DE2" w:rsidRPr="00D616CE" w:rsidRDefault="007B7DE2" w:rsidP="007B7D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616CE">
        <w:rPr>
          <w:rFonts w:ascii="Times New Roman" w:hAnsi="Times New Roman"/>
          <w:b/>
          <w:sz w:val="28"/>
          <w:szCs w:val="28"/>
          <w:lang w:val="uk-UA"/>
        </w:rPr>
        <w:t xml:space="preserve">розвитку </w:t>
      </w:r>
      <w:proofErr w:type="spellStart"/>
      <w:r w:rsidRPr="00D616CE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D616CE">
        <w:rPr>
          <w:rFonts w:ascii="Times New Roman" w:hAnsi="Times New Roman"/>
          <w:b/>
          <w:sz w:val="28"/>
          <w:szCs w:val="28"/>
          <w:lang w:val="uk-UA"/>
        </w:rPr>
        <w:t xml:space="preserve"> сільської територіальної </w:t>
      </w:r>
    </w:p>
    <w:p w:rsidR="007B7DE2" w:rsidRPr="00D616CE" w:rsidRDefault="007B7DE2" w:rsidP="007B7D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616CE">
        <w:rPr>
          <w:rFonts w:ascii="Times New Roman" w:hAnsi="Times New Roman"/>
          <w:b/>
          <w:sz w:val="28"/>
          <w:szCs w:val="28"/>
          <w:lang w:val="uk-UA"/>
        </w:rPr>
        <w:t xml:space="preserve">громади на 2021 рік» зі змінами від 19.02.2021 № 06-14/VІІІ, </w:t>
      </w:r>
    </w:p>
    <w:p w:rsidR="007B7DE2" w:rsidRPr="00D616CE" w:rsidRDefault="007B7DE2" w:rsidP="007B7D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616CE">
        <w:rPr>
          <w:rFonts w:ascii="Times New Roman" w:hAnsi="Times New Roman"/>
          <w:b/>
          <w:sz w:val="28"/>
          <w:szCs w:val="28"/>
          <w:lang w:val="uk-UA"/>
        </w:rPr>
        <w:t xml:space="preserve">від 11.03.2021 № 07-50/VІІІ, від 28.05.2021 № 10-05/VІІІ, </w:t>
      </w:r>
    </w:p>
    <w:p w:rsidR="007B7DE2" w:rsidRPr="00D616CE" w:rsidRDefault="007B7DE2" w:rsidP="007B7D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616CE">
        <w:rPr>
          <w:rFonts w:ascii="Times New Roman" w:hAnsi="Times New Roman"/>
          <w:b/>
          <w:sz w:val="28"/>
          <w:szCs w:val="28"/>
          <w:lang w:val="uk-UA"/>
        </w:rPr>
        <w:t>від 29.06.2021 № 11-15/ VІІІ, від 21.07.2021 № 12-08/VІІІ,</w:t>
      </w:r>
    </w:p>
    <w:p w:rsidR="007B7DE2" w:rsidRPr="00D616CE" w:rsidRDefault="007B7DE2" w:rsidP="007B7D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616CE">
        <w:rPr>
          <w:rFonts w:ascii="Times New Roman" w:hAnsi="Times New Roman"/>
          <w:b/>
          <w:sz w:val="28"/>
          <w:szCs w:val="28"/>
          <w:lang w:val="uk-UA"/>
        </w:rPr>
        <w:t xml:space="preserve"> від 20.08.2021 № 13-01/VІІІ, від 14.09.2021 № 14-02/VІІІ,</w:t>
      </w:r>
    </w:p>
    <w:p w:rsidR="007B7DE2" w:rsidRPr="003F1AF3" w:rsidRDefault="007B7DE2" w:rsidP="007B7D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616CE">
        <w:rPr>
          <w:rFonts w:ascii="Times New Roman" w:hAnsi="Times New Roman"/>
          <w:b/>
          <w:sz w:val="28"/>
          <w:szCs w:val="28"/>
          <w:lang w:val="uk-UA"/>
        </w:rPr>
        <w:t>від 29.10.2021 № 16-01/ VІІІ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22.11.2021 №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17</w:t>
      </w:r>
      <w:r w:rsidRPr="009E3B5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03</w:t>
      </w:r>
      <w:r w:rsidRPr="009E3B5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/</w:t>
      </w:r>
      <w:r w:rsidRPr="009E3B51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V</w:t>
      </w:r>
      <w:r w:rsidRPr="009E3B51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ІІІ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.</w:t>
      </w:r>
    </w:p>
    <w:p w:rsidR="007B7DE2" w:rsidRDefault="007B7DE2" w:rsidP="007B7DE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7DE2" w:rsidRPr="00D616CE" w:rsidRDefault="007B7DE2" w:rsidP="007B7D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616CE"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першої статті 26 Закону України «Про місцеве самоврядування в Україні», Державною стратегією регіонального розвитку на період до 2021-2027 року, згідно постанови Кабінету Міністрів України </w:t>
      </w:r>
      <w:r w:rsidRPr="00D616C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від 5 серпня 2020 р.</w:t>
      </w:r>
      <w:r w:rsidRPr="00D616CE">
        <w:rPr>
          <w:bCs/>
          <w:shd w:val="clear" w:color="auto" w:fill="FFFFFF"/>
          <w:lang w:val="uk-UA"/>
        </w:rPr>
        <w:t xml:space="preserve"> </w:t>
      </w:r>
      <w:r w:rsidRPr="00D616C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№ 695</w:t>
      </w:r>
      <w:r w:rsidRPr="00D616CE">
        <w:rPr>
          <w:rFonts w:ascii="Times New Roman" w:hAnsi="Times New Roman"/>
          <w:sz w:val="28"/>
          <w:szCs w:val="28"/>
          <w:lang w:val="uk-UA"/>
        </w:rPr>
        <w:t xml:space="preserve"> та наказу Міністерства регіонального розвитку, будівництва та житлово-комунального господарства України від 30.03.2016 року № 75 «Про затвердження Методичних рекомендацій щодо формування  і реалізації прогнозних та програмних документів соціально-економічного розвитку об’єднаної територіальної громади»,</w:t>
      </w:r>
      <w:r w:rsidRPr="00D616CE">
        <w:rPr>
          <w:rFonts w:ascii="Times New Roman" w:eastAsia="Times New Roman" w:hAnsi="Times New Roman"/>
          <w:sz w:val="28"/>
          <w:szCs w:val="28"/>
          <w:lang w:val="uk-UA"/>
        </w:rPr>
        <w:t xml:space="preserve"> за погодженням постійно діючої профільної депутатської комісії з питань фінансів, бюджету, планування, соціально-економічного розвитку, інвестицій та міжнародного співробітництва </w:t>
      </w:r>
      <w:proofErr w:type="spellStart"/>
      <w:r w:rsidRPr="00D616CE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D616CE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ради, </w:t>
      </w:r>
      <w:proofErr w:type="spellStart"/>
      <w:r w:rsidRPr="00D616CE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D616CE">
        <w:rPr>
          <w:rFonts w:ascii="Times New Roman" w:hAnsi="Times New Roman"/>
          <w:sz w:val="28"/>
          <w:szCs w:val="28"/>
          <w:lang w:val="uk-UA"/>
        </w:rPr>
        <w:t xml:space="preserve"> сільської ради,</w:t>
      </w:r>
    </w:p>
    <w:p w:rsidR="007B7DE2" w:rsidRPr="0012281F" w:rsidRDefault="007B7DE2" w:rsidP="007B7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485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7B7DE2" w:rsidRPr="00680528" w:rsidRDefault="007B7DE2" w:rsidP="007B7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0528">
        <w:rPr>
          <w:rFonts w:ascii="Times New Roman" w:hAnsi="Times New Roman"/>
          <w:sz w:val="28"/>
          <w:szCs w:val="28"/>
          <w:lang w:val="uk-UA"/>
        </w:rPr>
        <w:t xml:space="preserve">1. Внести зміни до рішення сесії </w:t>
      </w:r>
      <w:proofErr w:type="spellStart"/>
      <w:r w:rsidRPr="00680528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680528">
        <w:rPr>
          <w:rFonts w:ascii="Times New Roman" w:hAnsi="Times New Roman"/>
          <w:sz w:val="28"/>
          <w:szCs w:val="28"/>
          <w:lang w:val="uk-UA"/>
        </w:rPr>
        <w:t xml:space="preserve"> сільської ради № 02-42/VIIІ від 21.12.2020 року «Про затвердження Плану соціально-економічного розвитку </w:t>
      </w:r>
      <w:proofErr w:type="spellStart"/>
      <w:r w:rsidRPr="00680528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680528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на 2021 рік», з урахуванням внесених змін рішенням сесії № 06-14/VІІІ</w:t>
      </w:r>
      <w:r w:rsidRPr="006805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 </w:t>
      </w:r>
      <w:r w:rsidRPr="00680528">
        <w:rPr>
          <w:rFonts w:ascii="Times New Roman" w:hAnsi="Times New Roman"/>
          <w:sz w:val="28"/>
          <w:szCs w:val="28"/>
          <w:lang w:val="uk-UA"/>
        </w:rPr>
        <w:t xml:space="preserve">19.02.2021, № 07-50/VІІІ від 11.03.2021, № 10-05/VІІІ від 28.05.2021, № 11-15/ VІІІ від 29.06.2021, № 12-08/VІІІ від 21.07.2021, № 13-01/VІІІ від 20.08.2021, № 14-02/VІІІ від 14.09.2021, </w:t>
      </w:r>
      <w:r w:rsidRPr="006805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№ 11-15/ </w:t>
      </w:r>
      <w:r w:rsidRPr="00680528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Pr="00680528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Pr="00680528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Pr="006805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29.06.2021,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0528">
        <w:rPr>
          <w:rFonts w:ascii="Times New Roman" w:eastAsia="Times New Roman" w:hAnsi="Times New Roman"/>
          <w:sz w:val="28"/>
          <w:szCs w:val="28"/>
          <w:lang w:val="uk-UA" w:eastAsia="uk-UA"/>
        </w:rPr>
        <w:t>№ 12-08/</w:t>
      </w:r>
      <w:r w:rsidRPr="00680528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Pr="00680528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Pr="00680528">
        <w:rPr>
          <w:rFonts w:ascii="Times New Roman" w:hAnsi="Times New Roman"/>
          <w:sz w:val="28"/>
          <w:szCs w:val="28"/>
          <w:lang w:val="uk-UA"/>
        </w:rPr>
        <w:t xml:space="preserve"> від 21.07.2021, </w:t>
      </w:r>
      <w:r w:rsidRPr="00680528">
        <w:rPr>
          <w:rFonts w:ascii="Times New Roman" w:eastAsia="Times New Roman" w:hAnsi="Times New Roman"/>
          <w:sz w:val="28"/>
          <w:szCs w:val="28"/>
          <w:lang w:val="uk-UA" w:eastAsia="uk-UA"/>
        </w:rPr>
        <w:t>№ 13-01/</w:t>
      </w:r>
      <w:r w:rsidRPr="00680528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Pr="00680528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Pr="00680528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Pr="0068052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20.08.2021, </w:t>
      </w:r>
      <w:r w:rsidRPr="00680528">
        <w:rPr>
          <w:rFonts w:ascii="Times New Roman" w:hAnsi="Times New Roman"/>
          <w:sz w:val="28"/>
          <w:szCs w:val="28"/>
          <w:lang w:val="uk-UA"/>
        </w:rPr>
        <w:t>№ 16-01/VІІІ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80528">
        <w:rPr>
          <w:rFonts w:ascii="Times New Roman" w:hAnsi="Times New Roman"/>
          <w:sz w:val="28"/>
          <w:szCs w:val="28"/>
          <w:lang w:val="uk-UA"/>
        </w:rPr>
        <w:t xml:space="preserve"> від 29.10.2021,</w:t>
      </w:r>
      <w:r>
        <w:rPr>
          <w:rFonts w:ascii="Times New Roman" w:hAnsi="Times New Roman"/>
          <w:sz w:val="28"/>
          <w:szCs w:val="28"/>
          <w:lang w:val="uk-UA"/>
        </w:rPr>
        <w:t xml:space="preserve"> № 17-03/</w:t>
      </w:r>
      <w:r w:rsidRPr="0068052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680528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Pr="00680528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  <w:r w:rsidRPr="006805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22.11.2021, </w:t>
      </w:r>
      <w:r w:rsidRPr="00680528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7B7DE2" w:rsidRPr="00CB09F6" w:rsidRDefault="007B7DE2" w:rsidP="007B7D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1.1.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</w:t>
      </w:r>
      <w:r w:rsidRPr="00C85BA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пункт 3.2 «</w:t>
      </w:r>
      <w:r w:rsidRPr="00AF2A9B">
        <w:rPr>
          <w:rFonts w:ascii="Times New Roman" w:eastAsia="Times New Roman" w:hAnsi="Times New Roman"/>
          <w:sz w:val="28"/>
          <w:szCs w:val="28"/>
          <w:lang w:val="uk-UA"/>
        </w:rPr>
        <w:t>Перелік об’єктів, видатки на які у 2021 році будуть проводитися за рахунок коштів бюджету розвитку</w:t>
      </w:r>
      <w:r>
        <w:rPr>
          <w:rFonts w:ascii="Times New Roman" w:eastAsia="Times New Roman" w:hAnsi="Times New Roman"/>
          <w:sz w:val="28"/>
          <w:szCs w:val="28"/>
          <w:lang w:val="uk-UA"/>
        </w:rPr>
        <w:t>» Розділу 3. «Пріоритетні заходи реалізації плану соціально</w:t>
      </w:r>
      <w:r w:rsidRPr="00D20471">
        <w:rPr>
          <w:rFonts w:ascii="Times New Roman" w:eastAsia="Times New Roman" w:hAnsi="Times New Roman"/>
          <w:sz w:val="28"/>
          <w:szCs w:val="28"/>
          <w:lang w:val="uk-UA"/>
        </w:rPr>
        <w:t xml:space="preserve">-економічного розвитку </w:t>
      </w:r>
      <w:proofErr w:type="spellStart"/>
      <w:r w:rsidRPr="00D20471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D20471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територіальної громади»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додати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. 3.2.52.,</w:t>
      </w:r>
      <w:r w:rsidRPr="00C203A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C203A4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згідно додатку 1.</w:t>
      </w:r>
    </w:p>
    <w:p w:rsidR="007B7DE2" w:rsidRDefault="007B7DE2" w:rsidP="007B7DE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Pr="005C7E8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  <w:lang w:val="uk-UA"/>
        </w:rPr>
        <w:t>на комісію</w:t>
      </w:r>
      <w:r w:rsidRPr="005C7E88">
        <w:rPr>
          <w:rFonts w:ascii="Times New Roman" w:hAnsi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</w:t>
      </w:r>
      <w:r>
        <w:rPr>
          <w:rFonts w:ascii="Times New Roman" w:hAnsi="Times New Roman"/>
          <w:sz w:val="28"/>
          <w:szCs w:val="28"/>
          <w:lang w:val="uk-UA"/>
        </w:rPr>
        <w:t>бітництва</w:t>
      </w:r>
      <w:r w:rsidRPr="005C7E88">
        <w:rPr>
          <w:rFonts w:ascii="Times New Roman" w:hAnsi="Times New Roman"/>
          <w:sz w:val="28"/>
          <w:szCs w:val="28"/>
          <w:lang w:val="uk-UA"/>
        </w:rPr>
        <w:t>.</w:t>
      </w:r>
    </w:p>
    <w:p w:rsidR="007B7DE2" w:rsidRDefault="007B7DE2" w:rsidP="007B7D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B7DE2" w:rsidRDefault="007B7DE2" w:rsidP="007B7D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B7DE2" w:rsidRDefault="007B7DE2" w:rsidP="007B7D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B7DE2" w:rsidRDefault="007B7DE2" w:rsidP="007B7D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B7DE2" w:rsidRDefault="007B7DE2" w:rsidP="007B7D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B7DE2" w:rsidRPr="008E1B66" w:rsidRDefault="007B7DE2" w:rsidP="007B7D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B7DE2" w:rsidRDefault="007B7DE2" w:rsidP="007B7DE2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D46688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D46688">
        <w:rPr>
          <w:rFonts w:ascii="Times New Roman" w:hAnsi="Times New Roman"/>
          <w:bCs/>
          <w:sz w:val="28"/>
          <w:szCs w:val="28"/>
          <w:lang w:val="uk-UA"/>
        </w:rPr>
        <w:tab/>
      </w:r>
      <w:r w:rsidRPr="00D46688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</w:t>
      </w:r>
      <w:r w:rsidRPr="00D46688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7B7DE2" w:rsidRDefault="007B7DE2" w:rsidP="007B7DE2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7B7DE2" w:rsidRDefault="007B7DE2" w:rsidP="007B7DE2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7B7DE2" w:rsidRDefault="007B7DE2" w:rsidP="007B7DE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7B7DE2" w:rsidRDefault="007B7DE2" w:rsidP="007B7DE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Наталія</w:t>
      </w:r>
    </w:p>
    <w:p w:rsidR="007B7DE2" w:rsidRDefault="007B7DE2" w:rsidP="007B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спеціаліст юрисконсульт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_____________Ан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Сінельнік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7B7DE2" w:rsidRPr="00ED4819" w:rsidRDefault="007B7DE2" w:rsidP="007B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Голова /або представник/ профільної комісії______________________________________</w:t>
      </w: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jc w:val="center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    </w:t>
      </w:r>
      <w:r w:rsidRPr="008A5A7A">
        <w:rPr>
          <w:rFonts w:ascii="Times New Roman" w:eastAsia="Times New Roman" w:hAnsi="Times New Roman"/>
          <w:bCs/>
          <w:sz w:val="24"/>
          <w:szCs w:val="24"/>
          <w:lang w:val="uk-UA"/>
        </w:rPr>
        <w:t>Додаток 1</w:t>
      </w:r>
    </w:p>
    <w:p w:rsidR="007B7DE2" w:rsidRPr="00E64E8F" w:rsidRDefault="007B7DE2" w:rsidP="007B7DE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  <w:t xml:space="preserve">          до  проекту </w:t>
      </w:r>
      <w:r w:rsidRPr="00E64E8F">
        <w:rPr>
          <w:rFonts w:ascii="Times New Roman" w:eastAsia="Times New Roman" w:hAnsi="Times New Roman"/>
          <w:bCs/>
          <w:sz w:val="24"/>
          <w:szCs w:val="24"/>
          <w:lang w:val="uk-UA"/>
        </w:rPr>
        <w:t>рішення сесії</w:t>
      </w:r>
    </w:p>
    <w:p w:rsidR="007B7DE2" w:rsidRPr="00E64E8F" w:rsidRDefault="007B7DE2" w:rsidP="007B7DE2">
      <w:pPr>
        <w:spacing w:after="0" w:line="240" w:lineRule="auto"/>
        <w:ind w:left="5847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</w:t>
      </w:r>
      <w:proofErr w:type="spellStart"/>
      <w:r w:rsidRPr="00E64E8F">
        <w:rPr>
          <w:rFonts w:ascii="Times New Roman" w:eastAsia="Times New Roman" w:hAnsi="Times New Roman"/>
          <w:bCs/>
          <w:sz w:val="24"/>
          <w:szCs w:val="24"/>
          <w:lang w:val="uk-UA"/>
        </w:rPr>
        <w:t>Степанківської</w:t>
      </w:r>
      <w:proofErr w:type="spellEnd"/>
      <w:r w:rsidRPr="00E64E8F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сільської ради</w:t>
      </w:r>
    </w:p>
    <w:p w:rsidR="007B7DE2" w:rsidRPr="009E3B51" w:rsidRDefault="007B7DE2" w:rsidP="007B7DE2">
      <w:pPr>
        <w:spacing w:after="0" w:line="240" w:lineRule="auto"/>
        <w:ind w:left="5138"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Pr="0012281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19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/>
          <w:sz w:val="24"/>
          <w:szCs w:val="24"/>
          <w:lang w:val="uk-UA"/>
        </w:rPr>
        <w:t>00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/</w:t>
      </w:r>
      <w:r w:rsidRPr="0012281F">
        <w:rPr>
          <w:rFonts w:ascii="Times New Roman" w:eastAsia="Times New Roman" w:hAnsi="Times New Roman"/>
          <w:sz w:val="24"/>
          <w:szCs w:val="24"/>
        </w:rPr>
        <w:t>V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ІІ</w:t>
      </w:r>
      <w:r w:rsidRPr="0012281F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 xml:space="preserve"> від </w:t>
      </w:r>
      <w:r>
        <w:rPr>
          <w:rFonts w:ascii="Times New Roman" w:eastAsia="Times New Roman" w:hAnsi="Times New Roman"/>
          <w:sz w:val="24"/>
          <w:szCs w:val="24"/>
          <w:lang w:val="uk-UA"/>
        </w:rPr>
        <w:t>00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/>
          <w:sz w:val="24"/>
          <w:szCs w:val="24"/>
          <w:lang w:val="uk-UA"/>
        </w:rPr>
        <w:t>12</w:t>
      </w:r>
      <w:r w:rsidRPr="009E3B51">
        <w:rPr>
          <w:rFonts w:ascii="Times New Roman" w:eastAsia="Times New Roman" w:hAnsi="Times New Roman"/>
          <w:sz w:val="24"/>
          <w:szCs w:val="24"/>
          <w:lang w:val="uk-UA"/>
        </w:rPr>
        <w:t>.2021</w:t>
      </w:r>
    </w:p>
    <w:p w:rsidR="007B7DE2" w:rsidRDefault="007B7DE2" w:rsidP="007B7DE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3146"/>
      </w:tblGrid>
      <w:tr w:rsidR="007B7DE2" w:rsidRPr="0009132D" w:rsidTr="00DE34CE">
        <w:trPr>
          <w:trHeight w:val="272"/>
        </w:trPr>
        <w:tc>
          <w:tcPr>
            <w:tcW w:w="6096" w:type="dxa"/>
          </w:tcPr>
          <w:p w:rsidR="007B7DE2" w:rsidRPr="00FE7856" w:rsidRDefault="007B7DE2" w:rsidP="00DE34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3.2.52. Виконання проектних робіт «Капітальний ремонт корпусу №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Хацьківського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ліцею – закладу загальної середньої освіти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Черкаського району Черкаської області за адресою: вул. Тищенка, 23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Хацьки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Черкаської області (із застосуванням підходу з енергозбереження)».</w:t>
            </w:r>
          </w:p>
        </w:tc>
        <w:tc>
          <w:tcPr>
            <w:tcW w:w="3146" w:type="dxa"/>
          </w:tcPr>
          <w:p w:rsidR="007B7DE2" w:rsidRDefault="007B7DE2" w:rsidP="00DE3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  <w:p w:rsidR="007B7DE2" w:rsidRPr="00FE7856" w:rsidRDefault="007B7DE2" w:rsidP="00DE3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B7DE2" w:rsidRDefault="007B7DE2" w:rsidP="007B7DE2">
      <w:pPr>
        <w:spacing w:after="0"/>
        <w:jc w:val="both"/>
        <w:rPr>
          <w:lang w:val="uk-UA"/>
        </w:rPr>
      </w:pPr>
    </w:p>
    <w:p w:rsidR="007B7DE2" w:rsidRDefault="007B7DE2" w:rsidP="007B7DE2">
      <w:pPr>
        <w:spacing w:after="0"/>
        <w:jc w:val="both"/>
        <w:rPr>
          <w:lang w:val="uk-UA"/>
        </w:rPr>
      </w:pPr>
    </w:p>
    <w:p w:rsidR="007B7DE2" w:rsidRDefault="007B7DE2" w:rsidP="007B7DE2">
      <w:pPr>
        <w:spacing w:after="0"/>
        <w:jc w:val="both"/>
        <w:rPr>
          <w:lang w:val="uk-UA"/>
        </w:rPr>
      </w:pPr>
    </w:p>
    <w:p w:rsidR="007B7DE2" w:rsidRDefault="007B7DE2" w:rsidP="007B7DE2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сільської ради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Інна НЕВГОД</w:t>
      </w:r>
    </w:p>
    <w:p w:rsidR="007B7DE2" w:rsidRDefault="007B7DE2" w:rsidP="007B7DE2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7B7DE2" w:rsidRDefault="007B7DE2" w:rsidP="007B7DE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CF2A0E" w:rsidRDefault="00CF2A0E">
      <w:bookmarkStart w:id="0" w:name="_GoBack"/>
      <w:bookmarkEnd w:id="0"/>
    </w:p>
    <w:sectPr w:rsidR="00CF2A0E" w:rsidSect="00C248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70"/>
    <w:rsid w:val="00642370"/>
    <w:rsid w:val="007B7DE2"/>
    <w:rsid w:val="00C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E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DE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E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DE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2021-11-29T06:10:00Z</dcterms:created>
  <dcterms:modified xsi:type="dcterms:W3CDTF">2021-11-29T06:10:00Z</dcterms:modified>
</cp:coreProperties>
</file>