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73A9AB" w14:textId="77777777" w:rsidR="002332FB" w:rsidRPr="00944B3D" w:rsidRDefault="002332FB" w:rsidP="002332FB">
      <w:pPr>
        <w:contextualSpacing/>
        <w:jc w:val="right"/>
        <w:rPr>
          <w:sz w:val="28"/>
          <w:szCs w:val="28"/>
        </w:rPr>
      </w:pPr>
      <w:r w:rsidRPr="00944B3D">
        <w:rPr>
          <w:sz w:val="28"/>
          <w:szCs w:val="28"/>
        </w:rPr>
        <w:t xml:space="preserve">Додаток 1 </w:t>
      </w:r>
    </w:p>
    <w:p w14:paraId="2340E1EC" w14:textId="77777777" w:rsidR="002332FB" w:rsidRPr="00944B3D" w:rsidRDefault="002332FB" w:rsidP="002332FB">
      <w:pPr>
        <w:contextualSpacing/>
        <w:jc w:val="right"/>
        <w:rPr>
          <w:sz w:val="28"/>
          <w:szCs w:val="28"/>
        </w:rPr>
      </w:pPr>
      <w:r w:rsidRPr="00944B3D">
        <w:rPr>
          <w:sz w:val="28"/>
          <w:szCs w:val="28"/>
        </w:rPr>
        <w:t>до розпорядження сільського голови</w:t>
      </w:r>
    </w:p>
    <w:p w14:paraId="0B27DFF9" w14:textId="77777777" w:rsidR="002332FB" w:rsidRPr="00944B3D" w:rsidRDefault="002332FB" w:rsidP="002332FB">
      <w:pPr>
        <w:contextualSpacing/>
        <w:jc w:val="right"/>
        <w:rPr>
          <w:sz w:val="28"/>
          <w:szCs w:val="28"/>
        </w:rPr>
      </w:pPr>
      <w:r w:rsidRPr="00944B3D">
        <w:rPr>
          <w:sz w:val="28"/>
          <w:szCs w:val="28"/>
        </w:rPr>
        <w:t>№</w:t>
      </w:r>
      <w:r w:rsidRPr="00944B3D">
        <w:rPr>
          <w:sz w:val="28"/>
          <w:szCs w:val="28"/>
          <w:lang w:val="uk-UA"/>
        </w:rPr>
        <w:t>157</w:t>
      </w:r>
      <w:r w:rsidRPr="00944B3D">
        <w:rPr>
          <w:sz w:val="28"/>
          <w:szCs w:val="28"/>
        </w:rPr>
        <w:t xml:space="preserve"> від </w:t>
      </w:r>
      <w:r w:rsidRPr="00944B3D">
        <w:rPr>
          <w:sz w:val="28"/>
          <w:szCs w:val="28"/>
          <w:lang w:val="uk-UA"/>
        </w:rPr>
        <w:t>13</w:t>
      </w:r>
      <w:r w:rsidRPr="00944B3D">
        <w:rPr>
          <w:sz w:val="28"/>
          <w:szCs w:val="28"/>
        </w:rPr>
        <w:t>.</w:t>
      </w:r>
      <w:r w:rsidRPr="00944B3D">
        <w:rPr>
          <w:sz w:val="28"/>
          <w:szCs w:val="28"/>
          <w:lang w:val="uk-UA"/>
        </w:rPr>
        <w:t>10</w:t>
      </w:r>
      <w:r w:rsidRPr="00944B3D">
        <w:rPr>
          <w:sz w:val="28"/>
          <w:szCs w:val="28"/>
        </w:rPr>
        <w:t>.202</w:t>
      </w:r>
      <w:r w:rsidRPr="00944B3D">
        <w:rPr>
          <w:sz w:val="28"/>
          <w:szCs w:val="28"/>
          <w:lang w:val="uk-UA"/>
        </w:rPr>
        <w:t>1</w:t>
      </w:r>
      <w:r w:rsidRPr="00944B3D">
        <w:rPr>
          <w:sz w:val="28"/>
          <w:szCs w:val="28"/>
        </w:rPr>
        <w:t xml:space="preserve"> року</w:t>
      </w:r>
    </w:p>
    <w:p w14:paraId="13C800A4" w14:textId="77777777" w:rsidR="002332FB" w:rsidRDefault="002332FB" w:rsidP="002332FB">
      <w:pPr>
        <w:ind w:left="360"/>
        <w:jc w:val="center"/>
        <w:rPr>
          <w:rStyle w:val="xfm49205130"/>
          <w:b/>
          <w:sz w:val="28"/>
          <w:szCs w:val="28"/>
          <w:lang w:val="uk-UA"/>
        </w:rPr>
      </w:pPr>
    </w:p>
    <w:p w14:paraId="7ACD5B5B" w14:textId="77777777" w:rsidR="002332FB" w:rsidRPr="00944B3D" w:rsidRDefault="002332FB" w:rsidP="002332FB">
      <w:pPr>
        <w:ind w:left="360"/>
        <w:jc w:val="center"/>
        <w:rPr>
          <w:rStyle w:val="xfm49205130"/>
          <w:b/>
          <w:sz w:val="28"/>
          <w:szCs w:val="28"/>
          <w:lang w:val="uk-UA"/>
        </w:rPr>
      </w:pPr>
      <w:r w:rsidRPr="00944B3D">
        <w:rPr>
          <w:rStyle w:val="xfm49205130"/>
          <w:b/>
          <w:sz w:val="28"/>
          <w:szCs w:val="28"/>
          <w:lang w:val="uk-UA"/>
        </w:rPr>
        <w:t>Порядок денний 17 чергової сесії восьмого скликання</w:t>
      </w:r>
    </w:p>
    <w:p w14:paraId="3336B2B6" w14:textId="77777777" w:rsidR="002332FB" w:rsidRPr="00944B3D" w:rsidRDefault="002332FB" w:rsidP="002332FB">
      <w:pPr>
        <w:ind w:left="360"/>
        <w:jc w:val="center"/>
        <w:rPr>
          <w:rStyle w:val="xfm49205130"/>
          <w:b/>
          <w:sz w:val="28"/>
          <w:szCs w:val="28"/>
          <w:lang w:val="uk-UA"/>
        </w:rPr>
      </w:pPr>
      <w:r w:rsidRPr="00944B3D">
        <w:rPr>
          <w:rStyle w:val="xfm49205130"/>
          <w:b/>
          <w:sz w:val="28"/>
          <w:szCs w:val="28"/>
          <w:lang w:val="uk-UA"/>
        </w:rPr>
        <w:t>22.11.2021 о 15.00</w:t>
      </w:r>
    </w:p>
    <w:p w14:paraId="5472C54F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внесення змін до рішення сільської ради від 23.12.2020 року №02-15/VІІІ «Про бюджет Степанківської сільської територіальної громади на 2021 рік» зі змінами від 19.02.2021 №06-10/VІІІ, 11.03.2021 №07-51/VІІІ, 28.03.2021 №08-01/VІІІ,  22.04.2021 №09-10/VІІІ,  28.05.2021 №10-02/VІІІ, 29.06.2021 №11-01/</w:t>
      </w:r>
      <w:r w:rsidRPr="00944B3D">
        <w:rPr>
          <w:rFonts w:ascii="Times New Roman" w:hAnsi="Times New Roman"/>
          <w:sz w:val="28"/>
          <w:szCs w:val="28"/>
          <w:lang w:val="en-US"/>
        </w:rPr>
        <w:t>V</w:t>
      </w:r>
      <w:r w:rsidRPr="00944B3D">
        <w:rPr>
          <w:rFonts w:ascii="Times New Roman" w:hAnsi="Times New Roman"/>
          <w:sz w:val="28"/>
          <w:szCs w:val="28"/>
          <w:lang w:val="uk-UA"/>
        </w:rPr>
        <w:t>ІІІ, 21.07.2021 № 12-11/VІІІ, 20.08.2021 №13-02/VІІІ, 14.09.2021 №14-01/VІІІ, 29.10.2021 №16-02/VІІІ (доповідач  Овчаренко Т.О., нач.фінансового відділу).</w:t>
      </w:r>
    </w:p>
    <w:p w14:paraId="520855B1" w14:textId="77777777" w:rsidR="002332FB" w:rsidRPr="00944B3D" w:rsidRDefault="002332FB" w:rsidP="002332FB">
      <w:pPr>
        <w:ind w:left="360"/>
        <w:jc w:val="both"/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>_____________________________________________________________</w:t>
      </w:r>
    </w:p>
    <w:p w14:paraId="24CC5A05" w14:textId="77777777" w:rsidR="002332FB" w:rsidRPr="00944B3D" w:rsidRDefault="002332FB" w:rsidP="002332FB">
      <w:pPr>
        <w:pStyle w:val="a4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4EA628D0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 виконання Громадського бюджету (бюджету участі) в Степанківській сільській територіальній громаді за 2021 рік (доповідач Глизь Н.І., нач.відділу економічного розвитку, інвестицій та ЖКГ).</w:t>
      </w:r>
    </w:p>
    <w:p w14:paraId="577899D7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внесення змін до рішення сесії № 02-42/VIIІ від 21.12.2020 року «Про затвердження Плану соціально-економічного розвитку Степанківської сільської територіальної громади на 2021 рік»  зі змінами від 19.02.2021 № 06-14/VІІІ, 11.03.2021 № 07-50/VІІІ, 28.05.2021 № 10-05/VІІІ, 29.06.2021 № 11-15/ VІІІ, 21.07.2021 № 12-08/VІІІ, 20.08.2021 № 13-01/VІІІ, 14.09.2021 № 14-02/VІІІ, 29.10.2021 № 16-01/ VІІІ (доповідач Глизь Н.І., нач.відділу економічного розвитку, інвестицій та ЖКГ+4).</w:t>
      </w:r>
    </w:p>
    <w:p w14:paraId="48B2A49F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затвердження договорів за  ІІІ квартал 2021 року.</w:t>
      </w:r>
    </w:p>
    <w:p w14:paraId="0862479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 затвердження звіту про виконання  Плану соціально-економічного</w:t>
      </w:r>
    </w:p>
    <w:p w14:paraId="3D617846" w14:textId="77777777" w:rsidR="002332FB" w:rsidRPr="00944B3D" w:rsidRDefault="002332FB" w:rsidP="002332FB">
      <w:pPr>
        <w:ind w:left="709" w:hanging="349"/>
        <w:jc w:val="both"/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 xml:space="preserve">     розвитку Степанківської сільської територіальної громади за підсумками  9  місяців 2021 року.</w:t>
      </w:r>
    </w:p>
    <w:p w14:paraId="5F4FD80A" w14:textId="77777777" w:rsidR="002332FB" w:rsidRPr="00944B3D" w:rsidRDefault="002332FB" w:rsidP="002332FB">
      <w:pPr>
        <w:pStyle w:val="HTML"/>
        <w:numPr>
          <w:ilvl w:val="0"/>
          <w:numId w:val="6"/>
        </w:numPr>
        <w:jc w:val="both"/>
        <w:rPr>
          <w:rStyle w:val="xfm49205130"/>
          <w:rFonts w:ascii="Times New Roman" w:hAnsi="Times New Roman" w:cs="Times New Roman"/>
          <w:sz w:val="28"/>
          <w:szCs w:val="28"/>
          <w:lang w:val="uk-UA"/>
        </w:rPr>
      </w:pPr>
      <w:r w:rsidRPr="00944B3D"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«Реформування і розвиток житлово-комунального господарства» за 2021 рік.</w:t>
      </w:r>
    </w:p>
    <w:p w14:paraId="151FE3D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«Енергозбереження (підвищення енергоефективності) Степанківської  сільської територіальної громади» за 2021 рік.</w:t>
      </w:r>
    </w:p>
    <w:p w14:paraId="037420F3" w14:textId="77777777" w:rsidR="002332FB" w:rsidRPr="00944B3D" w:rsidRDefault="002332FB" w:rsidP="002332FB">
      <w:pPr>
        <w:ind w:left="360"/>
        <w:jc w:val="both"/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>______________________________________________________________</w:t>
      </w:r>
    </w:p>
    <w:p w14:paraId="1920B118" w14:textId="77777777" w:rsidR="002332FB" w:rsidRPr="00944B3D" w:rsidRDefault="002332FB" w:rsidP="002332FB">
      <w:pPr>
        <w:jc w:val="both"/>
        <w:rPr>
          <w:sz w:val="28"/>
          <w:szCs w:val="28"/>
          <w:lang w:val="uk-UA"/>
        </w:rPr>
      </w:pPr>
    </w:p>
    <w:p w14:paraId="16369CA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Style w:val="xfm49205130"/>
          <w:rFonts w:ascii="Times New Roman" w:hAnsi="Times New Roman"/>
          <w:sz w:val="28"/>
          <w:szCs w:val="28"/>
          <w:lang w:val="uk-UA"/>
        </w:rPr>
        <w:t>Про виконання програми «Утримання та ремонту автомобільних доріг загального користування, місцевого значення та вулиць і доріг комунальної власності Степанківської сільської об’єднаної територіальної громади» на 2021 рік» від 21.12.2020 №02-23/VІІІ (доповідач Сінельнік А.В., юрисконсульт +14).</w:t>
      </w:r>
    </w:p>
    <w:p w14:paraId="48241EE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 Про внесення змін до рішення сесії №01-15/VIІI від 20.11.2020 року «Про оприлюднення плану проектів регуляторних актів на 2021 рік» (з урахуванням змін від 21.07.2021 року №12-28/ VIII).</w:t>
      </w:r>
    </w:p>
    <w:p w14:paraId="2CC1C61B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розгляд Проекту рішення Степанківської сільської ради. </w:t>
      </w:r>
    </w:p>
    <w:p w14:paraId="20D9B2E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</w:rPr>
        <w:lastRenderedPageBreak/>
        <w:t>Про оприлюднення плану проектів регуляторних актів на 202</w:t>
      </w:r>
      <w:r w:rsidRPr="00944B3D">
        <w:rPr>
          <w:rFonts w:ascii="Times New Roman" w:hAnsi="Times New Roman"/>
          <w:sz w:val="28"/>
          <w:szCs w:val="28"/>
          <w:lang w:val="uk-UA"/>
        </w:rPr>
        <w:t>2</w:t>
      </w:r>
      <w:r w:rsidRPr="00944B3D">
        <w:rPr>
          <w:rFonts w:ascii="Times New Roman" w:hAnsi="Times New Roman"/>
          <w:sz w:val="28"/>
          <w:szCs w:val="28"/>
        </w:rPr>
        <w:t xml:space="preserve"> рік</w:t>
      </w:r>
      <w:r w:rsidRPr="00944B3D">
        <w:rPr>
          <w:rFonts w:ascii="Times New Roman" w:hAnsi="Times New Roman"/>
          <w:sz w:val="28"/>
          <w:szCs w:val="28"/>
          <w:lang w:val="uk-UA"/>
        </w:rPr>
        <w:t>.</w:t>
      </w:r>
    </w:p>
    <w:p w14:paraId="5AB1317E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«Про громадські роботи на 2021 рік» від 21.12.2020 року  №02-22/VІІІ.</w:t>
      </w:r>
    </w:p>
    <w:p w14:paraId="5AC485FD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«Профілактика правопорушень» за 2021 рік від 21.12.2020 №02-24/VІІІ.</w:t>
      </w:r>
    </w:p>
    <w:p w14:paraId="4055253C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виконання програми «Підтримка Степанківської сільської територіальної виборчої комісії у міжвиборчий та виборчий періоди» на 2021 рік» від 21.12.2020 №02-25/VІІІ. </w:t>
      </w:r>
    </w:p>
    <w:p w14:paraId="1D823EF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виконання програми «Підтримка діяльності органів виконавчої влади на 2021 рік» від 21.12.2020 №02-26/VІІІ. </w:t>
      </w:r>
    </w:p>
    <w:p w14:paraId="28B69792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«Підтримка і розвиток місцевого самоврядування на 2021 рік»  від 21.12.2020 №02-27/VІІІ.</w:t>
      </w:r>
    </w:p>
    <w:p w14:paraId="7FE18FF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«Про затвердження Порядку відшкодування фактичних витрат на копіювання та друк документів що надаються за запитом на інформацію» від 04.02.2021№05-46/VІІІ.</w:t>
      </w:r>
    </w:p>
    <w:p w14:paraId="0B5C94A1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«Організація надання шефської допомоги військовій частині №3061 Національної гвардії України на 2021 рік» від 19.02.2021 №06-53/VІІІ.</w:t>
      </w:r>
    </w:p>
    <w:p w14:paraId="79BEAA3E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виконання програми «Про програму протидії тероризму на території Степанківської сільської територіальної громади на  2021-2025 р.р.» від 22.04.2021 №09-05/ VІІІ. </w:t>
      </w:r>
    </w:p>
    <w:p w14:paraId="229610D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створення медичних пунктів тимчасового базування</w:t>
      </w:r>
      <w:r w:rsidRPr="00944B3D">
        <w:rPr>
          <w:rFonts w:ascii="Times New Roman" w:hAnsi="Times New Roman"/>
          <w:sz w:val="28"/>
          <w:szCs w:val="28"/>
        </w:rPr>
        <w:t xml:space="preserve"> населених пунктів Степанківської сільської ради</w:t>
      </w:r>
      <w:r w:rsidRPr="00944B3D">
        <w:rPr>
          <w:rFonts w:ascii="Times New Roman" w:hAnsi="Times New Roman"/>
          <w:sz w:val="28"/>
          <w:szCs w:val="28"/>
          <w:lang w:val="uk-UA"/>
        </w:rPr>
        <w:t>.</w:t>
      </w:r>
    </w:p>
    <w:p w14:paraId="72112647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виконавчого провадження №66950843.</w:t>
      </w:r>
    </w:p>
    <w:p w14:paraId="16F65CA5" w14:textId="77777777" w:rsidR="002332FB" w:rsidRPr="00944B3D" w:rsidRDefault="002332FB" w:rsidP="002332FB">
      <w:pPr>
        <w:pStyle w:val="a4"/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_________________________________________________________________</w:t>
      </w:r>
    </w:p>
    <w:p w14:paraId="044CDA52" w14:textId="77777777" w:rsidR="002332FB" w:rsidRPr="00944B3D" w:rsidRDefault="002332FB" w:rsidP="002332F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B3D">
        <w:rPr>
          <w:rFonts w:ascii="Times New Roman" w:hAnsi="Times New Roman" w:cs="Times New Roman"/>
          <w:sz w:val="28"/>
          <w:szCs w:val="28"/>
          <w:lang w:val="uk-UA"/>
        </w:rPr>
        <w:t>Про виконання програми «Проведення військово-лікарської експертизи з метою визначення ступеня придатності до військової служби в Степанківській сільській територіальній громаді» за 2021 рік (доповідач Нечаєнко С.І., начальник ЦНАП).</w:t>
      </w:r>
    </w:p>
    <w:p w14:paraId="13602DFE" w14:textId="77777777" w:rsidR="002332FB" w:rsidRPr="00944B3D" w:rsidRDefault="002332FB" w:rsidP="002332FB">
      <w:pPr>
        <w:pStyle w:val="HTML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B3D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_________________________________________________________________</w:t>
      </w:r>
    </w:p>
    <w:p w14:paraId="6BD13792" w14:textId="77777777" w:rsidR="002332FB" w:rsidRPr="00944B3D" w:rsidRDefault="002332FB" w:rsidP="002332FB">
      <w:pPr>
        <w:pStyle w:val="HTML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4DD51F" w14:textId="77777777" w:rsidR="002332FB" w:rsidRPr="00944B3D" w:rsidRDefault="002332FB" w:rsidP="002332FB">
      <w:pPr>
        <w:pStyle w:val="HTM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44B3D">
        <w:rPr>
          <w:rFonts w:ascii="Times New Roman" w:hAnsi="Times New Roman" w:cs="Times New Roman"/>
          <w:sz w:val="28"/>
          <w:szCs w:val="28"/>
        </w:rPr>
        <w:t>Про виконання програми «Надання соціальних послуг у Степанківській територіальній громаді» на 2021 рік від 21.12.2020 № 02-38/</w:t>
      </w:r>
      <w:r w:rsidRPr="00944B3D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944B3D">
        <w:rPr>
          <w:rFonts w:ascii="Times New Roman" w:hAnsi="Times New Roman" w:cs="Times New Roman"/>
          <w:sz w:val="28"/>
          <w:szCs w:val="28"/>
          <w:lang w:val="uk-UA"/>
        </w:rPr>
        <w:t xml:space="preserve"> (доповідач Діденко І.В., в.о. директора ЦНСП).</w:t>
      </w:r>
    </w:p>
    <w:p w14:paraId="48F5F47B" w14:textId="77777777" w:rsidR="002332FB" w:rsidRPr="00944B3D" w:rsidRDefault="002332FB" w:rsidP="002332FB">
      <w:pPr>
        <w:ind w:left="360"/>
        <w:jc w:val="both"/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>_________________________________________________________________</w:t>
      </w:r>
    </w:p>
    <w:p w14:paraId="1EB0F3F1" w14:textId="77777777" w:rsidR="002332FB" w:rsidRPr="00944B3D" w:rsidRDefault="002332FB" w:rsidP="002332FB">
      <w:pPr>
        <w:pStyle w:val="a4"/>
        <w:spacing w:line="240" w:lineRule="auto"/>
        <w:ind w:left="-142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058B358D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«Соціальний захист та допомоги» на 2021рік» від 21.12.2020 №02-15/VІІІ (зі змінами 19.02.2021 № 06-54/ VІІІ, 28.05.2021 №10-7/VІІІ,  21.07.2021 12-30/VІІІ)» (доповідач Ромашова Ю.С., начальник відділу соціального захисту+3).</w:t>
      </w:r>
    </w:p>
    <w:p w14:paraId="4892234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«Підтримка учасників АТО та ООС, членів їх сімей на 2021 рік» від 21.12.2020 № 02-17/VІІ.</w:t>
      </w:r>
    </w:p>
    <w:p w14:paraId="295F8E4B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«Підтримка діяльності управління праці та соціального захисту населення Черкаської районної державної адміністрації» на 2019-2023 роки » від 26.06.2020 №33-19/</w:t>
      </w:r>
      <w:r w:rsidRPr="00944B3D">
        <w:rPr>
          <w:rFonts w:ascii="Times New Roman" w:hAnsi="Times New Roman"/>
          <w:sz w:val="28"/>
          <w:szCs w:val="28"/>
          <w:lang w:val="en-US"/>
        </w:rPr>
        <w:t>V</w:t>
      </w:r>
      <w:r w:rsidRPr="00944B3D">
        <w:rPr>
          <w:rFonts w:ascii="Times New Roman" w:hAnsi="Times New Roman"/>
          <w:sz w:val="28"/>
          <w:szCs w:val="28"/>
          <w:lang w:val="uk-UA"/>
        </w:rPr>
        <w:t>ІІ.</w:t>
      </w:r>
    </w:p>
    <w:p w14:paraId="51E29BA0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lastRenderedPageBreak/>
        <w:t>Про внесення змін до рішення сесії №3-24</w:t>
      </w:r>
      <w:r w:rsidRPr="00944B3D">
        <w:rPr>
          <w:rFonts w:ascii="Times New Roman" w:hAnsi="Times New Roman"/>
          <w:sz w:val="28"/>
          <w:szCs w:val="28"/>
          <w:lang w:val="uk-UA"/>
        </w:rPr>
        <w:br/>
      </w:r>
      <w:r w:rsidRPr="00944B3D">
        <w:rPr>
          <w:rFonts w:ascii="Times New Roman" w:hAnsi="Times New Roman"/>
          <w:sz w:val="28"/>
          <w:szCs w:val="28"/>
          <w:lang w:val="en-US"/>
        </w:rPr>
        <w:t>V</w:t>
      </w:r>
      <w:r w:rsidRPr="00944B3D">
        <w:rPr>
          <w:rFonts w:ascii="Times New Roman" w:hAnsi="Times New Roman"/>
          <w:sz w:val="28"/>
          <w:szCs w:val="28"/>
          <w:lang w:val="uk-UA"/>
        </w:rPr>
        <w:t>ІІ від 21.12.2017 року зі змінами «Про затвердження положень виконавчих органів ради» зі змінами.</w:t>
      </w:r>
    </w:p>
    <w:p w14:paraId="7D7934CB" w14:textId="77777777" w:rsidR="002332FB" w:rsidRPr="00944B3D" w:rsidRDefault="002332FB" w:rsidP="002332FB">
      <w:pPr>
        <w:ind w:left="360"/>
        <w:jc w:val="both"/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>___________________________________________________________________</w:t>
      </w:r>
    </w:p>
    <w:p w14:paraId="2DEB50A0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«Благоустрій» за 2021 рік (доповідач Величко Ю.О., зав.сектором з питань благоустрою +5).</w:t>
      </w:r>
    </w:p>
    <w:p w14:paraId="3780CDC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Style w:val="a8"/>
          <w:rFonts w:ascii="Times New Roman" w:hAnsi="Times New Roman"/>
          <w:sz w:val="28"/>
          <w:szCs w:val="28"/>
          <w:lang w:val="uk-UA"/>
        </w:rPr>
        <w:t xml:space="preserve">Про виконання програми </w:t>
      </w:r>
      <w:r w:rsidRPr="00944B3D">
        <w:rPr>
          <w:rFonts w:ascii="Times New Roman" w:hAnsi="Times New Roman"/>
          <w:sz w:val="28"/>
          <w:szCs w:val="28"/>
          <w:lang w:val="uk-UA"/>
        </w:rPr>
        <w:t>«Забезпечення пожежної, техногенної безпеки, цивільного захисту та заходи із запобігання та ліквідації надзвичайних ситуацій» за 2021 рік.</w:t>
      </w:r>
    </w:p>
    <w:p w14:paraId="636372AE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</w:rPr>
        <w:t>Про виконання програми</w:t>
      </w:r>
      <w:r w:rsidRPr="00944B3D">
        <w:rPr>
          <w:rFonts w:ascii="Times New Roman" w:hAnsi="Times New Roman"/>
          <w:b/>
          <w:sz w:val="28"/>
          <w:szCs w:val="28"/>
        </w:rPr>
        <w:t xml:space="preserve"> </w:t>
      </w:r>
      <w:r w:rsidRPr="00944B3D">
        <w:rPr>
          <w:rFonts w:ascii="Times New Roman" w:hAnsi="Times New Roman"/>
          <w:sz w:val="28"/>
          <w:szCs w:val="28"/>
        </w:rPr>
        <w:t xml:space="preserve">«Впровадження системи відеоспостереження на території Степанківської сільської ради» </w:t>
      </w:r>
      <w:r w:rsidRPr="00944B3D">
        <w:rPr>
          <w:rFonts w:ascii="Times New Roman" w:hAnsi="Times New Roman"/>
          <w:sz w:val="28"/>
          <w:szCs w:val="28"/>
          <w:lang w:val="uk-UA"/>
        </w:rPr>
        <w:t>з</w:t>
      </w:r>
      <w:r w:rsidRPr="00944B3D">
        <w:rPr>
          <w:rFonts w:ascii="Times New Roman" w:hAnsi="Times New Roman"/>
          <w:sz w:val="28"/>
          <w:szCs w:val="28"/>
        </w:rPr>
        <w:t>а 2021 рік</w:t>
      </w:r>
      <w:r w:rsidRPr="00944B3D">
        <w:rPr>
          <w:rFonts w:ascii="Times New Roman" w:hAnsi="Times New Roman"/>
          <w:sz w:val="28"/>
          <w:szCs w:val="28"/>
          <w:lang w:val="uk-UA"/>
        </w:rPr>
        <w:t>.</w:t>
      </w:r>
    </w:p>
    <w:p w14:paraId="7933752B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</w:rPr>
        <w:t>Про виконання програми «Про забезпечення громадського порядку та безпеки на території Степанківської сільської територіальної громади на період 2021 р</w:t>
      </w:r>
      <w:r w:rsidRPr="00944B3D">
        <w:rPr>
          <w:rFonts w:ascii="Times New Roman" w:hAnsi="Times New Roman"/>
          <w:sz w:val="28"/>
          <w:szCs w:val="28"/>
          <w:lang w:val="uk-UA"/>
        </w:rPr>
        <w:t>оку</w:t>
      </w:r>
      <w:r w:rsidRPr="00944B3D">
        <w:rPr>
          <w:rFonts w:ascii="Times New Roman" w:hAnsi="Times New Roman"/>
          <w:sz w:val="28"/>
          <w:szCs w:val="28"/>
        </w:rPr>
        <w:t>»</w:t>
      </w:r>
      <w:r w:rsidRPr="00944B3D">
        <w:rPr>
          <w:rFonts w:ascii="Times New Roman" w:hAnsi="Times New Roman"/>
          <w:sz w:val="28"/>
          <w:szCs w:val="28"/>
          <w:lang w:val="uk-UA"/>
        </w:rPr>
        <w:t>.</w:t>
      </w:r>
    </w:p>
    <w:p w14:paraId="4622EB6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</w:rPr>
        <w:t xml:space="preserve">Про виконання програми «Поліпшення стану безпеки, гігієни праці та виробничого середовища» </w:t>
      </w:r>
      <w:r w:rsidRPr="00944B3D">
        <w:rPr>
          <w:rFonts w:ascii="Times New Roman" w:hAnsi="Times New Roman"/>
          <w:sz w:val="28"/>
          <w:szCs w:val="28"/>
          <w:lang w:val="uk-UA"/>
        </w:rPr>
        <w:t>з</w:t>
      </w:r>
      <w:r w:rsidRPr="00944B3D">
        <w:rPr>
          <w:rFonts w:ascii="Times New Roman" w:hAnsi="Times New Roman"/>
          <w:sz w:val="28"/>
          <w:szCs w:val="28"/>
        </w:rPr>
        <w:t>а 2018-2021 р</w:t>
      </w:r>
      <w:r w:rsidRPr="00944B3D">
        <w:rPr>
          <w:rFonts w:ascii="Times New Roman" w:hAnsi="Times New Roman"/>
          <w:sz w:val="28"/>
          <w:szCs w:val="28"/>
          <w:lang w:val="uk-UA"/>
        </w:rPr>
        <w:t>.р.</w:t>
      </w:r>
    </w:p>
    <w:p w14:paraId="44ADC721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944B3D">
        <w:rPr>
          <w:rFonts w:ascii="Times New Roman" w:hAnsi="Times New Roman"/>
          <w:sz w:val="28"/>
          <w:szCs w:val="28"/>
        </w:rPr>
        <w:t xml:space="preserve">Про виконання програми </w:t>
      </w:r>
      <w:r w:rsidRPr="00944B3D">
        <w:rPr>
          <w:rFonts w:ascii="Times New Roman" w:hAnsi="Times New Roman"/>
          <w:bCs/>
          <w:sz w:val="28"/>
          <w:szCs w:val="28"/>
        </w:rPr>
        <w:t>«Р</w:t>
      </w:r>
      <w:r w:rsidRPr="00944B3D">
        <w:rPr>
          <w:rStyle w:val="a8"/>
          <w:rFonts w:ascii="Times New Roman" w:hAnsi="Times New Roman"/>
          <w:sz w:val="28"/>
          <w:szCs w:val="28"/>
        </w:rPr>
        <w:t xml:space="preserve">егулювання чисельності безпритульних тварин гуманними методами» </w:t>
      </w:r>
      <w:r w:rsidRPr="00944B3D">
        <w:rPr>
          <w:rStyle w:val="a8"/>
          <w:rFonts w:ascii="Times New Roman" w:hAnsi="Times New Roman"/>
          <w:sz w:val="28"/>
          <w:szCs w:val="28"/>
          <w:lang w:val="uk-UA"/>
        </w:rPr>
        <w:t>з</w:t>
      </w:r>
      <w:r w:rsidRPr="00944B3D">
        <w:rPr>
          <w:rStyle w:val="a8"/>
          <w:rFonts w:ascii="Times New Roman" w:hAnsi="Times New Roman"/>
          <w:sz w:val="28"/>
          <w:szCs w:val="28"/>
        </w:rPr>
        <w:t>а 2021 рік.</w:t>
      </w:r>
    </w:p>
    <w:p w14:paraId="59BD085D" w14:textId="77777777" w:rsidR="002332FB" w:rsidRPr="00944B3D" w:rsidRDefault="002332FB" w:rsidP="002332FB">
      <w:pPr>
        <w:pStyle w:val="a4"/>
        <w:tabs>
          <w:tab w:val="left" w:pos="284"/>
          <w:tab w:val="left" w:pos="3969"/>
          <w:tab w:val="left" w:pos="7088"/>
        </w:tabs>
        <w:spacing w:after="0" w:line="240" w:lineRule="auto"/>
        <w:ind w:right="-1"/>
        <w:jc w:val="both"/>
        <w:rPr>
          <w:rStyle w:val="a8"/>
          <w:rFonts w:ascii="Times New Roman" w:hAnsi="Times New Roman"/>
          <w:b w:val="0"/>
          <w:bCs w:val="0"/>
          <w:sz w:val="28"/>
          <w:szCs w:val="28"/>
        </w:rPr>
      </w:pPr>
      <w:r w:rsidRPr="00944B3D">
        <w:rPr>
          <w:rStyle w:val="a8"/>
          <w:rFonts w:ascii="Times New Roman" w:hAnsi="Times New Roman"/>
          <w:sz w:val="28"/>
          <w:szCs w:val="28"/>
        </w:rPr>
        <w:t>_____________________________________________________________</w:t>
      </w:r>
    </w:p>
    <w:p w14:paraId="43F6CDA6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«Використання коштів по відшкодуванню втрат сільськогосподарського виробництва» за 2022 рік (доповідач Мирончук В.М., начальник відділу земельних відносин + 36 питань).</w:t>
      </w:r>
    </w:p>
    <w:p w14:paraId="6E3C286D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</w:t>
      </w:r>
      <w:r w:rsidRPr="00944B3D">
        <w:rPr>
          <w:rFonts w:ascii="Times New Roman" w:hAnsi="Times New Roman"/>
          <w:sz w:val="28"/>
          <w:szCs w:val="28"/>
          <w:lang w:eastAsia="uk-UA"/>
        </w:rPr>
        <w:t xml:space="preserve">ро </w:t>
      </w:r>
      <w:r w:rsidRPr="00944B3D">
        <w:rPr>
          <w:rFonts w:ascii="Times New Roman" w:hAnsi="Times New Roman"/>
          <w:sz w:val="28"/>
          <w:szCs w:val="28"/>
          <w:lang w:val="uk-UA"/>
        </w:rPr>
        <w:t>виконання</w:t>
      </w:r>
      <w:r w:rsidRPr="00944B3D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944B3D">
        <w:rPr>
          <w:rFonts w:ascii="Times New Roman" w:hAnsi="Times New Roman"/>
          <w:sz w:val="28"/>
          <w:szCs w:val="28"/>
          <w:lang w:val="uk-UA" w:eastAsia="uk-UA"/>
        </w:rPr>
        <w:t>п</w:t>
      </w:r>
      <w:r w:rsidRPr="00944B3D">
        <w:rPr>
          <w:rFonts w:ascii="Times New Roman" w:hAnsi="Times New Roman"/>
          <w:sz w:val="28"/>
          <w:szCs w:val="28"/>
          <w:lang w:eastAsia="uk-UA"/>
        </w:rPr>
        <w:t>рограми «Охорона навколишнього природного</w:t>
      </w:r>
      <w:r w:rsidRPr="00944B3D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Pr="00944B3D">
        <w:rPr>
          <w:rFonts w:ascii="Times New Roman" w:hAnsi="Times New Roman"/>
          <w:sz w:val="28"/>
          <w:szCs w:val="28"/>
          <w:lang w:eastAsia="uk-UA"/>
        </w:rPr>
        <w:t xml:space="preserve">середовища» </w:t>
      </w:r>
      <w:r w:rsidRPr="00944B3D">
        <w:rPr>
          <w:rFonts w:ascii="Times New Roman" w:hAnsi="Times New Roman"/>
          <w:sz w:val="28"/>
          <w:szCs w:val="28"/>
          <w:lang w:val="uk-UA" w:eastAsia="uk-UA"/>
        </w:rPr>
        <w:t>з</w:t>
      </w:r>
      <w:r w:rsidRPr="00944B3D">
        <w:rPr>
          <w:rFonts w:ascii="Times New Roman" w:hAnsi="Times New Roman"/>
          <w:sz w:val="28"/>
          <w:szCs w:val="28"/>
          <w:lang w:eastAsia="uk-UA"/>
        </w:rPr>
        <w:t>а 2021 рік</w:t>
      </w:r>
      <w:r w:rsidRPr="00944B3D">
        <w:rPr>
          <w:rFonts w:ascii="Times New Roman" w:hAnsi="Times New Roman"/>
          <w:sz w:val="28"/>
          <w:szCs w:val="28"/>
          <w:lang w:val="uk-UA"/>
        </w:rPr>
        <w:t>.</w:t>
      </w:r>
    </w:p>
    <w:p w14:paraId="14E7D69C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 виконання Програми «Розвиток земельних відносин» за 2021 рік.</w:t>
      </w:r>
    </w:p>
    <w:p w14:paraId="1D20DFA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 виконання Програми «Боротьба з амброзією полинолистою на території Степанківської сільської об’єднаної територіальної громади» за 2019-2021 роки.</w:t>
      </w:r>
    </w:p>
    <w:p w14:paraId="1130363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 виконання Програми «Про організацію та обслуговування кладовищ ОТГ Степанківської сільської ради» за 2021 рік.</w:t>
      </w:r>
    </w:p>
    <w:p w14:paraId="019C0F0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 виконання Програми «Громадські пасовища» за 2021 рік.</w:t>
      </w:r>
    </w:p>
    <w:p w14:paraId="5AF96AD7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виготовлення технічної  документації по встановленню (відновленню) меж земельної ділянки в натурі /на місцевості/ 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Проценку Р.О.</w:t>
      </w:r>
    </w:p>
    <w:p w14:paraId="2D84982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розгляд письмової заяви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Литвин Ю.Ю.</w:t>
      </w:r>
    </w:p>
    <w:p w14:paraId="52CD80CF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  ділянки у власність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Калашник О.О.</w:t>
      </w:r>
    </w:p>
    <w:p w14:paraId="30D355F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 Про надання дозволу розробку проекту відведення земельної ділянки на умовах оренди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Снесар В.Т.</w:t>
      </w:r>
    </w:p>
    <w:p w14:paraId="369603F4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  ділянки у власність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Сорока А.М.</w:t>
      </w:r>
    </w:p>
    <w:p w14:paraId="342280F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  документації із землеустрою щодо встановлення (відновлення) меж земельної ділянки в натурі (на місцевості)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Гусарчук Н.П.</w:t>
      </w:r>
    </w:p>
    <w:p w14:paraId="2AB9FE4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lastRenderedPageBreak/>
        <w:t>Про затвердження технічної документації  з нормативної грошової оцінки Національній гвардії України.</w:t>
      </w:r>
    </w:p>
    <w:p w14:paraId="3C5C2037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  ділянки у власність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Нечаєнко Л.М.</w:t>
      </w:r>
    </w:p>
    <w:p w14:paraId="354CA996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надання дозволу на розробку проекту відведення земельної   ділянки у власність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Бігун О.А.</w:t>
      </w:r>
    </w:p>
    <w:p w14:paraId="59129D8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  документації із землеустрою щодо встановлення (відновлення) меж земельної ділянки в натурі (на місцевості)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 Саєнко Л.Ю.</w:t>
      </w:r>
    </w:p>
    <w:p w14:paraId="3A32538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затвердження проекту землеустрою щодо відведення земельної ділянки у власність 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Сорока Е.М.</w:t>
      </w:r>
    </w:p>
    <w:p w14:paraId="37BB5C2D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розгляд письмової заяви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Левчук А.С.</w:t>
      </w:r>
    </w:p>
    <w:p w14:paraId="29CC070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 продовження  договору оренди на землі під водними об’єктами.</w:t>
      </w:r>
    </w:p>
    <w:p w14:paraId="1336B23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 xml:space="preserve">Про затвердження проекту відведення земельної ділянки у власність                 </w:t>
      </w:r>
      <w:r w:rsidRPr="00944B3D">
        <w:rPr>
          <w:rFonts w:ascii="Times New Roman" w:hAnsi="Times New Roman"/>
          <w:b/>
          <w:bCs/>
          <w:sz w:val="28"/>
          <w:szCs w:val="28"/>
          <w:lang w:val="uk-UA"/>
        </w:rPr>
        <w:t xml:space="preserve">гр. Ключка Р.М. </w:t>
      </w:r>
    </w:p>
    <w:p w14:paraId="345EFE6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затвердження технічної  документації із землеустрою щодо встановлення меж земельної ділянки в натурі (на місцевості)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гр.Джулаю А.М.</w:t>
      </w:r>
    </w:p>
    <w:p w14:paraId="3B52B83E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затвердження технічної документації із землеустрою щодо встановлення меж земельної ділянки в натурі (на місцевості)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 Чепчуренку  В.В.</w:t>
      </w:r>
    </w:p>
    <w:p w14:paraId="6F7301E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затвердження технічної документації із землеустрою щодо встановлення меж земельної ділянки в натурі (на місцевості)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Колесніковій   Н.М.</w:t>
      </w:r>
    </w:p>
    <w:p w14:paraId="2A1D03E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затвердження проекту землеустрою  щодо відведення земельної ділянки  у власність</w:t>
      </w:r>
      <w:r w:rsidRPr="00944B3D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гр.Ходосенко  О.С.</w:t>
      </w:r>
    </w:p>
    <w:p w14:paraId="362AF6CE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затвердження проекту землеустрою  щодо відведення земельної ділянки  у власність</w:t>
      </w:r>
      <w:r w:rsidRPr="00944B3D">
        <w:rPr>
          <w:rFonts w:ascii="Times New Roman" w:hAnsi="Times New Roman"/>
          <w:b/>
          <w:bCs/>
          <w:sz w:val="28"/>
          <w:szCs w:val="28"/>
          <w:lang w:val="uk-UA"/>
        </w:rPr>
        <w:t xml:space="preserve"> гр.Дібровської О.М.</w:t>
      </w:r>
    </w:p>
    <w:p w14:paraId="294B006C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надання дозволу на розробку проекту  відведення земельної ділянки  у власність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 Казавчинській  Н.І. </w:t>
      </w:r>
    </w:p>
    <w:p w14:paraId="3D5C02EE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надання дозволу розробку проекту відведення земельної ділянки  у власність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гр.Оберемку  К.С. </w:t>
      </w:r>
    </w:p>
    <w:p w14:paraId="0DE93A2F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>ро припинення права користування земельною ділянкою</w:t>
      </w:r>
      <w:r w:rsidRPr="00944B3D">
        <w:rPr>
          <w:rFonts w:ascii="Times New Roman" w:hAnsi="Times New Roman"/>
          <w:b/>
          <w:bCs/>
          <w:sz w:val="28"/>
          <w:szCs w:val="28"/>
          <w:lang w:val="uk-UA"/>
        </w:rPr>
        <w:t xml:space="preserve">  гр. Штанько  І.О.</w:t>
      </w:r>
    </w:p>
    <w:p w14:paraId="4769C8C2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земельних ділянок в натурі /на місцевості/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гр.Бровар  Т.Б.</w:t>
      </w:r>
    </w:p>
    <w:p w14:paraId="4047905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місцевості/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 гр.Ключці  В.І.</w:t>
      </w:r>
    </w:p>
    <w:p w14:paraId="14795FF4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по встановленню (відновленню) меж земельної ділянки в натурі /на місцевості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/ гр.Лисенку  В.О.</w:t>
      </w:r>
    </w:p>
    <w:p w14:paraId="0F62E14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 технічної  документації по встановленню (відновленню) меж земельної ділянки в натурі /на місцевості/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гр.Мирошніченко  Н.Б.</w:t>
      </w:r>
    </w:p>
    <w:p w14:paraId="5F68CE6F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надання дозволу на виготовлення технічної  документації на зміну  конфігурації  земельної  ділянки.</w:t>
      </w:r>
    </w:p>
    <w:p w14:paraId="52C4654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944B3D">
        <w:rPr>
          <w:rFonts w:ascii="Times New Roman" w:hAnsi="Times New Roman"/>
          <w:sz w:val="28"/>
          <w:szCs w:val="28"/>
          <w:lang w:val="uk-UA"/>
        </w:rPr>
        <w:t>Про розгляд письмової заяви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гр.Куксова  Р.А.</w:t>
      </w:r>
    </w:p>
    <w:p w14:paraId="536DE5F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lastRenderedPageBreak/>
        <w:t>Про надання дозволу розробку проекту відведення земельної ділянки у власність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гр.Постоялко   С.В.</w:t>
      </w:r>
    </w:p>
    <w:p w14:paraId="3A1B8BF8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</w:rPr>
        <w:t xml:space="preserve">Про надання дозволу на розробку проекту відведення земельної   ділянки у власність </w:t>
      </w:r>
      <w:r w:rsidRPr="00944B3D">
        <w:rPr>
          <w:rFonts w:ascii="Times New Roman" w:hAnsi="Times New Roman"/>
          <w:b/>
          <w:sz w:val="28"/>
          <w:szCs w:val="28"/>
        </w:rPr>
        <w:t>гр. Космині Н.М.</w:t>
      </w:r>
    </w:p>
    <w:p w14:paraId="4DD58A20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затвердження технічної</w:t>
      </w:r>
      <w:r w:rsidRPr="00944B3D">
        <w:rPr>
          <w:rFonts w:ascii="Times New Roman" w:hAnsi="Times New Roman"/>
          <w:sz w:val="28"/>
          <w:szCs w:val="28"/>
        </w:rPr>
        <w:t>  </w:t>
      </w:r>
      <w:r w:rsidRPr="00944B3D">
        <w:rPr>
          <w:rFonts w:ascii="Times New Roman" w:hAnsi="Times New Roman"/>
          <w:sz w:val="28"/>
          <w:szCs w:val="28"/>
          <w:lang w:val="uk-UA"/>
        </w:rPr>
        <w:t xml:space="preserve"> документації із землеустрою щодо встановлення (відновлення) меж земельної ділянки в натурі (на місцевості) </w:t>
      </w:r>
      <w:r w:rsidRPr="00944B3D">
        <w:rPr>
          <w:rFonts w:ascii="Times New Roman" w:hAnsi="Times New Roman"/>
          <w:b/>
          <w:sz w:val="28"/>
          <w:szCs w:val="28"/>
          <w:lang w:val="uk-UA"/>
        </w:rPr>
        <w:t>гр. Мисан В.М.</w:t>
      </w:r>
    </w:p>
    <w:p w14:paraId="1420D01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44B3D">
        <w:rPr>
          <w:rFonts w:ascii="Times New Roman" w:hAnsi="Times New Roman"/>
          <w:b/>
          <w:sz w:val="28"/>
          <w:szCs w:val="28"/>
          <w:lang w:val="uk-UA"/>
        </w:rPr>
        <w:t xml:space="preserve"> Про надання дозволу на відновлення меж земельної ділянки в натурі (на місцевості) гр.Бойко В.З.</w:t>
      </w:r>
    </w:p>
    <w:p w14:paraId="49DB8308" w14:textId="77777777" w:rsidR="002332FB" w:rsidRPr="00944B3D" w:rsidRDefault="002332FB" w:rsidP="002332FB">
      <w:pPr>
        <w:pStyle w:val="a6"/>
        <w:spacing w:before="0" w:beforeAutospacing="0" w:after="0" w:afterAutospacing="0"/>
        <w:ind w:left="720"/>
        <w:rPr>
          <w:b/>
          <w:sz w:val="28"/>
          <w:szCs w:val="28"/>
          <w:lang w:val="uk-UA"/>
        </w:rPr>
      </w:pPr>
      <w:r w:rsidRPr="00944B3D">
        <w:rPr>
          <w:b/>
          <w:sz w:val="28"/>
          <w:szCs w:val="28"/>
          <w:lang w:val="uk-UA"/>
        </w:rPr>
        <w:t>______________________________________________________________</w:t>
      </w:r>
    </w:p>
    <w:p w14:paraId="053E95BD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«Національно-патріотичне виховання дітей та молоді»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 xml:space="preserve">  за 2021 рік.</w:t>
      </w:r>
    </w:p>
    <w:p w14:paraId="4D03203E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виконання програми «Обдаровані діти» 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>за 2021 рік.</w:t>
      </w:r>
    </w:p>
    <w:p w14:paraId="0BF8C74A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«Оздоровлення та відпочинок дітей»  за 2021 рік.</w:t>
      </w:r>
    </w:p>
    <w:p w14:paraId="6202106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«Організація харчування у закладах освіти Степанківської сільської ради»  за 2021 рік.</w:t>
      </w:r>
    </w:p>
    <w:p w14:paraId="043C84A2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«Підтримка діяльності закладів охорони здоров’я»  за 2021 рік.</w:t>
      </w:r>
    </w:p>
    <w:p w14:paraId="20B8F154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«Пільгове підвезення учнів та педагогічних працівників закладів освіти Степанківської сільської ради»  за 2021 рік.</w:t>
      </w:r>
    </w:p>
    <w:p w14:paraId="720ED90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«Правова освіта населення»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 xml:space="preserve">  за 2021 рік.</w:t>
      </w:r>
    </w:p>
    <w:p w14:paraId="3EA83C74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«Підвищення якості шкільної природничо-математичної освіти»  за 2021 рік.</w:t>
      </w:r>
    </w:p>
    <w:p w14:paraId="57240B6D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«Розвиток дошкільної освіти»  за 2021 рік.</w:t>
      </w:r>
    </w:p>
    <w:p w14:paraId="1CD733E9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«Розвиток загальної середньої освіти»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 xml:space="preserve">  за 2021 рік.</w:t>
      </w:r>
    </w:p>
    <w:p w14:paraId="06EF26EC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виконання програми «Розвиток культури» 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>за 2021 рік.</w:t>
      </w:r>
    </w:p>
    <w:p w14:paraId="1FB4E4D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«Розвиток туризму в Степанківській територіальній громаді» за 2021 рік.</w:t>
      </w:r>
    </w:p>
    <w:p w14:paraId="79BB8296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«Підтримка та популяризація української   мови»  за 2021 рік.</w:t>
      </w:r>
    </w:p>
    <w:p w14:paraId="298DB21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«Розвиток фізичної культури і спорту»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 xml:space="preserve"> за 2021р.</w:t>
      </w:r>
    </w:p>
    <w:p w14:paraId="3BF546DD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 xml:space="preserve">Про виконання програми «Шкільний автобус» 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>за 2021 рік.</w:t>
      </w:r>
    </w:p>
    <w:p w14:paraId="4BAC5C75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sz w:val="28"/>
          <w:szCs w:val="28"/>
          <w:lang w:val="uk-UA"/>
        </w:rPr>
        <w:t>Про виконання програми «Заходи з організації та проведення державних і професійних свят, загальносільських заходів, ювілейних та святкових дат, відзначення осіб за вагомий внесок у розвиток Степанківської територіальної громади, здійснення представницьких заходів»</w:t>
      </w:r>
      <w:r w:rsidRPr="00944B3D">
        <w:rPr>
          <w:rFonts w:ascii="Times New Roman" w:hAnsi="Times New Roman"/>
          <w:bCs/>
          <w:sz w:val="28"/>
          <w:szCs w:val="28"/>
          <w:lang w:val="uk-UA"/>
        </w:rPr>
        <w:t xml:space="preserve">  за 2021 рік.</w:t>
      </w:r>
    </w:p>
    <w:p w14:paraId="2E63DBFB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виконання програми «Вдосконалення сучасних інформаційно-комунікаційних технологій в освітньому процесі закладів загальної середньої освіти»  за 2021 рік.</w:t>
      </w:r>
    </w:p>
    <w:p w14:paraId="47FB001A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Про надання матеріальної допомоги.</w:t>
      </w:r>
    </w:p>
    <w:p w14:paraId="033FD013" w14:textId="77777777" w:rsidR="002332FB" w:rsidRPr="00944B3D" w:rsidRDefault="002332FB" w:rsidP="002332FB">
      <w:pPr>
        <w:pStyle w:val="a4"/>
        <w:numPr>
          <w:ilvl w:val="0"/>
          <w:numId w:val="6"/>
        </w:numPr>
        <w:spacing w:after="160" w:line="240" w:lineRule="auto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944B3D">
        <w:rPr>
          <w:rFonts w:ascii="Times New Roman" w:hAnsi="Times New Roman"/>
          <w:bCs/>
          <w:sz w:val="28"/>
          <w:szCs w:val="28"/>
          <w:lang w:val="uk-UA"/>
        </w:rPr>
        <w:t>Різне.</w:t>
      </w:r>
    </w:p>
    <w:p w14:paraId="421E0839" w14:textId="77777777" w:rsidR="002332FB" w:rsidRPr="00944B3D" w:rsidRDefault="002332FB" w:rsidP="002332FB">
      <w:pPr>
        <w:jc w:val="center"/>
        <w:rPr>
          <w:b/>
          <w:sz w:val="28"/>
          <w:szCs w:val="28"/>
          <w:lang w:val="uk-UA"/>
        </w:rPr>
      </w:pPr>
    </w:p>
    <w:p w14:paraId="152E49B4" w14:textId="77777777" w:rsidR="002332FB" w:rsidRPr="00944B3D" w:rsidRDefault="002332FB" w:rsidP="002332FB">
      <w:pPr>
        <w:rPr>
          <w:sz w:val="28"/>
          <w:szCs w:val="28"/>
          <w:lang w:val="uk-UA"/>
        </w:rPr>
      </w:pPr>
      <w:r w:rsidRPr="00944B3D">
        <w:rPr>
          <w:sz w:val="28"/>
          <w:szCs w:val="28"/>
          <w:lang w:val="uk-UA"/>
        </w:rPr>
        <w:t>Секретар сільської ради                                                                    Інна НЕВГОД</w:t>
      </w:r>
    </w:p>
    <w:p w14:paraId="365402F3" w14:textId="7CC86BB6" w:rsidR="00111996" w:rsidRPr="002332FB" w:rsidRDefault="00111996" w:rsidP="002332FB">
      <w:bookmarkStart w:id="0" w:name="_GoBack"/>
      <w:bookmarkEnd w:id="0"/>
    </w:p>
    <w:sectPr w:rsidR="00111996" w:rsidRPr="002332FB" w:rsidSect="000250EB">
      <w:pgSz w:w="11906" w:h="16838"/>
      <w:pgMar w:top="1134" w:right="850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25200"/>
    <w:multiLevelType w:val="hybridMultilevel"/>
    <w:tmpl w:val="F6EC50AE"/>
    <w:lvl w:ilvl="0" w:tplc="C6F890C4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7E7B"/>
    <w:multiLevelType w:val="hybridMultilevel"/>
    <w:tmpl w:val="0E60CB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B632FF"/>
    <w:multiLevelType w:val="hybridMultilevel"/>
    <w:tmpl w:val="129066C0"/>
    <w:lvl w:ilvl="0" w:tplc="6FB2720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57B89"/>
    <w:multiLevelType w:val="hybridMultilevel"/>
    <w:tmpl w:val="0CA80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D1E68"/>
    <w:multiLevelType w:val="hybridMultilevel"/>
    <w:tmpl w:val="F82AF47C"/>
    <w:lvl w:ilvl="0" w:tplc="817861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61315B2"/>
    <w:multiLevelType w:val="hybridMultilevel"/>
    <w:tmpl w:val="A8C2AF3C"/>
    <w:lvl w:ilvl="0" w:tplc="0916CD1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597"/>
    <w:rsid w:val="00017597"/>
    <w:rsid w:val="000A17F2"/>
    <w:rsid w:val="000D598F"/>
    <w:rsid w:val="00111996"/>
    <w:rsid w:val="00126009"/>
    <w:rsid w:val="002332FB"/>
    <w:rsid w:val="00342211"/>
    <w:rsid w:val="00384F99"/>
    <w:rsid w:val="003C36F7"/>
    <w:rsid w:val="00461A3A"/>
    <w:rsid w:val="005C1136"/>
    <w:rsid w:val="00716607"/>
    <w:rsid w:val="00767DDE"/>
    <w:rsid w:val="00864939"/>
    <w:rsid w:val="008B28E9"/>
    <w:rsid w:val="009F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62BBC"/>
  <w15:chartTrackingRefBased/>
  <w15:docId w15:val="{05FEE6B9-F816-418C-B043-FACDD7138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0A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16607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">
    <w:name w:val="Body text (2)_"/>
    <w:basedOn w:val="a0"/>
    <w:link w:val="Bodytext20"/>
    <w:uiPriority w:val="99"/>
    <w:locked/>
    <w:rsid w:val="00461A3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461A3A"/>
    <w:pPr>
      <w:widowControl w:val="0"/>
      <w:shd w:val="clear" w:color="auto" w:fill="FFFFFF"/>
      <w:spacing w:after="300" w:line="240" w:lineRule="atLeast"/>
      <w:jc w:val="center"/>
    </w:pPr>
    <w:rPr>
      <w:rFonts w:eastAsiaTheme="minorHAnsi"/>
      <w:sz w:val="28"/>
      <w:szCs w:val="28"/>
      <w:lang w:val="ru-UA" w:eastAsia="en-US"/>
    </w:rPr>
  </w:style>
  <w:style w:type="paragraph" w:styleId="a4">
    <w:name w:val="List Paragraph"/>
    <w:basedOn w:val="a"/>
    <w:link w:val="a5"/>
    <w:uiPriority w:val="34"/>
    <w:qFormat/>
    <w:rsid w:val="0034221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5">
    <w:name w:val="Абзац списка Знак"/>
    <w:link w:val="a4"/>
    <w:uiPriority w:val="34"/>
    <w:locked/>
    <w:rsid w:val="00342211"/>
    <w:rPr>
      <w:rFonts w:ascii="Calibri" w:eastAsia="Times New Roman" w:hAnsi="Calibri" w:cs="Times New Roman"/>
      <w:lang w:val="ru-RU" w:eastAsia="ru-RU"/>
    </w:rPr>
  </w:style>
  <w:style w:type="paragraph" w:styleId="a6">
    <w:name w:val="Normal (Web)"/>
    <w:basedOn w:val="a"/>
    <w:uiPriority w:val="99"/>
    <w:unhideWhenUsed/>
    <w:rsid w:val="00384F99"/>
    <w:pPr>
      <w:spacing w:before="100" w:beforeAutospacing="1" w:after="100" w:afterAutospacing="1"/>
    </w:pPr>
  </w:style>
  <w:style w:type="paragraph" w:customStyle="1" w:styleId="docdata">
    <w:name w:val="docdata"/>
    <w:aliases w:val="docy,v5,2667,baiaagaaboqcaaadpagaaawycaaaaaaaaaaaaaaaaaaaaaaaaaaaaaaaaaaaaaaaaaaaaaaaaaaaaaaaaaaaaaaaaaaaaaaaaaaaaaaaaaaaaaaaaaaaaaaaaaaaaaaaaaaaaaaaaaaaaaaaaaaaaaaaaaaaaaaaaaaaaaaaaaaaaaaaaaaaaaaaaaaaaaaaaaaaaaaaaaaaaaaaaaaaaaaaaaaaaaaaaaaaaaaa"/>
    <w:basedOn w:val="a"/>
    <w:rsid w:val="000A17F2"/>
    <w:pPr>
      <w:spacing w:before="100" w:beforeAutospacing="1" w:after="100" w:afterAutospacing="1"/>
    </w:pPr>
  </w:style>
  <w:style w:type="character" w:customStyle="1" w:styleId="1734">
    <w:name w:val="1734"/>
    <w:aliases w:val="baiaagaaboqcaaad/wqaaaun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666">
    <w:name w:val="1666"/>
    <w:aliases w:val="baiaagaaboqcaaaduwqaaaxjba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725">
    <w:name w:val="1725"/>
    <w:aliases w:val="baiaagaaboqcaaad9gqaaaue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2370">
    <w:name w:val="2370"/>
    <w:aliases w:val="baiaagaaboqcaaadewcaaawjbw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character" w:customStyle="1" w:styleId="1779">
    <w:name w:val="1779"/>
    <w:aliases w:val="baiaagaaboqcaaadlauaaau6bqaaaaaaaaaaaaaaaaaaaaaaaaaaaaaaaaaaaaaaaaaaaaaaaaaaaaaaaaaaaaaaaaaaaaaaaaaaaaaaaaaaaaaaaaaaaaaaaaaaaaaaaaaaaaaaaaaaaaaaaaaaaaaaaaaaaaaaaaaaaaaaaaaaaaaaaaaaaaaaaaaaaaaaaaaaaaaaaaaaaaaaaaaaaaaaaaaaaaaaaaaaaaaa"/>
    <w:basedOn w:val="a0"/>
    <w:rsid w:val="000A17F2"/>
  </w:style>
  <w:style w:type="paragraph" w:customStyle="1" w:styleId="a7">
    <w:name w:val="Содержимое таблицы"/>
    <w:basedOn w:val="a"/>
    <w:rsid w:val="000A17F2"/>
    <w:pPr>
      <w:suppressLineNumbers/>
      <w:suppressAutoHyphens/>
    </w:pPr>
    <w:rPr>
      <w:lang w:eastAsia="ar-SA"/>
    </w:rPr>
  </w:style>
  <w:style w:type="table" w:customStyle="1" w:styleId="1">
    <w:name w:val="Сетка таблицы1"/>
    <w:basedOn w:val="a1"/>
    <w:next w:val="a3"/>
    <w:rsid w:val="000A17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 w:bidi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xfm49205130">
    <w:name w:val="xfm_49205130"/>
    <w:basedOn w:val="a0"/>
    <w:rsid w:val="002332FB"/>
  </w:style>
  <w:style w:type="paragraph" w:styleId="HTML">
    <w:name w:val="HTML Preformatted"/>
    <w:basedOn w:val="a"/>
    <w:link w:val="HTML0"/>
    <w:uiPriority w:val="99"/>
    <w:unhideWhenUsed/>
    <w:rsid w:val="002332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332FB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styleId="a8">
    <w:name w:val="Strong"/>
    <w:basedOn w:val="a0"/>
    <w:qFormat/>
    <w:rsid w:val="002332F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1784</Words>
  <Characters>10173</Characters>
  <Application>Microsoft Office Word</Application>
  <DocSecurity>0</DocSecurity>
  <Lines>84</Lines>
  <Paragraphs>23</Paragraphs>
  <ScaleCrop>false</ScaleCrop>
  <Company/>
  <LinksUpToDate>false</LinksUpToDate>
  <CharactersWithSpaces>11934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IT_1</dc:creator>
  <cp:keywords/>
  <dc:description/>
  <cp:lastModifiedBy>IT_1</cp:lastModifiedBy>
  <cp:revision>2</cp:revision>
  <dcterms:created xsi:type="dcterms:W3CDTF">2021-12-01T14:53:00Z</dcterms:created>
  <dcterms:modified xsi:type="dcterms:W3CDTF">2021-12-01T14:53:00Z</dcterms:modified>
</cp:coreProperties>
</file>