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91DA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256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32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4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91DA6" w:rsidRDefault="00B91DA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256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32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4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91DA6" w:rsidRDefault="00B91DA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DA6" w:rsidRDefault="00793E55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256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32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4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91DA6" w:rsidRDefault="00B91DA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DA6" w:rsidRDefault="00793E55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256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32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4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DA6" w:rsidRDefault="00793E55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256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32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4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DA6" w:rsidRDefault="00793E55">
            <w:r>
              <w:t>Наказ / розпорядчий документ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256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32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4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91DA6" w:rsidRDefault="00793E55">
            <w:r>
              <w:t>Виконавчий комітет Степанківської сільської ради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256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32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4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256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32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4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ind w:left="60"/>
              <w:jc w:val="center"/>
            </w:pP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256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32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4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256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32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4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r>
              <w:t>28.01.2022 р. № 18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256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32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4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91DA6" w:rsidRDefault="00B91DA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DA6" w:rsidRDefault="00793E55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91DA6" w:rsidRDefault="00793E55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91DA6" w:rsidRDefault="00793E55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91DA6" w:rsidRDefault="00793E55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91DA6" w:rsidRDefault="00793E55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91DA6" w:rsidRDefault="00793E5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91DA6" w:rsidRDefault="00793E5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91DA6" w:rsidRDefault="00793E5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91DA6" w:rsidRDefault="00793E55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91DA6" w:rsidRDefault="00793E55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91DA6" w:rsidRDefault="00793E55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91DA6" w:rsidRDefault="00793E55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91DA6" w:rsidRDefault="00793E5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91DA6" w:rsidRDefault="00793E55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91DA6" w:rsidRDefault="00793E5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91DA6" w:rsidRDefault="00793E55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91DA6" w:rsidRDefault="00793E55">
            <w:pPr>
              <w:jc w:val="center"/>
            </w:pPr>
            <w:r>
              <w:rPr>
                <w:b/>
              </w:rPr>
              <w:t>0213090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91DA6" w:rsidRDefault="00793E55">
            <w:pPr>
              <w:jc w:val="center"/>
            </w:pPr>
            <w:r>
              <w:t>3090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91DA6" w:rsidRDefault="00793E55">
            <w:pPr>
              <w:jc w:val="center"/>
            </w:pPr>
            <w:r>
              <w:t xml:space="preserve">  1030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left="60"/>
              <w:jc w:val="both"/>
            </w:pPr>
            <w: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91DA6" w:rsidRDefault="00793E55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DA6" w:rsidRDefault="00793E55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DA6" w:rsidRDefault="00793E5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91DA6" w:rsidRDefault="00793E55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4326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4326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DA6" w:rsidRDefault="00793E55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</w:t>
            </w:r>
            <w:r>
              <w:t>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</w:t>
            </w:r>
            <w:r>
              <w:t>питів», рішення Степанківської сільської ради від 22.12.2021 №21-08/VІІІ «Про бюджет Степанківської сільської територіальної громади на 2022 рік», Програма "Соціальний захист та допомоги" на 2022 рік затверджена рішенням Степанківської сільської ради від 0</w:t>
            </w:r>
            <w:r>
              <w:t xml:space="preserve">3.12.2021 року №19-29/VІІІ 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left="60"/>
            </w:pPr>
            <w:r>
              <w:t>Забезпечення поховання померлих учасників бойових дій та осіб з інвалідністю внаслідок війни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91DA6" w:rsidRDefault="00B91DA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5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91DA6" w:rsidRDefault="00793E55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r>
              <w:t>Забезпечення поховання померлих учасників бойових дій та осіб з інвалідністю внаслідок війни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5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91DA6" w:rsidRDefault="00793E55">
            <w:pPr>
              <w:ind w:left="60"/>
            </w:pPr>
            <w:r>
              <w:t>Забезпечення поховання померлих учасників бойових дій та осіб з інвалідністю внаслідок війни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5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DA6" w:rsidRDefault="00793E5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left="60"/>
            </w:pPr>
            <w:r>
              <w:t>Забезпечення поховання померлих учасників бойових дій та осіб з інвалідністю внаслідок війни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t>4 326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t>4 326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rPr>
                <w:b/>
              </w:rPr>
              <w:t>4 326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rPr>
                <w:b/>
              </w:rPr>
              <w:t>4 326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5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DA6" w:rsidRDefault="00793E5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left="60"/>
            </w:pPr>
            <w:r>
              <w:t xml:space="preserve">"Соціальний захист та допомоги" на 2022 рік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t>4 326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t>4 326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rPr>
                <w:b/>
              </w:rPr>
              <w:t>4 326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rPr>
                <w:b/>
              </w:rPr>
              <w:t>4 326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91DA6" w:rsidRDefault="00793E55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91DA6" w:rsidRDefault="00793E55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left="60"/>
            </w:pPr>
            <w:r>
              <w:t>Видатки на поховання померлих учасників бойових дій та осіб з інвалідністю внаслідок війни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t>4 326,00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t>4 326,00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91DA6" w:rsidRDefault="00793E55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91DA6" w:rsidRDefault="00793E55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left="60"/>
            </w:pPr>
            <w:r>
              <w:t>Чисельність учасників бойових дій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t>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t>88,00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91DA6" w:rsidRDefault="00793E55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91DA6" w:rsidRDefault="00793E55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left="60"/>
            </w:pPr>
            <w:r>
              <w:t>Середній розмір витрат на поховання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t>2 163,00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t>2 163,00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91DA6" w:rsidRDefault="00793E55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91DA6" w:rsidRDefault="00793E55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B91D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left="60"/>
            </w:pPr>
            <w:r>
              <w:t>Рівень забезпечення витрат на поховання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91DA6" w:rsidRDefault="00B91DA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B91DA6" w:rsidRDefault="00B91DA6">
            <w:pPr>
              <w:pStyle w:val="EMPTYCELLSTYLE"/>
            </w:pPr>
          </w:p>
        </w:tc>
        <w:tc>
          <w:tcPr>
            <w:tcW w:w="14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B91DA6" w:rsidRDefault="00B91DA6">
            <w:pPr>
              <w:pStyle w:val="EMPTYCELLSTYLE"/>
            </w:pPr>
          </w:p>
        </w:tc>
        <w:tc>
          <w:tcPr>
            <w:tcW w:w="14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DA6" w:rsidRDefault="00793E55">
            <w:pPr>
              <w:ind w:right="60"/>
            </w:pPr>
            <w:r>
              <w:rPr>
                <w:b/>
              </w:rPr>
              <w:t>Сільський голова</w:t>
            </w:r>
          </w:p>
        </w:tc>
        <w:tc>
          <w:tcPr>
            <w:tcW w:w="14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r>
              <w:t xml:space="preserve"> Ігор ЧЕКАЛЕНКО</w:t>
            </w: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B91DA6" w:rsidRDefault="00B91DA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DA6" w:rsidRDefault="00793E5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DA6" w:rsidRDefault="00793E55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DA6" w:rsidRDefault="00793E55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r>
              <w:t>Фінансовий відділ Степанківської сільської ради</w:t>
            </w:r>
          </w:p>
        </w:tc>
        <w:tc>
          <w:tcPr>
            <w:tcW w:w="14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DA6" w:rsidRDefault="00793E55">
            <w:r>
              <w:t>Начальник відділу</w:t>
            </w:r>
          </w:p>
        </w:tc>
        <w:tc>
          <w:tcPr>
            <w:tcW w:w="14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DA6" w:rsidRDefault="00793E55">
            <w:r>
              <w:t>Тамара ОВЧАРЕНКО</w:t>
            </w: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B91DA6" w:rsidRDefault="00B91DA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DA6" w:rsidRDefault="00793E5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DA6" w:rsidRDefault="00793E55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1DA6" w:rsidRDefault="00793E55">
            <w:r>
              <w:rPr>
                <w:b/>
              </w:rPr>
              <w:t>28.01.2022 р.</w:t>
            </w:r>
          </w:p>
        </w:tc>
        <w:tc>
          <w:tcPr>
            <w:tcW w:w="14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  <w:tr w:rsidR="00B91D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DA6" w:rsidRDefault="00793E55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1DA6" w:rsidRDefault="00B91DA6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91DA6" w:rsidRDefault="00B91DA6">
            <w:pPr>
              <w:pStyle w:val="EMPTYCELLSTYLE"/>
            </w:pPr>
          </w:p>
        </w:tc>
        <w:tc>
          <w:tcPr>
            <w:tcW w:w="1800" w:type="dxa"/>
          </w:tcPr>
          <w:p w:rsidR="00B91DA6" w:rsidRDefault="00B91DA6">
            <w:pPr>
              <w:pStyle w:val="EMPTYCELLSTYLE"/>
            </w:pPr>
          </w:p>
        </w:tc>
        <w:tc>
          <w:tcPr>
            <w:tcW w:w="400" w:type="dxa"/>
          </w:tcPr>
          <w:p w:rsidR="00B91DA6" w:rsidRDefault="00B91DA6">
            <w:pPr>
              <w:pStyle w:val="EMPTYCELLSTYLE"/>
            </w:pPr>
          </w:p>
        </w:tc>
      </w:tr>
    </w:tbl>
    <w:p w:rsidR="00793E55" w:rsidRDefault="00793E55"/>
    <w:sectPr w:rsidR="00793E5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A6"/>
    <w:rsid w:val="00793E55"/>
    <w:rsid w:val="008520DA"/>
    <w:rsid w:val="00B9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2022-01-28T09:54:00Z</dcterms:created>
  <dcterms:modified xsi:type="dcterms:W3CDTF">2022-01-28T09:54:00Z</dcterms:modified>
</cp:coreProperties>
</file>